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78ca" w14:paraId="f8e78ca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13E6D" w:rsidRPr="00013E6D">
        <w:t>7051/2016</w:t>
      </w:r>
      <w:r w:rsidR="001F6933" w:rsidRPr="00013E6D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013E6D">
        <w:t xml:space="preserve"> 12. lipnja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13E6D" w:rsidRPr="00013E6D">
        <w:t>GLADIOLA j.d.o.o. za trgovinu i usluge,</w:t>
      </w:r>
      <w:r w:rsidR="00013E6D">
        <w:t xml:space="preserve"> MBS: </w:t>
      </w:r>
      <w:r w:rsidR="00013E6D" w:rsidRPr="00013E6D">
        <w:t>080919685</w:t>
      </w:r>
      <w:r w:rsidR="00013E6D">
        <w:t>,</w:t>
      </w:r>
      <w:r w:rsidR="00013E6D" w:rsidRPr="00013E6D">
        <w:t xml:space="preserve"> OIB:04421311777, Lučko, Starča 6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>je</w:t>
      </w:r>
      <w:r w:rsidR="00013E6D">
        <w:t xml:space="preserve"> 34.354,21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013E6D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013E6D">
        <w:t xml:space="preserve"> 12. lipnja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13E6D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246CD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6CD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6CD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6CD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6CD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6CD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6CD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7051</izvorni_sadrzaj>
    <derivirana_varijabla naziv="DomainObject.Predmet.Broj_1">7051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St-7051/2016</izvorni_sadrzaj>
    <derivirana_varijabla naziv="DomainObject.Predmet.OznakaBroj_1">St-7051/2016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GLADIOLA j.d.o.o. za trgovinu i usluge</izvorni_sadrzaj>
    <derivirana_varijabla naziv="DomainObject.Predmet.ProtustrankaFormated_1">  GLADIOLA j.d.o.o. za trgovinu i usluge</derivirana_varijabla>
  </DomainObject.Predmet.ProtustrankaFormated>
  <DomainObject.Predmet.ProtustrankaFormatedOIB>
    <izvorni_sadrzaj>  GLADIOLA j.d.o.o. za trgovinu i usluge, OIB 04421311777</izvorni_sadrzaj>
    <derivirana_varijabla naziv="DomainObject.Predmet.ProtustrankaFormatedOIB_1">  GLADIOLA j.d.o.o. za trgovinu i usluge, OIB 04421311777</derivirana_varijabla>
  </DomainObject.Predmet.ProtustrankaFormatedOIB>
  <DomainObject.Predmet.ProtustrankaFormatedWithAdress>
    <izvorni_sadrzaj> GLADIOLA j.d.o.o. za trgovinu i usluge, Starča 6, 10250 Lučko</izvorni_sadrzaj>
    <derivirana_varijabla naziv="DomainObject.Predmet.ProtustrankaFormatedWithAdress_1"> GLADIOLA j.d.o.o. za trgovinu i usluge, Starča 6, 10250 Lučko</derivirana_varijabla>
  </DomainObject.Predmet.ProtustrankaFormatedWithAdress>
  <DomainObject.Predmet.ProtustrankaFormatedWithAdressOIB>
    <izvorni_sadrzaj> GLADIOLA j.d.o.o. za trgovinu i usluge, OIB 04421311777, Starča 6, 10250 Lučko</izvorni_sadrzaj>
    <derivirana_varijabla naziv="DomainObject.Predmet.ProtustrankaFormatedWithAdressOIB_1"> GLADIOLA j.d.o.o. za trgovinu i usluge, OIB 04421311777, Starča 6, 10250 Lučko</derivirana_varijabla>
  </DomainObject.Predmet.ProtustrankaFormatedWithAdressOIB>
  <DomainObject.Predmet.ProtustrankaWithAdress>
    <izvorni_sadrzaj>GLADIOLA j.d.o.o. za trgovinu i usluge Starča 6, 10250 Lučko</izvorni_sadrzaj>
    <derivirana_varijabla naziv="DomainObject.Predmet.ProtustrankaWithAdress_1">GLADIOLA j.d.o.o. za trgovinu i usluge Starča 6, 10250 Lučko</derivirana_varijabla>
  </DomainObject.Predmet.ProtustrankaWithAdress>
  <DomainObject.Predmet.ProtustrankaWithAdressOIB>
    <izvorni_sadrzaj>GLADIOLA j.d.o.o. za trgovinu i usluge, OIB 04421311777, Starča 6, 10250 Lučko</izvorni_sadrzaj>
    <derivirana_varijabla naziv="DomainObject.Predmet.ProtustrankaWithAdressOIB_1">GLADIOLA j.d.o.o. za trgovinu i usluge, OIB 04421311777, Starča 6, 10250 Lučko</derivirana_varijabla>
  </DomainObject.Predmet.ProtustrankaWithAdressOIB>
  <DomainObject.Predmet.ProtustrankaNazivFormated>
    <izvorni_sadrzaj>GLADIOLA j.d.o.o. za trgovinu i usluge</izvorni_sadrzaj>
    <derivirana_varijabla naziv="DomainObject.Predmet.ProtustrankaNazivFormated_1">GLADIOLA j.d.o.o. za trgovinu i usluge</derivirana_varijabla>
  </DomainObject.Predmet.ProtustrankaNazivFormated>
  <DomainObject.Predmet.ProtustrankaNazivFormatedOIB>
    <izvorni_sadrzaj>GLADIOLA j.d.o.o. za trgovinu i usluge, OIB 04421311777</izvorni_sadrzaj>
    <derivirana_varijabla naziv="DomainObject.Predmet.ProtustrankaNazivFormatedOIB_1">GLADIOLA j.d.o.o. za trgovinu i usluge, OIB 04421311777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GLADIOLA j.d.o.o. za trgovinu i usluge</item>
    </izvorni_sadrzaj>
    <derivirana_varijabla naziv="DomainObject.Predmet.ProtuStrankaListFormated_1">
      <item>GLADIOLA j.d.o.o. za trgovinu i usluge</item>
    </derivirana_varijabla>
  </DomainObject.Predmet.ProtuStrankaListFormated>
  <DomainObject.Predmet.ProtuStrankaListFormatedOIB>
    <izvorni_sadrzaj>
      <item>GLADIOLA j.d.o.o. za trgovinu i usluge, OIB 04421311777</item>
    </izvorni_sadrzaj>
    <derivirana_varijabla naziv="DomainObject.Predmet.ProtuStrankaListFormatedOIB_1">
      <item>GLADIOLA j.d.o.o. za trgovinu i usluge, OIB 04421311777</item>
    </derivirana_varijabla>
  </DomainObject.Predmet.ProtuStrankaListFormatedOIB>
  <DomainObject.Predmet.ProtuStrankaListFormatedWithAdress>
    <izvorni_sadrzaj>
      <item>GLADIOLA j.d.o.o. za trgovinu i usluge, Starča 6, 10250 Lučko</item>
    </izvorni_sadrzaj>
    <derivirana_varijabla naziv="DomainObject.Predmet.ProtuStrankaListFormatedWithAdress_1">
      <item>GLADIOLA j.d.o.o. za trgovinu i usluge, Starča 6, 10250 Lučko</item>
    </derivirana_varijabla>
  </DomainObject.Predmet.ProtuStrankaListFormatedWithAdress>
  <DomainObject.Predmet.ProtuStrankaListFormatedWithAdressOIB>
    <izvorni_sadrzaj>
      <item>GLADIOLA j.d.o.o. za trgovinu i usluge, OIB 04421311777, Starča 6, 10250 Lučko</item>
    </izvorni_sadrzaj>
    <derivirana_varijabla naziv="DomainObject.Predmet.ProtuStrankaListFormatedWithAdressOIB_1">
      <item>GLADIOLA j.d.o.o. za trgovinu i usluge, OIB 04421311777, Starča 6, 10250 Lučko</item>
    </derivirana_varijabla>
  </DomainObject.Predmet.ProtuStrankaListFormatedWithAdressOIB>
  <DomainObject.Predmet.ProtuStrankaListNazivFormated>
    <izvorni_sadrzaj>
      <item>GLADIOLA j.d.o.o. za trgovinu i usluge</item>
    </izvorni_sadrzaj>
    <derivirana_varijabla naziv="DomainObject.Predmet.ProtuStrankaListNazivFormated_1">
      <item>GLADIOLA j.d.o.o. za trgovinu i usluge</item>
    </derivirana_varijabla>
  </DomainObject.Predmet.ProtuStrankaListNazivFormated>
  <DomainObject.Predmet.ProtuStrankaListNazivFormatedOIB>
    <izvorni_sadrzaj>
      <item>GLADIOLA j.d.o.o. za trgovinu i usluge, OIB 04421311777</item>
    </izvorni_sadrzaj>
    <derivirana_varijabla naziv="DomainObject.Predmet.ProtuStrankaListNazivFormatedOIB_1">
      <item>GLADIOLA j.d.o.o. za trgovinu i usluge, OIB 04421311777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GLADIOLA j.d.o.o. za trgovinu i usluge</izvorni_sadrzaj>
    <derivirana_varijabla naziv="DomainObject.Predmet.ProtustrankaIDrugi_1">GLADIOLA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GLADIOLA j.d.o.o. za trgovinu i usluge, OIB 04421311777, Starča 6, 10250 Lučko</izvorni_sadrzaj>
    <derivirana_varijabla naziv="DomainObject.Predmet.ProtustrankaIDrugiAdressOIB_1">GLADIOLA j.d.o.o. za trgovinu i usluge, OIB 04421311777, Starča 6,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GLADIOLA j.d.o.o. za trgovinu i usluge</item>
    </izvorni_sadrzaj>
    <derivirana_varijabla naziv="DomainObject.Predmet.SudioniciListNaziv_1">
      <item>FINA Regionalni centar Zagreb</item>
      <item>GLADIOLA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GLADIOLA j.d.o.o. za trgovinu i usluge, OIB 04421311777, Starča 6,10250 Lučko</item>
    </izvorni_sadrzaj>
    <derivirana_varijabla naziv="DomainObject.Predmet.SudioniciListAdressOIB_1">
      <item>FINA Regionalni centar Zagreb, OIB 85821130368, Trg svibanjskih žrtava 1995. br. 1,10000 Zagreb</item>
      <item>GLADIOLA j.d.o.o. za trgovinu i usluge, OIB 04421311777, Starča 6,10250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04421311777</item>
    </izvorni_sadrzaj>
    <derivirana_varijabla naziv="DomainObject.Predmet.SudioniciListNazivOIB_1">
      <item>, OIB 85821130368</item>
      <item>, OIB 04421311777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1306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2017-06-12T09:39:00Z</dcterms:created>
  <dc:creator>ilukac</dc:creator>
  <cp:lastModifiedBy>Marijan Marković</cp:lastModifiedBy>
  <cp:lastPrinted>2017-03-15T15:30:00Z</cp:lastPrinted>
  <dcterms:modified xmlns:xsi="http://www.w3.org/2001/XMLSchema-instance" xsi:type="dcterms:W3CDTF">2017-06-12T09:44:00Z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