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5e64" w14:paraId="99a5e64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4970BB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</w:t>
      </w:r>
      <w:r w:rsidR="001F2854">
        <w:t xml:space="preserve">Nevenki Siladi </w:t>
      </w:r>
      <w:r w:rsidR="0041532D" w:rsidRPr="00E96BCB">
        <w:t xml:space="preserve">Rstić u stečajnom postupku otvorenim nad stečajnim dužnikom </w:t>
      </w:r>
      <w:r w:rsidR="00AD5007">
        <w:t>CUBUS-ING d.o.o. za gra</w:t>
      </w:r>
      <w:r w:rsidR="00FE73F0">
        <w:t>đevinarstvo i poslovanje nekret</w:t>
      </w:r>
      <w:r w:rsidR="00AD5007">
        <w:t>n</w:t>
      </w:r>
      <w:r w:rsidR="00FE73F0">
        <w:t>in</w:t>
      </w:r>
      <w:r w:rsidR="00AD5007">
        <w:t>ama – u stečaju, Zagreb, Martićeva 38, OIB: 89959679128</w:t>
      </w:r>
      <w:r w:rsidR="0041532D">
        <w:t xml:space="preserve">, </w:t>
      </w:r>
      <w:r w:rsidR="00E40F32">
        <w:t xml:space="preserve">dana </w:t>
      </w:r>
      <w:r w:rsidR="00AF3070">
        <w:t>9</w:t>
      </w:r>
      <w:r w:rsidR="0041532D">
        <w:t xml:space="preserve">. </w:t>
      </w:r>
      <w:r w:rsidR="00AF3070">
        <w:t>svibnja</w:t>
      </w:r>
      <w:r w:rsidR="0041532D">
        <w:t xml:space="preserve"> </w:t>
      </w:r>
      <w:r>
        <w:t>2016</w:t>
      </w:r>
      <w:r w:rsidR="0041532D" w:rsidRPr="00E96BCB">
        <w:t>.</w:t>
      </w:r>
      <w:r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AF3070" w:rsidR="00D02C4C">
      <w:pPr>
        <w:pStyle w:val="Odlomakpopisa"/>
        <w:numPr>
          <w:ilvl w:val="0"/>
          <w:numId w:val="35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AD5007">
        <w:t>CUBUS-ING d.o.o. za građevinarstvo i poslovanje nekretinama – u stečaju, Zagreb, Martićeva 38, OIB: 89959679128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078DA" w:rsidRPr="00AF3070">
        <w:rPr>
          <w:b/>
          <w:u w:val="single"/>
        </w:rPr>
        <w:t>peto</w:t>
      </w:r>
      <w:r w:rsidR="009E0375" w:rsidRPr="00AF3070">
        <w:rPr>
          <w:b/>
          <w:u w:val="single"/>
        </w:rPr>
        <w:t xml:space="preserve"> </w:t>
      </w:r>
      <w:r w:rsidRPr="00AF3070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C81A62">
        <w:t>o ovrsi, na nekretnini upisanoj</w:t>
      </w:r>
      <w:r w:rsidR="00E218E7">
        <w:t xml:space="preserve"> u zemljišnim knjigama </w:t>
      </w:r>
      <w:r w:rsidR="00FC1EDB" w:rsidRPr="0002199D">
        <w:t>Općinskog</w:t>
      </w:r>
      <w:r w:rsidR="005340C3">
        <w:t xml:space="preserve"> građanskog</w:t>
      </w:r>
      <w:r w:rsidR="00FC1EDB" w:rsidRPr="0002199D">
        <w:t xml:space="preserve"> suda </w:t>
      </w:r>
      <w:r w:rsidR="00D02C4C">
        <w:t>u</w:t>
      </w:r>
      <w:r w:rsidR="00C81A62">
        <w:t xml:space="preserve"> Zagrebu, </w:t>
      </w:r>
      <w:r w:rsidR="00D02C4C" w:rsidRPr="00C81A62">
        <w:t>u</w:t>
      </w:r>
      <w:r w:rsidR="00D02C4C" w:rsidRPr="00AF3070">
        <w:rPr>
          <w:b/>
        </w:rPr>
        <w:t xml:space="preserve"> zk.ul. br. 8678 k.o. GRAD ZAGREB, poduložak 10</w:t>
      </w:r>
      <w:r w:rsidR="00C81A62" w:rsidRPr="00AF3070">
        <w:rPr>
          <w:b/>
        </w:rPr>
        <w:t xml:space="preserve">, </w:t>
      </w:r>
      <w:r w:rsidR="00D02C4C" w:rsidRPr="003A740F">
        <w:t>10. ETAŽA 5.59/100 dijela kat.čest. 4664/30 KUĆA BR. 15 I DVORIŠTE U UL. ĆIRE TRUHELKE površine 334 m</w:t>
      </w:r>
      <w:r w:rsidR="00D02C4C" w:rsidRPr="00AF3070">
        <w:rPr>
          <w:vertAlign w:val="superscript"/>
        </w:rPr>
        <w:t>2</w:t>
      </w:r>
      <w:r w:rsidR="00D02C4C" w:rsidRPr="003A740F">
        <w:t>, povezano s vlasništvom dvosobnog stana u podrumu S-1, koji se sastoji od ulaza, kupaone, snevnog boravka i kuhinje te sobe ukupne površine 31,57 čm NKP u etažnom elaborate označenom plavo-križno</w:t>
      </w:r>
    </w:p>
    <w:p w:rsidRDefault="00C81A62" w:rsidP="00C81A62" w:rsidR="00C81A62">
      <w:pPr>
        <w:pStyle w:val="Odlomakpopisa"/>
        <w:ind w:left="709"/>
        <w:jc w:val="both"/>
      </w:pPr>
    </w:p>
    <w:p w:rsidRDefault="00D02C4C" w:rsidP="00AF3070" w:rsidR="00C81A62">
      <w:pPr>
        <w:pStyle w:val="Odlomakpopisa"/>
        <w:numPr>
          <w:ilvl w:val="0"/>
          <w:numId w:val="35"/>
        </w:numPr>
        <w:ind w:left="709"/>
        <w:jc w:val="both"/>
      </w:pPr>
      <w:r>
        <w:t>Utvrđena vrijednost</w:t>
      </w:r>
      <w:r w:rsidR="00C81A62">
        <w:t xml:space="preserve"> nekretnine iz točke I.)</w:t>
      </w:r>
      <w:r>
        <w:t xml:space="preserve"> iznosi: </w:t>
      </w:r>
    </w:p>
    <w:p w:rsidRDefault="00C81A62" w:rsidP="00C81A62" w:rsidR="00C81A62" w:rsidRPr="00C81A62">
      <w:pPr>
        <w:pStyle w:val="Odlomakpopisa"/>
        <w:rPr>
          <w:b/>
          <w:i/>
        </w:rPr>
      </w:pPr>
    </w:p>
    <w:p w:rsidRDefault="00D02C4C" w:rsidP="00C81A62" w:rsidR="00D02C4C">
      <w:pPr>
        <w:pStyle w:val="Odlomakpopisa"/>
        <w:ind w:left="709"/>
        <w:jc w:val="center"/>
      </w:pPr>
      <w:r w:rsidRPr="00C81A62">
        <w:rPr>
          <w:b/>
          <w:i/>
        </w:rPr>
        <w:t>340.700,00 kuna</w:t>
      </w:r>
      <w:r w:rsidR="007525BB">
        <w:t xml:space="preserve"> </w:t>
      </w:r>
      <w:r w:rsidR="00C81A62" w:rsidRPr="00C81A62">
        <w:rPr>
          <w:b/>
          <w:i/>
        </w:rPr>
        <w:t>(slovima: tristočetrdesettisuća i sedamsto kuna).</w:t>
      </w:r>
    </w:p>
    <w:p w:rsidRDefault="005340C3" w:rsidP="005340C3" w:rsidR="005340C3">
      <w:pPr>
        <w:ind w:hanging="11" w:left="360"/>
        <w:jc w:val="both"/>
      </w:pPr>
    </w:p>
    <w:p w:rsidRDefault="00C81A62" w:rsidP="00AF3070" w:rsidR="005340C3" w:rsidRPr="00FE37F3">
      <w:pPr>
        <w:pStyle w:val="Odlomakpopisa"/>
        <w:numPr>
          <w:ilvl w:val="0"/>
          <w:numId w:val="35"/>
        </w:numPr>
        <w:ind w:left="709"/>
        <w:jc w:val="both"/>
      </w:pPr>
      <w:r>
        <w:t>Na navedenoj nekretnini</w:t>
      </w:r>
      <w:r w:rsidR="005340C3" w:rsidRPr="00FE37F3">
        <w:t xml:space="preserve"> upisano je razlučno pravo u korist razlučnog vjerovnika REPUBLIKA HRVATSKA, OIB: 52634238587, radi osiguranja:</w:t>
      </w:r>
    </w:p>
    <w:p w:rsidRDefault="005340C3" w:rsidP="005340C3" w:rsidR="005340C3" w:rsidRPr="00FE37F3">
      <w:pPr>
        <w:ind w:firstLine="709"/>
        <w:jc w:val="both"/>
      </w:pPr>
    </w:p>
    <w:p w:rsidRDefault="005340C3" w:rsidP="005340C3" w:rsidR="005340C3" w:rsidRPr="00FE37F3">
      <w:pPr>
        <w:pStyle w:val="Odlomakpopisa"/>
        <w:numPr>
          <w:ilvl w:val="0"/>
          <w:numId w:val="33"/>
        </w:numPr>
        <w:contextualSpacing/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5340C3" w:rsidP="005340C3" w:rsidR="005340C3" w:rsidRPr="00FE37F3">
      <w:pPr>
        <w:pStyle w:val="Odlomakpopisa"/>
        <w:jc w:val="both"/>
      </w:pPr>
    </w:p>
    <w:p w:rsidRDefault="005340C3" w:rsidP="005340C3" w:rsidR="00FC1EDB">
      <w:pPr>
        <w:pStyle w:val="Odlomakpopisa"/>
        <w:numPr>
          <w:ilvl w:val="0"/>
          <w:numId w:val="33"/>
        </w:numPr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C81A62" w:rsidP="00C81A62" w:rsidR="00C81A62">
      <w:pPr>
        <w:pStyle w:val="Odlomakpopisa"/>
      </w:pPr>
    </w:p>
    <w:p w:rsidRDefault="00C81A62" w:rsidP="00C81A62" w:rsidR="00C81A62">
      <w:pPr>
        <w:pStyle w:val="Odlomakpopisa"/>
        <w:ind w:left="720"/>
        <w:jc w:val="both"/>
      </w:pPr>
    </w:p>
    <w:p w:rsidRDefault="002F5511" w:rsidP="008415F5" w:rsidR="002F5511">
      <w:pPr>
        <w:jc w:val="both"/>
      </w:pPr>
    </w:p>
    <w:p w:rsidRDefault="00DA1DB6" w:rsidP="00AF3070" w:rsidR="00DA1DB6" w:rsidRPr="001F2854">
      <w:pPr>
        <w:pStyle w:val="Odlomakpopisa"/>
        <w:numPr>
          <w:ilvl w:val="0"/>
          <w:numId w:val="35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lastRenderedPageBreak/>
        <w:t>NAČIN PRODAJE:</w:t>
      </w:r>
    </w:p>
    <w:p w:rsidRDefault="00FB5ACB" w:rsidP="008415F5" w:rsidR="00FB5ACB">
      <w:pPr>
        <w:ind w:firstLine="360"/>
        <w:jc w:val="both"/>
      </w:pPr>
    </w:p>
    <w:p w:rsidRDefault="00C81A62" w:rsidP="008415F5" w:rsidR="00DA1DB6">
      <w:pPr>
        <w:ind w:firstLine="708"/>
        <w:jc w:val="both"/>
      </w:pPr>
      <w:r>
        <w:t xml:space="preserve">     Nekretnina</w:t>
      </w:r>
      <w:r w:rsidR="00DA1DB6">
        <w:t xml:space="preserve"> iz točke I</w:t>
      </w:r>
      <w:r w:rsidR="00FB5ACB">
        <w:t>)</w:t>
      </w:r>
      <w:r w:rsidR="00DA1DB6">
        <w:t xml:space="preserve"> ovog rješenja prodavat će se u stečajnom postupku usmenom javnom dražbom.</w:t>
      </w:r>
    </w:p>
    <w:p w:rsidRDefault="005340C3" w:rsidP="008415F5" w:rsidR="005340C3">
      <w:pPr>
        <w:ind w:firstLine="708"/>
        <w:jc w:val="both"/>
      </w:pPr>
    </w:p>
    <w:p w:rsidRDefault="00DA1DB6" w:rsidP="008415F5" w:rsidR="004970BB">
      <w:pPr>
        <w:ind w:firstLine="708"/>
        <w:jc w:val="both"/>
      </w:pPr>
      <w:r>
        <w:t xml:space="preserve">      </w:t>
      </w:r>
      <w:r w:rsidR="00C078DA">
        <w:t>Peto</w:t>
      </w:r>
      <w:r>
        <w:t xml:space="preserve"> ročište za javnu dražbu održat će se pred stečajnim sucem u zgradi Trgovačkog suda u Zagrebu, soba broj 94/II (ulična zgrada), dana </w:t>
      </w:r>
    </w:p>
    <w:p w:rsidRDefault="004970BB" w:rsidP="008415F5" w:rsidR="004970BB">
      <w:pPr>
        <w:ind w:firstLine="708"/>
        <w:jc w:val="both"/>
      </w:pPr>
    </w:p>
    <w:p w:rsidRDefault="00AF3070" w:rsidP="004970BB" w:rsidR="00DA1DB6">
      <w:pPr>
        <w:ind w:firstLine="708"/>
        <w:jc w:val="center"/>
        <w:rPr>
          <w:b/>
          <w:u w:val="single"/>
        </w:rPr>
      </w:pPr>
      <w:r w:rsidRPr="00AF3070">
        <w:rPr>
          <w:b/>
          <w:u w:val="single"/>
        </w:rPr>
        <w:t>26</w:t>
      </w:r>
      <w:r w:rsidR="007D3A28" w:rsidRPr="00AF3070">
        <w:rPr>
          <w:b/>
          <w:u w:val="single"/>
        </w:rPr>
        <w:t xml:space="preserve">. </w:t>
      </w:r>
      <w:r w:rsidRPr="00AF3070">
        <w:rPr>
          <w:b/>
          <w:u w:val="single"/>
        </w:rPr>
        <w:t>srpnja</w:t>
      </w:r>
      <w:r w:rsidR="00FC1EDB" w:rsidRPr="00AF3070">
        <w:rPr>
          <w:b/>
          <w:u w:val="single"/>
        </w:rPr>
        <w:t xml:space="preserve"> </w:t>
      </w:r>
      <w:r w:rsidR="008D2596" w:rsidRPr="00AF3070">
        <w:rPr>
          <w:b/>
          <w:u w:val="single"/>
        </w:rPr>
        <w:t>2016</w:t>
      </w:r>
      <w:r w:rsidR="007D3A28" w:rsidRPr="00AF3070">
        <w:rPr>
          <w:b/>
          <w:u w:val="single"/>
        </w:rPr>
        <w:t xml:space="preserve">. godine u </w:t>
      </w:r>
      <w:r w:rsidRPr="00AF3070">
        <w:rPr>
          <w:b/>
          <w:u w:val="single"/>
        </w:rPr>
        <w:t>11</w:t>
      </w:r>
      <w:r w:rsidR="007D3A28" w:rsidRPr="00AF3070">
        <w:rPr>
          <w:b/>
          <w:u w:val="single"/>
        </w:rPr>
        <w:t>,</w:t>
      </w:r>
      <w:r w:rsidRPr="00AF3070">
        <w:rPr>
          <w:b/>
          <w:u w:val="single"/>
        </w:rPr>
        <w:t>15</w:t>
      </w:r>
      <w:r w:rsidR="007D3A28" w:rsidRPr="00AF3070">
        <w:rPr>
          <w:b/>
          <w:u w:val="single"/>
        </w:rPr>
        <w:t xml:space="preserve"> sati.</w:t>
      </w:r>
    </w:p>
    <w:p w:rsidRDefault="001F2854" w:rsidP="008415F5" w:rsidR="001F2854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1F2854" w:rsidR="007D3A28">
      <w:pPr>
        <w:ind w:firstLine="708"/>
        <w:jc w:val="both"/>
      </w:pPr>
    </w:p>
    <w:p w:rsidRDefault="00391F73" w:rsidP="00AF3070" w:rsidR="00391F73">
      <w:pPr>
        <w:pStyle w:val="Odlomakpopisa"/>
        <w:numPr>
          <w:ilvl w:val="0"/>
          <w:numId w:val="35"/>
        </w:numPr>
        <w:ind w:hanging="709" w:left="709"/>
        <w:jc w:val="both"/>
      </w:pPr>
      <w:r>
        <w:t xml:space="preserve">Ovaj zaključak o prodaji objavit će se na </w:t>
      </w:r>
      <w:r w:rsidR="00C81A62">
        <w:t>mrežnim stranicama e-Oglasna ploča</w:t>
      </w:r>
      <w:r w:rsidR="007525BB">
        <w:t xml:space="preserve"> Trgovačkog suda u Zagrebu, </w:t>
      </w:r>
      <w:r>
        <w:t xml:space="preserve">na web stranici </w:t>
      </w:r>
      <w:r w:rsidR="00ED2100">
        <w:t>Visokog trgovačkog suda RH, u očevidniku nekretnin</w:t>
      </w:r>
      <w:r>
        <w:t xml:space="preserve">a </w:t>
      </w:r>
      <w:r w:rsidR="00C81A62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AF3070" w:rsidR="00391F73" w:rsidRPr="001F2854">
      <w:pPr>
        <w:pStyle w:val="Odlomakpopisa"/>
        <w:numPr>
          <w:ilvl w:val="0"/>
          <w:numId w:val="35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4970BB" w:rsidR="004970B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4970BB" w:rsidP="004970BB" w:rsidR="004970BB">
      <w:pPr>
        <w:pStyle w:val="Odlomakpopisa"/>
      </w:pPr>
    </w:p>
    <w:p w:rsidRDefault="00FC1EDB" w:rsidP="004970BB" w:rsidR="00FB5ACB">
      <w:pPr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C078DA">
        <w:t>petom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</w:t>
      </w:r>
      <w:r w:rsidR="00E40F32" w:rsidRPr="00AF3070">
        <w:t xml:space="preserve">od </w:t>
      </w:r>
      <w:r w:rsidR="00AF3070" w:rsidRPr="00AF3070">
        <w:rPr>
          <w:b/>
          <w:u w:val="single"/>
        </w:rPr>
        <w:t>157</w:t>
      </w:r>
      <w:r w:rsidR="00FE73F0" w:rsidRPr="00AF3070">
        <w:rPr>
          <w:b/>
          <w:u w:val="single"/>
        </w:rPr>
        <w:t>.</w:t>
      </w:r>
      <w:r w:rsidR="00AF3070" w:rsidRPr="00AF3070">
        <w:rPr>
          <w:b/>
          <w:u w:val="single"/>
        </w:rPr>
        <w:t>870</w:t>
      </w:r>
      <w:r w:rsidR="00FE73F0" w:rsidRPr="00AF3070">
        <w:rPr>
          <w:b/>
          <w:u w:val="single"/>
        </w:rPr>
        <w:t xml:space="preserve">,00 kuna </w:t>
      </w:r>
      <w:r w:rsidR="00E40F32" w:rsidRPr="00AF3070">
        <w:t>i ispod</w:t>
      </w:r>
      <w:r w:rsidR="00E40F32">
        <w:t xml:space="preserve"> te cijene se ne može prodati na navedenom ročištu za javnu dražbu.</w:t>
      </w:r>
    </w:p>
    <w:p w:rsidRDefault="005340C3" w:rsidP="005340C3" w:rsidR="005340C3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5340C3" w:rsidP="005340C3" w:rsidR="005340C3">
      <w:pPr>
        <w:jc w:val="both"/>
      </w:pPr>
    </w:p>
    <w:p w:rsidRDefault="00FB5ACB" w:rsidP="004970B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4970BB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točke I. </w:t>
      </w:r>
      <w:r>
        <w:t xml:space="preserve">ovog zaključka </w:t>
      </w:r>
      <w:r w:rsidR="004970BB">
        <w:t>na račun sudskog depozita</w:t>
      </w:r>
      <w:r>
        <w:t xml:space="preserve"> </w:t>
      </w:r>
      <w:r w:rsidRPr="002048C5">
        <w:t xml:space="preserve">Trgovačkog suda u Zagrebu pri 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5340C3" w:rsidRPr="005340C3">
        <w:rPr>
          <w:b/>
          <w:i/>
        </w:rPr>
        <w:t>171613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4970BB">
        <w:t xml:space="preserve"> </w:t>
      </w:r>
      <w:r>
        <w:t>Punomoćnici ponuditelja mogu sudjelovati na dražbi samo uz ovjerenu specijalnu punomoć.</w:t>
      </w:r>
      <w:r w:rsidR="004970BB">
        <w:t xml:space="preserve"> </w:t>
      </w:r>
      <w:r w:rsidRPr="002048C5">
        <w:t>S</w:t>
      </w:r>
      <w:r w:rsidR="004970BB">
        <w:t xml:space="preserve">udionicima </w:t>
      </w:r>
      <w:r>
        <w:t xml:space="preserve">dražbe koji ne uspiju u nadmetanju, jamčevina </w:t>
      </w:r>
      <w:r w:rsidR="004970BB">
        <w:t xml:space="preserve">će se vratiti </w:t>
      </w:r>
      <w:r w:rsidRPr="002048C5">
        <w:t xml:space="preserve">odmah </w:t>
      </w:r>
      <w:r w:rsidR="004970BB">
        <w:t xml:space="preserve">nakon zaključenja javne dražbe. </w:t>
      </w:r>
      <w:r>
        <w:t xml:space="preserve">Jamčevinu </w:t>
      </w:r>
      <w:r w:rsidRPr="002048C5">
        <w:t>nisu dužni položiti razlučni vjerovni</w:t>
      </w:r>
      <w:r w:rsidR="004970BB">
        <w:t>ci kojima je to pravo upisano u</w:t>
      </w:r>
      <w:r>
        <w:t xml:space="preserve"> </w:t>
      </w:r>
      <w:r w:rsidRPr="002048C5">
        <w:t>zemljišnim knjigama</w:t>
      </w:r>
      <w:r>
        <w:t>.</w:t>
      </w:r>
      <w:r w:rsidR="004970BB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4970BB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</w:t>
      </w:r>
      <w:r w:rsidR="004970BB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4970B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4970BB" w:rsidR="00C06A15">
      <w:pPr>
        <w:numPr>
          <w:ilvl w:val="0"/>
          <w:numId w:val="27"/>
        </w:numPr>
        <w:ind w:hanging="426" w:left="426"/>
        <w:jc w:val="both"/>
      </w:pPr>
      <w:r>
        <w:lastRenderedPageBreak/>
        <w:t>Nekretnine će se rješenjem o dosudi dosuditi kupcu koji ponudi najpovoljniju cijenu.</w:t>
      </w:r>
      <w:r w:rsidR="004970BB">
        <w:t xml:space="preserve"> </w:t>
      </w:r>
      <w:r>
        <w:t>Ukoliko bude više kupaca, nekretnina će se dosuditi i kupcima koji su ponudili nižu cijenu (ali ne i nižu od one poče</w:t>
      </w:r>
      <w:r w:rsidR="004970BB">
        <w:t>tne na ovom ročištu za prodaju)</w:t>
      </w:r>
      <w:r>
        <w:t xml:space="preserve"> prema veličini ponuđene cijene, ako kupci koji su ponudili veću cijen</w:t>
      </w:r>
      <w:r w:rsidR="00FB5ACB">
        <w:t>u ne polože kupovninu u roku.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E40F32" w:rsidR="00FB5ACB">
      <w:pPr>
        <w:ind w:hanging="568"/>
        <w:jc w:val="both"/>
      </w:pPr>
    </w:p>
    <w:p w:rsidRDefault="00391F73" w:rsidP="00E40F32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E40F32" w:rsidR="00FB5ACB">
      <w:pPr>
        <w:ind w:hanging="568"/>
        <w:jc w:val="both"/>
      </w:pPr>
    </w:p>
    <w:p w:rsidRDefault="00391F73" w:rsidP="00E40F32" w:rsidR="005340C3" w:rsidRPr="005340C3">
      <w:pPr>
        <w:pStyle w:val="Odlomakpopisa"/>
        <w:numPr>
          <w:ilvl w:val="0"/>
          <w:numId w:val="27"/>
        </w:numPr>
        <w:ind w:hanging="568" w:left="426"/>
        <w:jc w:val="both"/>
        <w:rPr>
          <w:b/>
        </w:rPr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5340C3" w:rsidRPr="005340C3">
        <w:rPr>
          <w:i/>
        </w:rPr>
        <w:t>098/387-098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AF3070">
        <w:t>9</w:t>
      </w:r>
      <w:r w:rsidR="008B7A19">
        <w:t xml:space="preserve">. </w:t>
      </w:r>
      <w:r w:rsidR="00AF3070">
        <w:t>svibnja</w:t>
      </w:r>
      <w:r w:rsidR="004970BB">
        <w:t xml:space="preserve">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AF3070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1F2854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4970BB">
        <w:t xml:space="preserve">azlučnom vjerovniku: </w:t>
      </w:r>
      <w:r w:rsidR="005340C3">
        <w:t>RH,</w:t>
      </w:r>
      <w:r w:rsidR="004970BB">
        <w:t xml:space="preserve"> MF, Porezna uprava -</w:t>
      </w:r>
      <w:r w:rsidR="005340C3">
        <w:t xml:space="preserve"> po ŽDO -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4970BB">
        <w:t xml:space="preserve">tečajnom upravitelju: </w:t>
      </w:r>
      <w:r w:rsidR="005340C3">
        <w:t>Mate Balenović</w:t>
      </w:r>
    </w:p>
    <w:p w:rsidRDefault="001F2854" w:rsidP="00D95F6D" w:rsidR="00D95F6D" w:rsidRPr="00E95500">
      <w:pPr>
        <w:numPr>
          <w:ilvl w:val="1"/>
          <w:numId w:val="29"/>
        </w:numPr>
        <w:ind w:hanging="284" w:left="284"/>
        <w:jc w:val="both"/>
      </w:pPr>
      <w:r w:rsidRPr="00E95500">
        <w:t>RH,</w:t>
      </w:r>
      <w:r w:rsidR="00E40F32" w:rsidRPr="00E95500">
        <w:t>MF,</w:t>
      </w:r>
      <w:r w:rsidRPr="00E95500">
        <w:t xml:space="preserve"> </w:t>
      </w:r>
      <w:r w:rsidR="00D95F6D" w:rsidRPr="00E95500">
        <w:t>Porezna uprava</w:t>
      </w:r>
    </w:p>
    <w:p w:rsidRDefault="001F2854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8415F5" w:rsidR="00762468">
      <w:pPr>
        <w:numPr>
          <w:ilvl w:val="1"/>
          <w:numId w:val="29"/>
        </w:numPr>
        <w:ind w:hanging="284" w:left="284"/>
        <w:jc w:val="both"/>
      </w:pPr>
      <w:r>
        <w:t>VTS RH i HGK te za sredstva javnog informiranja, dostavit će stečajni upravitelj</w:t>
      </w:r>
    </w:p>
    <w:sectPr w:rsidSect="00052891" w:rsidR="0076246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DB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4970BB">
      <w:t xml:space="preserve"> </w:t>
    </w:r>
    <w:r w:rsidRPr="00E920AB">
      <w:t>St-</w:t>
    </w:r>
    <w:r w:rsidR="005340C3">
      <w:t>1716</w:t>
    </w:r>
    <w:r w:rsidRPr="00E920AB">
      <w:t>/</w:t>
    </w:r>
    <w:r w:rsidR="005340C3">
      <w:t>13</w:t>
    </w:r>
    <w:r w:rsidR="009C3F4F">
      <w:t>-</w:t>
    </w:r>
    <w:r w:rsidR="00C078DA">
      <w:rPr>
        <w:sz w:val="20"/>
      </w:rPr>
      <w:t>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54" w:rsidP="00C078DA" w:rsidR="001F2854" w:rsidRPr="00C078DA">
    <w:pPr>
      <w:pStyle w:val="Zaglavlje"/>
      <w:jc w:val="center"/>
      <w:rPr>
        <w:b/>
      </w:rPr>
    </w:pP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8415F5">
      <w:t>47.</w:t>
    </w:r>
    <w:r w:rsidR="004970BB">
      <w:t xml:space="preserve"> </w:t>
    </w:r>
    <w:r w:rsidR="008415F5">
      <w:t>St-</w:t>
    </w:r>
    <w:r w:rsidR="005340C3">
      <w:t>1716/13</w:t>
    </w:r>
    <w:r w:rsidR="009C3F4F">
      <w:t>-</w:t>
    </w:r>
    <w:r w:rsidR="00C078DA">
      <w:rPr>
        <w:sz w:val="20"/>
      </w:rPr>
      <w:t>80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100249"/>
    <w:multiLevelType w:val="hybridMultilevel"/>
    <w:tmpl w:val="AF086FA4"/>
    <w:lvl w:tplc="BF3CF2E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6"/>
  </w:num>
  <w:num w:numId="2">
    <w:abstractNumId w:val="21"/>
  </w:num>
  <w:num w:numId="3">
    <w:abstractNumId w:val="24"/>
  </w:num>
  <w:num w:numId="4">
    <w:abstractNumId w:val="0"/>
  </w:num>
  <w:num w:numId="5">
    <w:abstractNumId w:val="1"/>
  </w:num>
  <w:num w:numId="6">
    <w:abstractNumId w:val="31"/>
  </w:num>
  <w:num w:numId="7">
    <w:abstractNumId w:val="9"/>
  </w:num>
  <w:num w:numId="8">
    <w:abstractNumId w:val="22"/>
  </w:num>
  <w:num w:numId="9">
    <w:abstractNumId w:val="2"/>
  </w:num>
  <w:num w:numId="10">
    <w:abstractNumId w:val="8"/>
  </w:num>
  <w:num w:numId="11">
    <w:abstractNumId w:val="17"/>
  </w:num>
  <w:num w:numId="12">
    <w:abstractNumId w:val="3"/>
  </w:num>
  <w:num w:numId="13">
    <w:abstractNumId w:val="29"/>
  </w:num>
  <w:num w:numId="14">
    <w:abstractNumId w:val="13"/>
  </w:num>
  <w:num w:numId="15">
    <w:abstractNumId w:val="4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0"/>
  </w:num>
  <w:num w:numId="19">
    <w:abstractNumId w:val="20"/>
  </w:num>
  <w:num w:numId="20">
    <w:abstractNumId w:val="5"/>
  </w:num>
  <w:num w:numId="21">
    <w:abstractNumId w:val="19"/>
  </w:num>
  <w:num w:numId="22">
    <w:abstractNumId w:val="12"/>
  </w:num>
  <w:num w:numId="23">
    <w:abstractNumId w:val="25"/>
  </w:num>
  <w:num w:numId="24">
    <w:abstractNumId w:val="26"/>
  </w:num>
  <w:num w:numId="25">
    <w:abstractNumId w:val="14"/>
  </w:num>
  <w:num w:numId="26">
    <w:abstractNumId w:val="27"/>
  </w:num>
  <w:num w:numId="27">
    <w:abstractNumId w:val="23"/>
  </w:num>
  <w:num w:numId="28">
    <w:abstractNumId w:val="32"/>
  </w:num>
  <w:num w:numId="29">
    <w:abstractNumId w:val="18"/>
  </w:num>
  <w:num w:numId="30">
    <w:abstractNumId w:val="28"/>
  </w:num>
  <w:num w:numId="31">
    <w:abstractNumId w:val="11"/>
  </w:num>
  <w:num w:numId="32">
    <w:abstractNumId w:val="7"/>
  </w:num>
  <w:num w:numId="33">
    <w:abstractNumId w:val="30"/>
  </w:num>
  <w:num w:numId="34">
    <w:abstractNumId w:val="15"/>
  </w:num>
  <w:num w:numId="3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970BB"/>
    <w:rsid w:val="004A5049"/>
    <w:rsid w:val="004B0809"/>
    <w:rsid w:val="004C592A"/>
    <w:rsid w:val="004E3573"/>
    <w:rsid w:val="004F3E31"/>
    <w:rsid w:val="004F59FE"/>
    <w:rsid w:val="004F6EE8"/>
    <w:rsid w:val="00526EF6"/>
    <w:rsid w:val="005340C3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26DBA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6058C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0192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070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078DA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47D11"/>
    <w:rsid w:val="00E66974"/>
    <w:rsid w:val="00E920AB"/>
    <w:rsid w:val="00E92A0B"/>
    <w:rsid w:val="00E95500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E73F0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5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5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5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5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5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5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5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5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javna dražba</izvorni_sadrzaj>
    <derivirana_varijabla naziv="DomainObject.Primjedba_1">5. javna dražba</derivirana_varijabla>
  </DomainObject.Primjedba>
  <DomainObject.Oznaka>
    <izvorni_sadrzaj>St-1716/2013-80</izvorni_sadrzaj>
    <derivirana_varijabla naziv="DomainObject.Oznaka_1">St-1716/2013-80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ZAGREB, OIB 18683136487</izvorni_sadrzaj>
    <derivirana_varijabla naziv="DomainObject.Predmet.StrankaFormatedOIB_1">  MINISTARSTVO FINANCIJA - POREZNA UPRAVA PODRUČNI URED ZAGREB, OIB 18683136487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OIB 18683136487, Albrechtova 42, 10000 Zagreb</izvorni_sadrzaj>
    <derivirana_varijabla naziv="DomainObject.Predmet.StrankaFormatedWithAdressOIB_1"> MINISTARSTVO FINANCIJA - POREZNA UPRAVA PODRUČNI URED ZAGREB, OIB 18683136487,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OIB 18683136487, Albrechtova 42,10000 Zagreb</izvorni_sadrzaj>
    <derivirana_varijabla naziv="DomainObject.Predmet.StrankaWithAdressOIB_1">MINISTARSTVO FINANCIJA - POREZNA UPRAVA PODRUČNI URED ZAGREB, OIB 18683136487,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ZAGREB, OIB 18683136487</izvorni_sadrzaj>
    <derivirana_varijabla naziv="DomainObject.Predmet.StrankaNazivFormatedOIB_1">MINISTARSTVO FINANCIJA -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ZAGREB, OIB 18683136487</item>
    </izvorni_sadrzaj>
    <derivirana_varijabla naziv="DomainObject.Predmet.StrankaListFormatedOIB_1">
      <item>MINISTARSTVO FINANCIJA - POREZNA UPRAVA PODRUČNI URED ZAGREB, OIB 18683136487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</izvorni_sadrzaj>
    <derivirana_varijabla naziv="DomainObject.Predmet.StrankaListFormatedWithAdressOIB_1">
      <item>MINISTARSTVO FINANCIJA - POREZNA UPRAVA PODRUČNI URED ZAGREB, OIB 18683136487,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ZAGREB, OIB 18683136487</item>
    </izvorni_sadrzaj>
    <derivirana_varijabla naziv="DomainObject.Predmet.StrankaListNazivFormatedOIB_1">
      <item>MINISTARSTVO FINANCIJA - POREZNA UPRAVA PODRUČNI URED ZAGREB, OIB 18683136487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St-1716/2013-80</izvorni_sadrzaj>
    <derivirana_varijabla naziv="DomainObject.PoslovniBrojDokumenta_1">St-1716/2013-80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</izvorni_sadrzaj>
    <derivirana_varijabla naziv="DomainObject.Predmet.StrankaIDrugiAdressOIB_1">MINISTARSTVO FINANCIJA - POREZNA UPRAVA PODRUČNI URED ZAGREB, OIB 18683136487, Albrechtova 42, 10000 Zagreb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</izvorni_sadrzaj>
    <derivirana_varijabla naziv="DomainObject.Predmet.SudioniciListNazivOIB_1">
      <item>, OIB 89959679128</item>
      <item>, OIB 18683136487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3622C-9B3F-430A-951F-2E82C5D32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1037</properties:Words>
  <properties:Characters>5527</properties:Characters>
  <properties:Lines>141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2016-03-24T13:10:00Z</dcterms:created>
  <dc:creator>BISERKA CALIC</dc:creator>
  <cp:lastModifiedBy>Ana Brlek</cp:lastModifiedBy>
  <cp:lastPrinted>2016-05-09T08:52:00Z</cp:lastPrinted>
  <dcterms:modified xmlns:xsi="http://www.w3.org/2001/XMLSchema-instance" xsi:type="dcterms:W3CDTF">2016-05-09T08:52:00Z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St-1716/2013-80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