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7859" w14:paraId="be97859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F4C6C">
        <w:rPr>
          <w:b/>
        </w:rPr>
        <w:t>56</w:t>
      </w:r>
      <w:r w:rsidRPr="008F7C03">
        <w:rPr>
          <w:b/>
        </w:rPr>
        <w:t>/201</w:t>
      </w:r>
      <w:r w:rsidR="00B23AEC">
        <w:rPr>
          <w:b/>
        </w:rPr>
        <w:t>7</w:t>
      </w:r>
    </w:p>
    <w:p w:rsidRDefault="00C806B5" w:rsidP="00215C9F" w:rsidR="006755C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1B5913" w:rsidR="00C806B5" w:rsidRPr="001B5913">
      <w:pPr>
        <w:rPr>
          <w:b/>
        </w:rPr>
      </w:pPr>
      <w:r>
        <w:rPr>
          <w:b/>
        </w:rPr>
        <w:t>Split, Sukoišanska 6</w:t>
      </w:r>
    </w:p>
    <w:p w:rsidRDefault="006755C3" w:rsidP="00451E27" w:rsidR="006755C3" w:rsidRPr="008F7C03">
      <w:pPr>
        <w:jc w:val="both"/>
      </w:pPr>
    </w:p>
    <w:p w:rsidRDefault="001B5913" w:rsidP="00BF4C6C" w:rsidR="001D24FB" w:rsidRPr="008F7C03">
      <w:pPr>
        <w:jc w:val="center"/>
        <w:rPr>
          <w:b/>
        </w:rPr>
      </w:pPr>
      <w:r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25D2" w:rsidP="00451E27" w:rsidR="00C825D2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DC577C" w:rsidRPr="00DC577C">
        <w:t xml:space="preserve">Stečajna masa iza </w:t>
      </w:r>
      <w:r w:rsidR="00BF4C6C" w:rsidRPr="00BF4C6C">
        <w:t>MARIČIĆ d.o.o., Supetar, Bana Jelačić Josipa 7, OIB: 68026170436</w:t>
      </w:r>
      <w:r w:rsidR="00CA2BDA" w:rsidRPr="00CA2BDA">
        <w:t xml:space="preserve">, </w:t>
      </w:r>
      <w:r w:rsidR="00645CA3" w:rsidRPr="00645CA3">
        <w:t>izvan ročišta</w:t>
      </w:r>
      <w:r w:rsidRPr="008F7C03">
        <w:t xml:space="preserve">, dana </w:t>
      </w:r>
      <w:r w:rsidR="00EE5FB6">
        <w:t>05</w:t>
      </w:r>
      <w:r w:rsidRPr="008F7C03">
        <w:t xml:space="preserve">. </w:t>
      </w:r>
      <w:r w:rsidR="00EE5FB6">
        <w:t>rujn</w:t>
      </w:r>
      <w:r w:rsidR="00035E76">
        <w:t>a 201</w:t>
      </w:r>
      <w:r w:rsidR="004472E3">
        <w:t>8</w:t>
      </w:r>
      <w:r w:rsidRPr="008F7C03">
        <w:t xml:space="preserve">.g. 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BF4C6C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EE5FB6" w:rsidRPr="00EE5FB6">
        <w:t xml:space="preserve">Stečajna masa iza </w:t>
      </w:r>
      <w:r w:rsidR="00BF4C6C" w:rsidRPr="00BF4C6C">
        <w:t>MARIČIĆ d.o.o.,</w:t>
      </w:r>
      <w:r w:rsidR="00BF4C6C">
        <w:t xml:space="preserve"> Supetar, Bana Jelačić Josipa 7</w:t>
      </w:r>
      <w:r w:rsidRPr="00645CA3">
        <w:t>.</w:t>
      </w:r>
    </w:p>
    <w:p w:rsidRDefault="00A92100" w:rsidP="00A92100" w:rsidR="00A92100">
      <w:pPr>
        <w:pStyle w:val="Odlomakpopisa"/>
        <w:ind w:left="720"/>
        <w:jc w:val="both"/>
      </w:pPr>
    </w:p>
    <w:p w:rsidRDefault="00A92100" w:rsidP="00BF4C6C" w:rsidR="00A92100" w:rsidRPr="00645CA3">
      <w:pPr>
        <w:pStyle w:val="Odlomakpopisa"/>
        <w:numPr>
          <w:ilvl w:val="0"/>
          <w:numId w:val="4"/>
        </w:numPr>
        <w:jc w:val="both"/>
      </w:pPr>
      <w:r w:rsidRPr="00A92100">
        <w:t xml:space="preserve">Za stečajnog upravitelja stečajnog dužnika Stečajna masa iza </w:t>
      </w:r>
      <w:r w:rsidR="00BF4C6C" w:rsidRPr="00BF4C6C">
        <w:t xml:space="preserve">MARIČIĆ d.o.o., </w:t>
      </w:r>
      <w:r w:rsidR="00BF4C6C">
        <w:t>Supetar, Bana Jelačić Josipa 7</w:t>
      </w:r>
      <w:r w:rsidRPr="00A92100">
        <w:t xml:space="preserve">, imenuje se </w:t>
      </w:r>
      <w:r w:rsidR="00BF4C6C" w:rsidRPr="00BF4C6C">
        <w:t>Daniela Kovač, Kaštel Sućurac, Cesta dr. Franje Tuđmana 238A, OIB: 73917202839</w:t>
      </w:r>
      <w:r w:rsidRPr="00A92100">
        <w:t>.</w:t>
      </w:r>
    </w:p>
    <w:p w:rsidRDefault="00645CA3" w:rsidP="00645CA3" w:rsidR="00645CA3" w:rsidRPr="00645CA3">
      <w:pPr>
        <w:jc w:val="center"/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="00A92100" w:rsidRPr="00A92100">
        <w:t xml:space="preserve">Stečajna masa iza </w:t>
      </w:r>
      <w:r w:rsidR="00BF4C6C" w:rsidRPr="00BF4C6C">
        <w:t>MARIČIĆ d.o.o., Supetar, Bana Jelačić Josipa 7</w:t>
      </w:r>
      <w:r w:rsidR="00B23AEC" w:rsidRPr="00B23AEC">
        <w:t xml:space="preserve">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26DA1" w:rsidP="00645CA3" w:rsidR="00645CA3" w:rsidRPr="00645CA3">
      <w:pPr>
        <w:ind w:hanging="705" w:left="705"/>
        <w:jc w:val="both"/>
      </w:pPr>
      <w:r>
        <w:rPr>
          <w:b/>
        </w:rPr>
        <w:t>IV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 xml:space="preserve">Pozivaju se vjerovnici stečajnog dužnika u roku </w:t>
      </w:r>
      <w:r w:rsidR="00515B6A">
        <w:t>3</w:t>
      </w:r>
      <w:r w:rsidR="00645CA3" w:rsidRPr="00645CA3">
        <w:t xml:space="preserve">0 dana od dana objave ovog rješenja, sukladno čl. 257. </w:t>
      </w:r>
      <w:r w:rsidR="00C825D2" w:rsidRPr="00C825D2">
        <w:t>Stečajnog zakona (Narodne novine broj 71/15, dalje SZ)</w:t>
      </w:r>
      <w:r w:rsidR="00645CA3"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tab/>
        <w:t xml:space="preserve">Pozivaju se izlučni vjerovnici u roku </w:t>
      </w:r>
      <w:r w:rsidR="00515B6A">
        <w:t>3</w:t>
      </w:r>
      <w:r w:rsidRPr="00645CA3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1D24FB" w:rsidR="00645CA3">
      <w:pPr>
        <w:ind w:hanging="705" w:left="705"/>
        <w:jc w:val="both"/>
      </w:pPr>
      <w:r w:rsidRPr="00645CA3">
        <w:rPr>
          <w:b/>
        </w:rPr>
        <w:t>V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rPr>
          <w:b/>
        </w:rPr>
        <w:tab/>
      </w:r>
      <w:r w:rsidRPr="00645CA3">
        <w:t xml:space="preserve">Pozivaju se razlučni vjerovnici u roku </w:t>
      </w:r>
      <w:r w:rsidR="00515B6A">
        <w:t>3</w:t>
      </w:r>
      <w:r w:rsidRPr="00645CA3">
        <w:t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1D24FB" w:rsidP="001D24FB" w:rsidR="001D24FB" w:rsidRPr="00645CA3">
      <w:pPr>
        <w:ind w:hanging="705" w:left="705"/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</w:t>
      </w:r>
      <w:r w:rsidR="00626DA1">
        <w:rPr>
          <w:b/>
        </w:rPr>
        <w:t>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B23AEC">
        <w:t>2</w:t>
      </w:r>
      <w:r w:rsidR="00A92100">
        <w:t>6</w:t>
      </w:r>
      <w:r w:rsidRPr="00645CA3">
        <w:t xml:space="preserve">. </w:t>
      </w:r>
      <w:r w:rsidR="00A92100">
        <w:t>listopad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A92100">
        <w:t>1</w:t>
      </w:r>
      <w:r w:rsidR="00BF4C6C">
        <w:t>1</w:t>
      </w:r>
      <w:r w:rsidR="00505256">
        <w:t>,</w:t>
      </w:r>
      <w:r w:rsidR="00BF4C6C">
        <w:t>3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26DA1" w:rsidP="001D24FB" w:rsidR="00C825D2" w:rsidRPr="001D24FB">
      <w:pPr>
        <w:ind w:hanging="705" w:left="705"/>
        <w:jc w:val="both"/>
      </w:pPr>
      <w:r w:rsidRPr="00626DA1">
        <w:rPr>
          <w:b/>
        </w:rPr>
        <w:t>IX</w:t>
      </w:r>
      <w:r w:rsidR="00645CA3" w:rsidRPr="00626DA1">
        <w:rPr>
          <w:b/>
        </w:rPr>
        <w:t>.</w:t>
      </w:r>
      <w:r w:rsidR="00645CA3" w:rsidRPr="00645CA3">
        <w:tab/>
        <w:t xml:space="preserve">Otvaranje ovog  postupka upisat će se u registar Trgovačkog suda u Splitu, i </w:t>
      </w:r>
      <w:r w:rsidR="00B23AEC">
        <w:t xml:space="preserve">kod Općinskog suda u </w:t>
      </w:r>
      <w:r w:rsidR="00A92100">
        <w:t>Splitu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="00645CA3" w:rsidRPr="00645CA3">
        <w:t>.</w:t>
      </w:r>
    </w:p>
    <w:p w:rsidRDefault="006755C3" w:rsidP="00BF4C6C" w:rsidR="006755C3">
      <w:pPr>
        <w:rPr>
          <w:b/>
        </w:rPr>
      </w:pPr>
    </w:p>
    <w:p w:rsidRDefault="00645CA3" w:rsidP="00BF4C6C" w:rsid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755C3" w:rsidP="00645CA3" w:rsidR="006755C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BF4C6C">
        <w:t>989</w:t>
      </w:r>
      <w:r w:rsidR="002A4D58">
        <w:t>/201</w:t>
      </w:r>
      <w:r w:rsidR="00A92100">
        <w:t>5</w:t>
      </w:r>
      <w:r w:rsidR="00342487" w:rsidRPr="00342487">
        <w:t xml:space="preserve"> od </w:t>
      </w:r>
      <w:r w:rsidR="00BF4C6C" w:rsidRPr="00BF4C6C">
        <w:t>30. prosinca 2015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otvoren je i zaključen </w:t>
      </w:r>
      <w:r w:rsidR="001D24FB">
        <w:t xml:space="preserve">skraćeni </w:t>
      </w:r>
      <w:r w:rsidRPr="00342487">
        <w:t xml:space="preserve">stečajni postupak nad dužnikom </w:t>
      </w:r>
      <w:r w:rsidR="00A92100" w:rsidRPr="00A92100">
        <w:t xml:space="preserve">Stečajna masa iza </w:t>
      </w:r>
      <w:r w:rsidR="00BF4C6C" w:rsidRPr="00BF4C6C">
        <w:t>MARIČIĆ d.o.o., Supetar, Bana Jelačić Josipa 7, OIB: 68026170436</w:t>
      </w:r>
      <w:r w:rsidR="00505256">
        <w:t>,</w:t>
      </w:r>
      <w:r w:rsidR="00F31AA8">
        <w:t xml:space="preserve"> te je z</w:t>
      </w:r>
      <w:r w:rsidR="00505256">
        <w:t>a stečajnog upravitelja imenovan</w:t>
      </w:r>
      <w:r w:rsidR="00F31AA8" w:rsidRPr="00F31AA8">
        <w:t xml:space="preserve"> </w:t>
      </w:r>
      <w:r w:rsidR="00A92100" w:rsidRPr="00A92100">
        <w:t>Vencel Čuljak, Osijek, Plješevićka 16 E</w:t>
      </w:r>
      <w:r w:rsidR="00B23AEC" w:rsidRPr="00B23AEC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</w:t>
      </w:r>
      <w:r w:rsidR="00BB03CC">
        <w:t>stečajni upravitelj</w:t>
      </w:r>
      <w:r w:rsidR="001B5913">
        <w:t xml:space="preserve"> </w:t>
      </w:r>
      <w:r w:rsidR="00A92100" w:rsidRPr="00A92100">
        <w:t xml:space="preserve">Vencel Čuljak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</w:t>
      </w:r>
      <w:r w:rsidR="001B5913">
        <w:t xml:space="preserve">a koja je naknadno pronađena </w:t>
      </w:r>
      <w:r w:rsidRPr="00342487">
        <w:t xml:space="preserve">i to </w:t>
      </w:r>
      <w:r w:rsidR="00A92100">
        <w:t>prema podacima Županijskog državnog odvjetništva u Splitu imovina koja je dostatna za namirenje troškova postupka radi naknadne diobe</w:t>
      </w:r>
      <w:r w:rsidR="00C825D2">
        <w:t>,</w:t>
      </w:r>
      <w:r w:rsidR="006B16DB">
        <w:t xml:space="preserve"> </w:t>
      </w:r>
      <w:r w:rsidR="00161AB6">
        <w:t>te</w:t>
      </w:r>
      <w:r w:rsidR="006B16DB">
        <w:t xml:space="preserve"> je</w:t>
      </w:r>
      <w:r w:rsidR="00161AB6">
        <w:t xml:space="preserve"> predložio</w:t>
      </w:r>
      <w:r w:rsidR="001D24FB">
        <w:t xml:space="preserve"> nastavak postupka radi naknadno pronađene imovine</w:t>
      </w:r>
      <w:r w:rsidR="00161AB6">
        <w:t>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0E2B12">
        <w:t xml:space="preserve">U stečajnu masu ulazi imovina i to </w:t>
      </w:r>
      <w:r w:rsidR="00626DA1">
        <w:t>prema podacima ranijeg stečajnog upravitelja i podacima ŽDO Split, alati, pogonski</w:t>
      </w:r>
      <w:r w:rsidR="00BF4C6C">
        <w:t xml:space="preserve"> inventar i transportna imovina i</w:t>
      </w:r>
      <w:r w:rsidR="00626DA1">
        <w:t xml:space="preserve"> potraživanja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</w:t>
      </w:r>
      <w:r w:rsidR="00626DA1">
        <w:t>130. SZ odlučeno kao u točki IV. do IX</w:t>
      </w:r>
      <w:r w:rsidRPr="00342487">
        <w:t>. izreke ove odluke.</w:t>
      </w:r>
    </w:p>
    <w:p w:rsidRDefault="00626DA1" w:rsidP="00342487" w:rsidR="00626DA1">
      <w:pPr>
        <w:jc w:val="both"/>
      </w:pPr>
    </w:p>
    <w:p w:rsidRDefault="00626DA1" w:rsidP="00626DA1" w:rsidR="00626DA1">
      <w:pPr>
        <w:ind w:firstLine="708"/>
        <w:jc w:val="both"/>
      </w:pPr>
      <w:r>
        <w:t xml:space="preserve">Stečajni upravitelj Vencel Čuljak se ne nalazi na listi A stečajnih upravitelja, pa je sud na temelju ovlaštenja suda iz čl. 76, čl. 91.st. 2 i st. 8, te čl. 84 SZ-s primjenom  automatske metode slučajnog odabira kroz elektronski sustav e-spis za stečajnog upravitelja izabrao stečajnog upravitelja </w:t>
      </w:r>
      <w:r w:rsidR="00BF4C6C">
        <w:t>Danielu Kovač</w:t>
      </w:r>
      <w:r>
        <w:t>, te na temelju spomenutih propisa, odlučeno je kao u izreci.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626DA1">
        <w:rPr>
          <w:b/>
        </w:rPr>
        <w:t>05</w:t>
      </w:r>
      <w:r w:rsidR="00771538">
        <w:rPr>
          <w:b/>
        </w:rPr>
        <w:t xml:space="preserve">. </w:t>
      </w:r>
      <w:r w:rsidR="00626DA1">
        <w:rPr>
          <w:b/>
        </w:rPr>
        <w:t>rujn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626DA1">
        <w:t>Marko Bitanga,</w:t>
      </w:r>
    </w:p>
    <w:p w:rsidRDefault="00626DA1" w:rsidP="001B5913" w:rsidR="00626DA1" w:rsidRPr="001D24FB">
      <w:pPr>
        <w:ind w:hanging="705" w:left="705"/>
      </w:pPr>
      <w:r>
        <w:rPr>
          <w:b/>
        </w:rPr>
        <w:t>-</w:t>
      </w:r>
      <w:r>
        <w:tab/>
        <w:t xml:space="preserve">ranijem stečajnom upravitelju </w:t>
      </w:r>
      <w:r w:rsidRPr="00626DA1">
        <w:t>Vencel Čuljak, Osijek, Plješevićka 16 E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6B16DB" w:rsidRPr="001D24FB">
        <w:t>Split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A92100">
        <w:t>Splitu</w:t>
      </w:r>
      <w:r w:rsidR="006F12CC" w:rsidRPr="006F12CC">
        <w:t xml:space="preserve">, zk odjel </w:t>
      </w:r>
      <w:r w:rsidR="00A92100">
        <w:t>Omiš, Omiš</w:t>
      </w:r>
      <w:r w:rsidR="00A92100" w:rsidRPr="00A92100">
        <w:t xml:space="preserve"> Trg kralja Tomislava 5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844BE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F4C6C">
      <w:rPr>
        <w:rFonts w:hAnsi="Book Antiqua" w:ascii="Book Antiqua"/>
        <w:b/>
        <w:sz w:val="20"/>
        <w:szCs w:val="20"/>
      </w:rPr>
      <w:t>56</w:t>
    </w:r>
    <w:r>
      <w:rPr>
        <w:rFonts w:hAnsi="Book Antiqua" w:ascii="Book Antiqua"/>
        <w:b/>
        <w:sz w:val="20"/>
        <w:szCs w:val="20"/>
      </w:rPr>
      <w:t>/201</w:t>
    </w:r>
    <w:r w:rsidR="00B23AEC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514"/>
    <w:rsid w:val="006A7112"/>
    <w:rsid w:val="006B16DB"/>
    <w:rsid w:val="006B26B7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2100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B03CC"/>
    <w:rsid w:val="00BC6E76"/>
    <w:rsid w:val="00BD50F0"/>
    <w:rsid w:val="00BE1B95"/>
    <w:rsid w:val="00BE26BE"/>
    <w:rsid w:val="00BE74AD"/>
    <w:rsid w:val="00BF4C6C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844BE"/>
    <w:rsid w:val="00C90333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84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4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4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4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4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84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4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4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4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4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MARIČIĆ d.o.o. za trgovinu</izvorni_sadrzaj>
    <derivirana_varijabla naziv="DomainObject.Predmet.ProtustrankaFormated_1">  Stečajna masa MARIČIĆ d.o.o. za trgovinu</derivirana_varijabla>
  </DomainObject.Predmet.ProtustrankaFormated>
  <DomainObject.Predmet.ProtustrankaFormatedOIB>
    <izvorni_sadrzaj>  Stečajna masa MARIČIĆ d.o.o. za trgovinu, OIB 68026170436</izvorni_sadrzaj>
    <derivirana_varijabla naziv="DomainObject.Predmet.ProtustrankaFormatedOIB_1">  Stečajna masa MARIČIĆ d.o.o. za trgovinu, OIB 68026170436</derivirana_varijabla>
  </DomainObject.Predmet.ProtustrankaFormatedOIB>
  <DomainObject.Predmet.ProtustrankaFormatedWithAdress>
    <izvorni_sadrzaj> Stečajna masa MARIČIĆ d.o.o. za trgovinu, Bana Jelačić Josipa 7, 21400 Supetar</izvorni_sadrzaj>
    <derivirana_varijabla naziv="DomainObject.Predmet.ProtustrankaFormatedWithAdress_1"> Stečajna masa MARIČIĆ d.o.o. za trgovinu, Bana Jelačić Josipa 7, 21400 Supetar</derivirana_varijabla>
  </DomainObject.Predmet.ProtustrankaFormatedWithAdress>
  <DomainObject.Predmet.ProtustrankaFormatedWithAdressOIB>
    <izvorni_sadrzaj> Stečajna masa MARIČIĆ d.o.o. za trgovinu, OIB 68026170436, Bana Jelačić Josipa 7, 21400 Supetar</izvorni_sadrzaj>
    <derivirana_varijabla naziv="DomainObject.Predmet.ProtustrankaFormatedWithAdressOIB_1"> Stečajna masa MARIČIĆ d.o.o. za trgovinu, OIB 68026170436, Bana Jelačić Josipa 7, 21400 Supetar</derivirana_varijabla>
  </DomainObject.Predmet.ProtustrankaFormatedWithAdressOIB>
  <DomainObject.Predmet.ProtustrankaWithAdress>
    <izvorni_sadrzaj>Stečajna masa MARIČIĆ d.o.o. za trgovinu Bana Jelačić Josipa 7, 21400 Supetar</izvorni_sadrzaj>
    <derivirana_varijabla naziv="DomainObject.Predmet.ProtustrankaWithAdress_1">Stečajna masa MARIČIĆ d.o.o. za trgovinu Bana Jelačić Josipa 7, 21400 Supetar</derivirana_varijabla>
  </DomainObject.Predmet.ProtustrankaWithAdress>
  <DomainObject.Predmet.ProtustrankaWithAdressOIB>
    <izvorni_sadrzaj>Stečajna masa MARIČIĆ d.o.o. za trgovinu, OIB 68026170436, Bana Jelačić Josipa 7, 21400 Supetar</izvorni_sadrzaj>
    <derivirana_varijabla naziv="DomainObject.Predmet.ProtustrankaWithAdressOIB_1">Stečajna masa MARIČIĆ d.o.o. za trgovinu, OIB 68026170436, Bana Jelačić Josipa 7, 21400 Supetar</derivirana_varijabla>
  </DomainObject.Predmet.ProtustrankaWithAdressOIB>
  <DomainObject.Predmet.ProtustrankaNazivFormated>
    <izvorni_sadrzaj>Stečajna masa MARIČIĆ d.o.o. za trgovinu</izvorni_sadrzaj>
    <derivirana_varijabla naziv="DomainObject.Predmet.ProtustrankaNazivFormated_1">Stečajna masa MARIČIĆ d.o.o. za trgovinu</derivirana_varijabla>
  </DomainObject.Predmet.ProtustrankaNazivFormated>
  <DomainObject.Predmet.ProtustrankaNazivFormatedOIB>
    <izvorni_sadrzaj>Stečajna masa MARIČIĆ d.o.o. za trgovinu, OIB 68026170436</izvorni_sadrzaj>
    <derivirana_varijabla naziv="DomainObject.Predmet.ProtustrankaNazivFormatedOIB_1">Stečajna masa MARIČIĆ d.o.o. za trgovinu, OIB 68026170436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MARIČIĆ d.o.o. za trgovinu</item>
    </izvorni_sadrzaj>
    <derivirana_varijabla naziv="DomainObject.Predmet.ProtuStrankaListFormated_1">
      <item>Stečajna masa MARIČIĆ d.o.o. za trgovinu</item>
    </derivirana_varijabla>
  </DomainObject.Predmet.ProtuStrankaListFormated>
  <DomainObject.Predmet.ProtuStrankaListFormatedOIB>
    <izvorni_sadrzaj>
      <item>Stečajna masa MARIČIĆ d.o.o. za trgovinu, OIB 68026170436</item>
    </izvorni_sadrzaj>
    <derivirana_varijabla naziv="DomainObject.Predmet.ProtuStrankaListFormatedOIB_1">
      <item>Stečajna masa MARIČIĆ d.o.o. za trgovinu, OIB 68026170436</item>
    </derivirana_varijabla>
  </DomainObject.Predmet.ProtuStrankaListFormatedOIB>
  <DomainObject.Predmet.ProtuStrankaListFormatedWithAdress>
    <izvorni_sadrzaj>
      <item>Stečajna masa MARIČIĆ d.o.o. za trgovinu, Bana Jelačić Josipa 7, 21400 Supetar</item>
    </izvorni_sadrzaj>
    <derivirana_varijabla naziv="DomainObject.Predmet.ProtuStrankaListFormatedWithAdress_1">
      <item>Stečajna masa MARIČIĆ d.o.o. za trgovinu, Bana Jelačić Josipa 7, 21400 Supetar</item>
    </derivirana_varijabla>
  </DomainObject.Predmet.ProtuStrankaListFormatedWithAdress>
  <DomainObject.Predmet.ProtuStrankaListFormatedWithAdressOIB>
    <izvorni_sadrzaj>
      <item>Stečajna masa MARIČIĆ d.o.o. za trgovinu, OIB 68026170436, Bana Jelačić Josipa 7, 21400 Supetar</item>
    </izvorni_sadrzaj>
    <derivirana_varijabla naziv="DomainObject.Predmet.ProtuStrankaListFormatedWithAdressOIB_1">
      <item>Stečajna masa MARIČIĆ d.o.o. za trgovinu, OIB 68026170436, Bana Jelačić Josipa 7, 21400 Supetar</item>
    </derivirana_varijabla>
  </DomainObject.Predmet.ProtuStrankaListFormatedWithAdressOIB>
  <DomainObject.Predmet.ProtuStrankaListNazivFormated>
    <izvorni_sadrzaj>
      <item>Stečajna masa MARIČIĆ d.o.o. za trgovinu</item>
    </izvorni_sadrzaj>
    <derivirana_varijabla naziv="DomainObject.Predmet.ProtuStrankaListNazivFormated_1">
      <item>Stečajna masa MARIČIĆ d.o.o. za trgovinu</item>
    </derivirana_varijabla>
  </DomainObject.Predmet.ProtuStrankaListNazivFormated>
  <DomainObject.Predmet.ProtuStrankaListNazivFormatedOIB>
    <izvorni_sadrzaj>
      <item>Stečajna masa MARIČIĆ d.o.o. za trgovinu, OIB 68026170436</item>
    </izvorni_sadrzaj>
    <derivirana_varijabla naziv="DomainObject.Predmet.ProtuStrankaListNazivFormatedOIB_1">
      <item>Stečajna masa MARIČIĆ d.o.o. za trgovinu, OIB 68026170436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MARIČIĆ d.o.o. za trgovinu</izvorni_sadrzaj>
    <derivirana_varijabla naziv="DomainObject.Predmet.ProtustrankaIDrugi_1">Stečajna masa MARIČIĆ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MARIČIĆ d.o.o. za trgovinu, OIB 68026170436, Bana Jelačić Josipa 7, 21400 Supetar</izvorni_sadrzaj>
    <derivirana_varijabla naziv="DomainObject.Predmet.ProtustrankaIDrugiAdressOIB_1">Stečajna masa MARIČIĆ d.o.o. za trgovinu, OIB 68026170436, Bana Jelačić Josipa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MARIČIĆ d.o.o. za trgovinu</item>
      <item>FINANCIJSKA AGENCIJA, RC SPLIT</item>
    </izvorni_sadrzaj>
    <derivirana_varijabla naziv="DomainObject.Predmet.SudioniciListNaziv_1">
      <item>Stečajna masa MARIČIĆ d.o.o. za trgovinu</item>
      <item>FINANCIJSKA AGENCIJA, RC SPLIT</item>
    </derivirana_varijabla>
  </DomainObject.Predmet.SudioniciListNaziv>
  <DomainObject.Predmet.SudioniciListAdressOIB>
    <izvorni_sadrzaj>
      <item>Stečajna masa MARIČIĆ d.o.o. za trgovinu, OIB 68026170436, Bana Jelačić Josipa 7,21400 Supetar</item>
      <item>FINANCIJSKA AGENCIJA, RC SPLIT, OIB 85821130368, Mažuranićevo šetalište 24 b,21000 Split</item>
    </izvorni_sadrzaj>
    <derivirana_varijabla naziv="DomainObject.Predmet.SudioniciListAdressOIB_1">
      <item>Stečajna masa MARIČIĆ d.o.o. za trgovinu, OIB 68026170436, Bana Jelačić Josipa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68026170436</item>
      <item>, OIB 85821130368</item>
    </izvorni_sadrzaj>
    <derivirana_varijabla naziv="DomainObject.Predmet.SudioniciListNazivOIB_1">
      <item>, OIB 68026170436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4894</properties:Characters>
  <properties:Lines>119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2018-09-05T12:44:00Z</dcterms:created>
  <dc:creator>Katarina Franković</dc:creator>
  <cp:lastModifiedBy>Katarina Franković</cp:lastModifiedBy>
  <cp:lastPrinted>2018-09-05T12:31:00Z</cp:lastPrinted>
  <dcterms:modified xmlns:xsi="http://www.w3.org/2001/XMLSchema-instance" xsi:type="dcterms:W3CDTF">2018-09-05T12:45:00Z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(56 -17 rješenje naknadna dioba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