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ac0b" w14:paraId="971ac0b" w:rsidRDefault="00DF5890" w:rsidP="00910611" w:rsidR="00DF58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890" w:rsidP="00910611" w:rsidR="00DF5890">
      <w:r>
        <w:rPr>
          <w:rFonts w:eastAsia="MS Mincho"/>
        </w:rPr>
        <w:t>REPUBLIKA HRVATSKA</w:t>
      </w:r>
    </w:p>
    <w:p w:rsidRDefault="00DF5890" w:rsidP="00910611" w:rsidR="00DF5890">
      <w:r>
        <w:rPr>
          <w:rFonts w:eastAsia="MS Mincho"/>
        </w:rPr>
        <w:t>TRGOVAČKI SUD U RIJECI</w:t>
      </w:r>
    </w:p>
    <w:p w:rsidRDefault="00DF5890" w:rsidR="00DF58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6235" w:rsidP="00F33405" w:rsidR="00306235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1218DE" w:rsidRPr="006944E7">
        <w:t xml:space="preserve">u nastavku </w:t>
      </w:r>
      <w:r w:rsidR="001218DE">
        <w:t>postupka</w:t>
      </w:r>
      <w:r w:rsidR="001218DE" w:rsidRPr="006944E7">
        <w:t xml:space="preserve"> radi naknadne diobe Stečajne mase iza ENERGANA FUŽINE d. o. o. za obavljanje energetskih djelatnosti u stečaju Čavle, Soboli 10, OIB: 65353574066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1218DE">
        <w:t>21. rujna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>. godine</w:t>
      </w:r>
      <w:r w:rsidR="0091489C" w:rsidRPr="0095015C">
        <w:t xml:space="preserve">, dana </w:t>
      </w:r>
      <w:r w:rsidR="001218DE">
        <w:t>2</w:t>
      </w:r>
      <w:r w:rsidR="00306235">
        <w:t>1</w:t>
      </w:r>
      <w:r w:rsidR="001218DE">
        <w:t>. rujna</w:t>
      </w:r>
      <w:r w:rsidR="00085B8C" w:rsidRPr="0095015C">
        <w:t xml:space="preserve">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1218DE" w:rsidP="001218DE" w:rsidR="001218DE" w:rsidRPr="001218DE">
      <w:pPr>
        <w:pStyle w:val="Odlomakpopisa"/>
        <w:numPr>
          <w:ilvl w:val="0"/>
          <w:numId w:val="10"/>
        </w:numPr>
        <w:jc w:val="right"/>
        <w:rPr>
          <w:bCs/>
        </w:rPr>
      </w:pPr>
      <w:r w:rsidRPr="001218DE">
        <w:rPr>
          <w:bCs/>
        </w:rPr>
        <w:t>PAGOLIGNUM</w:t>
      </w:r>
      <w:r w:rsidRPr="006944E7">
        <w:t xml:space="preserve"> d.o.o. za proizvodnju, trgovinu i usluge Zagreb, Tratinska 27, OIB: </w:t>
      </w:r>
    </w:p>
    <w:p w:rsidRDefault="001218DE" w:rsidP="001218DE" w:rsidR="004C0FF1" w:rsidRPr="001218DE">
      <w:pPr>
        <w:pStyle w:val="Odlomakpopisa"/>
        <w:ind w:left="840"/>
        <w:rPr>
          <w:bCs/>
        </w:rPr>
      </w:pPr>
      <w:r>
        <w:t xml:space="preserve">  </w:t>
      </w:r>
      <w:r w:rsidRPr="006944E7">
        <w:t>30172041432</w:t>
      </w:r>
      <w:r w:rsidR="002507D5" w:rsidRPr="0095015C">
        <w:t xml:space="preserve">        </w:t>
      </w:r>
      <w:r w:rsidR="00AE1B00" w:rsidRPr="0095015C">
        <w:t xml:space="preserve">          </w:t>
      </w:r>
      <w:r w:rsidR="00C237F1" w:rsidRPr="0095015C">
        <w:t xml:space="preserve"> </w:t>
      </w:r>
      <w:r>
        <w:t xml:space="preserve">                                                                         </w:t>
      </w:r>
      <w:r w:rsidRPr="006944E7">
        <w:t xml:space="preserve">49.521,95 </w:t>
      </w:r>
      <w:r w:rsidR="00C237F1" w:rsidRPr="0095015C">
        <w:t>kn</w:t>
      </w:r>
      <w:r w:rsidR="005D1F3F" w:rsidRPr="001218DE">
        <w:rPr>
          <w:bCs/>
        </w:rPr>
        <w:t xml:space="preserve"> </w:t>
      </w: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1218DE">
        <w:t>21. rujna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</w:t>
      </w:r>
      <w:r w:rsidR="001218DE">
        <w:t>a</w:t>
      </w:r>
      <w:r w:rsidRPr="0095015C">
        <w:t xml:space="preserve"> označen</w:t>
      </w:r>
      <w:r w:rsidR="001218DE">
        <w:t>a</w:t>
      </w:r>
      <w:r w:rsidRPr="0095015C">
        <w:t xml:space="preserve"> u</w:t>
      </w:r>
      <w:r w:rsidR="005C6105" w:rsidRPr="0095015C">
        <w:t xml:space="preserve"> </w:t>
      </w:r>
      <w:r w:rsidR="001218DE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="001218DE">
        <w:t xml:space="preserve"> smatra utvrđeno</w:t>
      </w:r>
      <w:r w:rsidRPr="0095015C">
        <w:t xml:space="preserve">m, budući da </w:t>
      </w:r>
      <w:r w:rsidR="001218DE">
        <w:t>je</w:t>
      </w:r>
      <w:r w:rsidRPr="0095015C">
        <w:t xml:space="preserve">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1218DE">
        <w:t>2</w:t>
      </w:r>
      <w:r w:rsidR="00306235">
        <w:t>1</w:t>
      </w:r>
      <w:r w:rsidR="001218DE">
        <w:t>. rujna</w:t>
      </w:r>
      <w:r w:rsidR="002F3DAF">
        <w:t xml:space="preserve"> 2017</w:t>
      </w:r>
      <w:r w:rsidR="00F33405" w:rsidRPr="0095015C">
        <w:t>. godine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2B01B4" w:rsidP="002B01B4" w:rsidR="002B01B4" w:rsidRPr="0095015C">
      <w:pPr>
        <w:jc w:val="both"/>
      </w:pPr>
      <w:r w:rsidRPr="0095015C"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2D3A65">
        <w:t>2</w:t>
      </w:r>
      <w:r w:rsidR="00306235">
        <w:t>1</w:t>
      </w:r>
      <w:r w:rsidR="002D3A65">
        <w:t>. rujna</w:t>
      </w:r>
      <w:r w:rsidR="00121F52">
        <w:t xml:space="preserve">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729" w:rsidR="00E00729">
      <w:r>
        <w:separator/>
      </w:r>
    </w:p>
  </w:endnote>
  <w:endnote w:id="0" w:type="continuationSeparator">
    <w:p w:rsidRDefault="00E00729" w:rsidR="00E0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8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729" w:rsidR="00E00729">
      <w:r>
        <w:separator/>
      </w:r>
    </w:p>
  </w:footnote>
  <w:footnote w:id="0" w:type="continuationSeparator">
    <w:p w:rsidRDefault="00E00729" w:rsidR="00E0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1218DE">
      <w:rPr>
        <w:bCs/>
      </w:rPr>
      <w:t>371/2017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D455CFB"/>
    <w:multiLevelType w:val="hybridMultilevel"/>
    <w:tmpl w:val="8DA099D8"/>
    <w:lvl w:tplc="E4201D9E" w:ilvl="0">
      <w:start w:val="49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8DE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3A65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235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B3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90"/>
    <w:rsid w:val="00E006C0"/>
    <w:rsid w:val="00E00729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F58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589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F58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589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</izvorni_sadrzaj>
    <derivirana_varijabla naziv="DomainObject.Predmet.PrimjedbaSuca_1">Nastavak postupka radi naknadne diobe.
veza 4 St-1466/16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424</properties:Words>
  <properties:Characters>2110</properties:Characters>
  <properties:Lines>58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2017-09-21T13:10:00Z</dcterms:created>
  <dc:creator>korlevicd</dc:creator>
  <cp:lastModifiedBy>Danijela Fumić</cp:lastModifiedBy>
  <cp:lastPrinted>2017-09-21T13:09:00Z</cp:lastPrinted>
  <dcterms:modified xmlns:xsi="http://www.w3.org/2001/XMLSchema-instance" xsi:type="dcterms:W3CDTF">2017-09-21T13:11:00Z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