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F8030C" w:rsidR="00265326" w:rsidRPr="00E003B6">
            <w:pPr>
              <w:jc w:val="right"/>
              <w:rPr>
                <w:noProof/>
              </w:rPr>
            </w:pPr>
            <w:r w:rsidRPr="00E003B6">
              <w:rPr>
                <w:noProof/>
              </w:rPr>
              <w:t>Poslovni broj: 11.St-</w:t>
            </w:r>
            <w:r w:rsidR="00F8030C">
              <w:rPr>
                <w:noProof/>
              </w:rPr>
              <w:t>650/2017</w:t>
            </w:r>
          </w:p>
        </w:tc>
      </w:tr>
    </w:tbl>
    <w:p w14:textId="83f5393" w14:paraId="83f5393" w:rsidRDefault="00FF05FA" w:rsidP="00884938" w:rsidR="00FF05FA" w:rsidRPr="00FF05FA">
      <w:pPr>
        <w:spacing w:after="220" w:before="220"/>
        <w:jc w:val="center"/>
        <w15:collapsed w:val="false"/>
        <w:rPr>
          <w:spacing w:val="60"/>
        </w:rPr>
      </w:pPr>
      <w:r w:rsidRPr="00FF05FA">
        <w:rPr>
          <w:spacing w:val="60"/>
        </w:rPr>
        <w:t>REPUBLIKA HRVATSKA</w:t>
      </w:r>
    </w:p>
    <w:p w:rsidRDefault="00FF05FA" w:rsidP="00884938" w:rsidR="0058272A">
      <w:pPr>
        <w:spacing w:after="220" w:before="22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E53CCC" w:rsidRPr="00E53CCC">
        <w:t>DIOMED d.o.o. u stečaju, OIB: 10411218524, Split, Tršćanska 50</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CE4E65">
        <w:t xml:space="preserve">5. </w:t>
      </w:r>
      <w:r w:rsidR="00E53CCC">
        <w:t>sr</w:t>
      </w:r>
      <w:r w:rsidR="00CE4E65">
        <w:t>pnja</w:t>
      </w:r>
      <w:r w:rsidR="0018284A">
        <w:t xml:space="preserve"> 2018</w:t>
      </w:r>
      <w:r w:rsidR="00265326">
        <w:t>.</w:t>
      </w:r>
      <w:r w:rsidR="00E53CCC">
        <w:t>, 6. srpnja 2018.</w:t>
      </w:r>
    </w:p>
    <w:p w:rsidRDefault="00E7102F" w:rsidP="00884938" w:rsidR="00912B79">
      <w:pPr>
        <w:spacing w:after="260" w:before="26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w:t>
      </w:r>
      <w:r w:rsidR="00265326">
        <w:rPr>
          <w:rFonts w:eastAsia="Arial Unicode MS"/>
          <w:lang w:eastAsia="en-US"/>
        </w:rPr>
        <w:t xml:space="preserve"> </w:t>
      </w:r>
      <w:r w:rsidR="00AC3775">
        <w:rPr>
          <w:rFonts w:eastAsia="Arial Unicode MS"/>
          <w:lang w:eastAsia="en-US"/>
        </w:rPr>
        <w:t>I.</w:t>
      </w:r>
      <w:r>
        <w:rPr>
          <w:rFonts w:eastAsia="Arial Unicode MS"/>
          <w:lang w:eastAsia="en-US"/>
        </w:rPr>
        <w:t xml:space="preserve"> Utvrđuj</w:t>
      </w:r>
      <w:r w:rsidR="00F8030C">
        <w:rPr>
          <w:rFonts w:eastAsia="Arial Unicode MS"/>
          <w:lang w:eastAsia="en-US"/>
        </w:rPr>
        <w:t>e</w:t>
      </w:r>
      <w:r w:rsidR="0018284A">
        <w:rPr>
          <w:rFonts w:eastAsia="Arial Unicode MS"/>
          <w:lang w:eastAsia="en-US"/>
        </w:rPr>
        <w:t xml:space="preserve"> </w:t>
      </w:r>
      <w:r w:rsidR="003C57FD" w:rsidRPr="003C57FD">
        <w:rPr>
          <w:rFonts w:eastAsia="Arial Unicode MS"/>
          <w:lang w:eastAsia="en-US"/>
        </w:rPr>
        <w:t>se tražbin</w:t>
      </w:r>
      <w:r w:rsidR="00F8030C">
        <w:rPr>
          <w:rFonts w:eastAsia="Arial Unicode MS"/>
          <w:lang w:eastAsia="en-US"/>
        </w:rPr>
        <w:t>a</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CE4E65" w:rsidP="00CE4E65" w:rsidR="003C70BE">
      <w:pPr>
        <w:spacing w:before="100"/>
        <w:ind w:firstLine="993"/>
        <w:jc w:val="both"/>
        <w:rPr>
          <w:rFonts w:eastAsia="Arial Unicode MS"/>
          <w:lang w:eastAsia="en-US"/>
        </w:rPr>
      </w:pPr>
      <w:r>
        <w:rPr>
          <w:rFonts w:eastAsia="Arial Unicode MS"/>
          <w:lang w:eastAsia="en-US"/>
        </w:rPr>
        <w:t xml:space="preserve"> - </w:t>
      </w:r>
      <w:r w:rsidR="003C70BE">
        <w:rPr>
          <w:rFonts w:eastAsia="Arial Unicode MS"/>
          <w:lang w:eastAsia="en-US"/>
        </w:rPr>
        <w:t xml:space="preserve"> </w:t>
      </w:r>
      <w:r w:rsidR="003C70BE" w:rsidRPr="007646CA">
        <w:rPr>
          <w:rFonts w:eastAsia="Arial Unicode MS"/>
          <w:lang w:eastAsia="en-US"/>
        </w:rPr>
        <w:t>Republika Hrvatska Ministarstvo financija</w:t>
      </w:r>
      <w:r w:rsidR="003C70BE">
        <w:rPr>
          <w:rFonts w:eastAsia="Arial Unicode MS"/>
          <w:lang w:eastAsia="en-US"/>
        </w:rPr>
        <w:t xml:space="preserve">, </w:t>
      </w:r>
      <w:r w:rsidR="003C70BE" w:rsidRPr="007646CA">
        <w:rPr>
          <w:rFonts w:eastAsia="Arial Unicode MS"/>
          <w:lang w:eastAsia="en-US"/>
        </w:rPr>
        <w:t>Porezna uprava</w:t>
      </w:r>
    </w:p>
    <w:p w:rsidRDefault="003C70BE" w:rsidP="00F8030C" w:rsidR="00F8030C">
      <w:pPr>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w:t>
      </w:r>
      <w:r w:rsidR="00694C95">
        <w:rPr>
          <w:rFonts w:eastAsia="Arial Unicode MS"/>
          <w:lang w:eastAsia="en-US"/>
        </w:rPr>
        <w:t xml:space="preserve">   </w:t>
      </w:r>
      <w:r w:rsidR="00CE4E65">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sidR="004C0724">
        <w:rPr>
          <w:rFonts w:eastAsia="Arial Unicode MS"/>
          <w:lang w:eastAsia="en-US"/>
        </w:rPr>
        <w:t>…</w:t>
      </w:r>
      <w:r w:rsidR="00265326">
        <w:rPr>
          <w:rFonts w:eastAsia="Arial Unicode MS"/>
          <w:lang w:eastAsia="en-US"/>
        </w:rPr>
        <w:t>…</w:t>
      </w:r>
      <w:r w:rsidR="00F8030C">
        <w:rPr>
          <w:rFonts w:eastAsia="Arial Unicode MS"/>
          <w:lang w:eastAsia="en-US"/>
        </w:rPr>
        <w:t>…...</w:t>
      </w:r>
      <w:r>
        <w:rPr>
          <w:rFonts w:eastAsia="Arial Unicode MS"/>
          <w:lang w:eastAsia="en-US"/>
        </w:rPr>
        <w:t>.</w:t>
      </w:r>
      <w:r w:rsidR="007F53A4">
        <w:rPr>
          <w:rFonts w:eastAsia="Arial Unicode MS"/>
          <w:lang w:eastAsia="en-US"/>
        </w:rPr>
        <w:t>.</w:t>
      </w:r>
      <w:r w:rsidR="00F8030C">
        <w:rPr>
          <w:rFonts w:eastAsia="Arial Unicode MS"/>
          <w:lang w:eastAsia="en-US"/>
        </w:rPr>
        <w:t>39.004,2</w:t>
      </w:r>
      <w:r w:rsidR="00CE4E65" w:rsidRPr="00CE4E65">
        <w:rPr>
          <w:rFonts w:eastAsia="Arial Unicode MS"/>
          <w:lang w:eastAsia="en-US"/>
        </w:rPr>
        <w:t>4</w:t>
      </w:r>
      <w:r w:rsidR="00CE4E65">
        <w:rPr>
          <w:rFonts w:eastAsia="Arial Unicode MS"/>
          <w:lang w:eastAsia="en-US"/>
        </w:rPr>
        <w:t xml:space="preserve"> </w:t>
      </w:r>
      <w:r>
        <w:rPr>
          <w:rFonts w:eastAsia="Arial Unicode MS"/>
          <w:lang w:eastAsia="en-US"/>
        </w:rPr>
        <w:t>kn</w:t>
      </w:r>
      <w:r w:rsidR="00F8030C">
        <w:rPr>
          <w:rFonts w:eastAsia="Arial Unicode MS"/>
          <w:lang w:eastAsia="en-US"/>
        </w:rPr>
        <w:t>.</w:t>
      </w:r>
      <w:r w:rsidR="00CE4E65" w:rsidRPr="00CE4E65">
        <w:t xml:space="preserve"> </w:t>
      </w:r>
    </w:p>
    <w:p w:rsidRDefault="00884938" w:rsidP="00884938" w:rsidR="00AC3775">
      <w:pPr>
        <w:spacing w:before="200"/>
        <w:ind w:firstLine="709"/>
        <w:jc w:val="both"/>
        <w:rPr>
          <w:rFonts w:eastAsia="Arial Unicode MS"/>
          <w:lang w:eastAsia="en-US"/>
        </w:rPr>
      </w:pPr>
      <w:r>
        <w:rPr>
          <w:rFonts w:eastAsia="Arial Unicode MS"/>
          <w:lang w:eastAsia="en-US"/>
        </w:rPr>
        <w:t xml:space="preserve"> </w:t>
      </w:r>
      <w:r w:rsidR="007F53A4">
        <w:rPr>
          <w:rFonts w:eastAsia="Arial Unicode MS"/>
          <w:lang w:eastAsia="en-US"/>
        </w:rPr>
        <w:t>II. Utvrđuju</w:t>
      </w:r>
      <w:r w:rsidR="00AC3775" w:rsidRPr="003C57FD">
        <w:rPr>
          <w:rFonts w:eastAsia="Arial Unicode MS"/>
          <w:lang w:eastAsia="en-US"/>
        </w:rPr>
        <w:t xml:space="preserve"> se tražbin</w:t>
      </w:r>
      <w:r w:rsidR="007F53A4">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CE4E65" w:rsidP="00CE4E65" w:rsidR="00CE4E65">
      <w:pPr>
        <w:spacing w:before="100"/>
        <w:ind w:firstLine="993"/>
        <w:jc w:val="both"/>
      </w:pPr>
      <w:r>
        <w:t xml:space="preserve"> - Republika Hrvatska, Ministarstvo financija, Porezna uprava</w:t>
      </w:r>
    </w:p>
    <w:p w:rsidRDefault="00CE4E65" w:rsidP="00CE4E65" w:rsidR="00CE4E65">
      <w:pPr>
        <w:ind w:firstLine="993"/>
        <w:jc w:val="both"/>
      </w:pPr>
      <w:r>
        <w:t xml:space="preserve">   OIB: 18683136487, u iznosu od…………..…………………</w:t>
      </w:r>
      <w:r w:rsidR="00E53CCC">
        <w:t>.</w:t>
      </w:r>
      <w:r>
        <w:t>……....</w:t>
      </w:r>
      <w:r w:rsidR="00E53CCC">
        <w:t>67.522,54</w:t>
      </w:r>
      <w:r>
        <w:t xml:space="preserve"> kn</w:t>
      </w:r>
    </w:p>
    <w:p w:rsidRDefault="00CE4E65" w:rsidP="00A40E95" w:rsidR="00CE4E65">
      <w:pPr>
        <w:spacing w:before="100"/>
        <w:ind w:firstLine="993"/>
        <w:jc w:val="both"/>
      </w:pPr>
      <w:r>
        <w:t xml:space="preserve"> - </w:t>
      </w:r>
      <w:r w:rsidR="00A40E95">
        <w:t xml:space="preserve">Grad Split, OIB: </w:t>
      </w:r>
      <w:r w:rsidR="00A40E95" w:rsidRPr="00A40E95">
        <w:t>78755598868</w:t>
      </w:r>
      <w:r w:rsidR="00A40E95">
        <w:t>,</w:t>
      </w:r>
      <w:r w:rsidR="00787ED5">
        <w:t>u iznosu od………………...</w:t>
      </w:r>
      <w:r>
        <w:t>………..</w:t>
      </w:r>
      <w:r w:rsidR="00E53CCC">
        <w:t xml:space="preserve">71.664,74 </w:t>
      </w:r>
      <w:r>
        <w:t>kn</w:t>
      </w:r>
    </w:p>
    <w:p w:rsidRDefault="00787ED5" w:rsidP="00787ED5" w:rsidR="00787ED5">
      <w:pPr>
        <w:spacing w:before="100"/>
        <w:ind w:firstLine="993"/>
        <w:jc w:val="both"/>
      </w:pPr>
      <w:r>
        <w:t>- Financijska agencija, OIB: 85821130368, u iznosu od…….……….….1.469,63 kn</w:t>
      </w:r>
    </w:p>
    <w:p w:rsidRDefault="00787ED5" w:rsidP="00787ED5" w:rsidR="00787ED5">
      <w:pPr>
        <w:spacing w:before="100"/>
        <w:ind w:firstLine="993"/>
        <w:jc w:val="both"/>
      </w:pPr>
      <w:r>
        <w:t>- Svea Ekonomi d.o.o. Zagreb, OIB: 17863542417,</w:t>
      </w:r>
      <w:r w:rsidRPr="00787ED5">
        <w:t xml:space="preserve"> </w:t>
      </w:r>
      <w:r>
        <w:t>u iznosu od……....…345,75 kn.</w:t>
      </w:r>
    </w:p>
    <w:p w:rsidRDefault="00694C95" w:rsidP="00884938" w:rsidR="00694C95">
      <w:pPr>
        <w:spacing w:before="200"/>
        <w:ind w:firstLine="709"/>
        <w:jc w:val="both"/>
        <w:rPr>
          <w:rFonts w:eastAsia="Arial Unicode MS"/>
          <w:lang w:eastAsia="en-US"/>
        </w:rPr>
      </w:pPr>
      <w:r>
        <w:rPr>
          <w:rFonts w:eastAsia="Arial Unicode MS"/>
          <w:lang w:eastAsia="en-US"/>
        </w:rPr>
        <w:t xml:space="preserve">  I</w:t>
      </w:r>
      <w:r w:rsidR="00CE4E65">
        <w:rPr>
          <w:rFonts w:eastAsia="Arial Unicode MS"/>
          <w:lang w:eastAsia="en-US"/>
        </w:rPr>
        <w:t>II</w:t>
      </w:r>
      <w:r>
        <w:rPr>
          <w:rFonts w:eastAsia="Arial Unicode MS"/>
          <w:lang w:eastAsia="en-US"/>
        </w:rPr>
        <w:t>. Osporavaju</w:t>
      </w:r>
      <w:r w:rsidRPr="003C57FD">
        <w:rPr>
          <w:rFonts w:eastAsia="Arial Unicode MS"/>
          <w:lang w:eastAsia="en-US"/>
        </w:rPr>
        <w:t xml:space="preserve"> se tražbin</w:t>
      </w:r>
      <w:r>
        <w:rPr>
          <w:rFonts w:eastAsia="Arial Unicode MS"/>
          <w:lang w:eastAsia="en-US"/>
        </w:rPr>
        <w:t>e</w:t>
      </w:r>
      <w:r w:rsidRPr="003C57FD">
        <w:rPr>
          <w:rFonts w:eastAsia="Arial Unicode MS"/>
          <w:lang w:eastAsia="en-US"/>
        </w:rPr>
        <w:t xml:space="preserve"> vjerovnika </w:t>
      </w:r>
      <w:r>
        <w:rPr>
          <w:rFonts w:eastAsia="Arial Unicode MS"/>
          <w:lang w:eastAsia="en-US"/>
        </w:rPr>
        <w:t>II</w:t>
      </w:r>
      <w:r w:rsidRPr="003C57FD">
        <w:rPr>
          <w:rFonts w:eastAsia="Arial Unicode MS"/>
          <w:lang w:eastAsia="en-US"/>
        </w:rPr>
        <w:t>. višeg isplatnog reda:</w:t>
      </w:r>
    </w:p>
    <w:p w:rsidRDefault="003E25AF" w:rsidP="00787ED5" w:rsidR="00787ED5">
      <w:pPr>
        <w:spacing w:before="100"/>
        <w:ind w:firstLine="2" w:left="707"/>
        <w:jc w:val="both"/>
        <w:rPr>
          <w:rFonts w:eastAsia="Arial Unicode MS"/>
          <w:lang w:eastAsia="en-US"/>
        </w:rPr>
      </w:pPr>
      <w:r>
        <w:rPr>
          <w:rFonts w:eastAsia="Arial Unicode MS"/>
          <w:lang w:eastAsia="en-US"/>
        </w:rPr>
        <w:t xml:space="preserve">   </w:t>
      </w:r>
      <w:r w:rsidR="00787ED5">
        <w:rPr>
          <w:rFonts w:eastAsia="Arial Unicode MS"/>
          <w:lang w:eastAsia="en-US"/>
        </w:rPr>
        <w:t xml:space="preserve"> -</w:t>
      </w:r>
      <w:r>
        <w:rPr>
          <w:rFonts w:eastAsia="Arial Unicode MS"/>
          <w:lang w:eastAsia="en-US"/>
        </w:rPr>
        <w:t xml:space="preserve">  </w:t>
      </w:r>
      <w:r w:rsidR="00787ED5" w:rsidRPr="00787ED5">
        <w:rPr>
          <w:rFonts w:eastAsia="Arial Unicode MS"/>
          <w:lang w:eastAsia="en-US"/>
        </w:rPr>
        <w:t>Poliklinika Diomed Larem, Split</w:t>
      </w:r>
    </w:p>
    <w:p w:rsidRDefault="00787ED5" w:rsidP="00787ED5" w:rsidR="00787ED5" w:rsidRPr="00787ED5">
      <w:pPr>
        <w:jc w:val="both"/>
        <w:rPr>
          <w:rFonts w:eastAsia="Arial Unicode MS"/>
          <w:lang w:eastAsia="en-US"/>
        </w:rPr>
      </w:pPr>
      <w:r>
        <w:rPr>
          <w:rFonts w:eastAsia="Arial Unicode MS"/>
          <w:lang w:eastAsia="en-US"/>
        </w:rPr>
        <w:t xml:space="preserve">                   OIB: 21043524182, u iznosu od……………………………...………</w:t>
      </w:r>
      <w:r w:rsidRPr="00787ED5">
        <w:rPr>
          <w:rFonts w:eastAsia="Arial Unicode MS"/>
          <w:lang w:eastAsia="en-US"/>
        </w:rPr>
        <w:t>90.000,00</w:t>
      </w:r>
      <w:r>
        <w:rPr>
          <w:rFonts w:eastAsia="Arial Unicode MS"/>
          <w:lang w:eastAsia="en-US"/>
        </w:rPr>
        <w:t xml:space="preserve"> kn</w:t>
      </w:r>
    </w:p>
    <w:p w:rsidRDefault="00787ED5" w:rsidP="00787ED5" w:rsidR="003E25AF">
      <w:pPr>
        <w:spacing w:before="100"/>
        <w:ind w:firstLine="2" w:left="707"/>
        <w:jc w:val="both"/>
        <w:rPr>
          <w:rFonts w:eastAsia="Arial Unicode MS"/>
          <w:lang w:eastAsia="en-US"/>
        </w:rPr>
      </w:pPr>
      <w:r>
        <w:rPr>
          <w:rFonts w:eastAsia="Arial Unicode MS"/>
          <w:lang w:eastAsia="en-US"/>
        </w:rPr>
        <w:t xml:space="preserve">    - Zoran Tocilj, OIB: </w:t>
      </w:r>
      <w:r w:rsidRPr="00787ED5">
        <w:rPr>
          <w:rFonts w:eastAsia="Arial Unicode MS"/>
          <w:lang w:eastAsia="en-US"/>
        </w:rPr>
        <w:t>58688873928</w:t>
      </w:r>
      <w:r>
        <w:rPr>
          <w:rFonts w:eastAsia="Arial Unicode MS"/>
          <w:lang w:eastAsia="en-US"/>
        </w:rPr>
        <w:t>, u iznosu od……………………...</w:t>
      </w:r>
      <w:r w:rsidRPr="00787ED5">
        <w:rPr>
          <w:rFonts w:eastAsia="Arial Unicode MS"/>
          <w:lang w:eastAsia="en-US"/>
        </w:rPr>
        <w:t>100.000,00</w:t>
      </w:r>
      <w:r>
        <w:rPr>
          <w:rFonts w:eastAsia="Arial Unicode MS"/>
          <w:lang w:eastAsia="en-US"/>
        </w:rPr>
        <w:t xml:space="preserve"> </w:t>
      </w:r>
      <w:r w:rsidR="003E25AF">
        <w:rPr>
          <w:rFonts w:eastAsia="Arial Unicode MS"/>
          <w:lang w:eastAsia="en-US"/>
        </w:rPr>
        <w:t>kn.</w:t>
      </w:r>
    </w:p>
    <w:p w:rsidRDefault="00693851" w:rsidP="00884938" w:rsidR="000C1117">
      <w:pPr>
        <w:spacing w:before="200"/>
        <w:ind w:firstLine="709"/>
        <w:jc w:val="both"/>
        <w:rPr>
          <w:rFonts w:eastAsia="Arial Unicode MS"/>
          <w:lang w:eastAsia="en-US"/>
        </w:rPr>
      </w:pPr>
      <w:r>
        <w:rPr>
          <w:rFonts w:eastAsia="Arial Unicode MS"/>
          <w:lang w:eastAsia="en-US"/>
        </w:rPr>
        <w:t xml:space="preserve">  </w:t>
      </w:r>
      <w:r w:rsidR="00CE4E65">
        <w:rPr>
          <w:rFonts w:eastAsia="Arial Unicode MS"/>
          <w:lang w:eastAsia="en-US"/>
        </w:rPr>
        <w:t>I</w:t>
      </w:r>
      <w:r w:rsidR="000C1117">
        <w:rPr>
          <w:rFonts w:eastAsia="Arial Unicode MS"/>
          <w:lang w:eastAsia="en-US"/>
        </w:rPr>
        <w:t>V.</w:t>
      </w:r>
      <w:r w:rsidR="000C1117" w:rsidRPr="000C1117">
        <w:rPr>
          <w:rFonts w:eastAsia="Arial Unicode MS"/>
          <w:lang w:eastAsia="en-US"/>
        </w:rPr>
        <w:t xml:space="preserve"> </w:t>
      </w:r>
      <w:r>
        <w:rPr>
          <w:rFonts w:eastAsia="Arial Unicode MS"/>
          <w:lang w:eastAsia="en-US"/>
        </w:rPr>
        <w:t>Upućuju</w:t>
      </w:r>
      <w:r w:rsidR="000C1117" w:rsidRPr="00021819">
        <w:rPr>
          <w:rFonts w:eastAsia="Arial Unicode MS"/>
          <w:lang w:eastAsia="en-US"/>
        </w:rPr>
        <w:t xml:space="preserve"> se stečajni vjerovni</w:t>
      </w:r>
      <w:r w:rsidR="003E25AF">
        <w:rPr>
          <w:rFonts w:eastAsia="Arial Unicode MS"/>
          <w:lang w:eastAsia="en-US"/>
        </w:rPr>
        <w:t>ci iz točke</w:t>
      </w:r>
      <w:r w:rsidR="000C1117" w:rsidRPr="00021819">
        <w:rPr>
          <w:rFonts w:eastAsia="Arial Unicode MS"/>
          <w:lang w:eastAsia="en-US"/>
        </w:rPr>
        <w:t xml:space="preserve"> I</w:t>
      </w:r>
      <w:r w:rsidR="000C1117">
        <w:rPr>
          <w:rFonts w:eastAsia="Arial Unicode MS"/>
          <w:lang w:eastAsia="en-US"/>
        </w:rPr>
        <w:t>I</w:t>
      </w:r>
      <w:r w:rsidR="000C1117" w:rsidRPr="00021819">
        <w:rPr>
          <w:rFonts w:eastAsia="Arial Unicode MS"/>
          <w:lang w:eastAsia="en-US"/>
        </w:rPr>
        <w:t>I.</w:t>
      </w:r>
      <w:r>
        <w:rPr>
          <w:rFonts w:eastAsia="Arial Unicode MS"/>
          <w:lang w:eastAsia="en-US"/>
        </w:rPr>
        <w:t xml:space="preserve"> </w:t>
      </w:r>
      <w:r w:rsidR="000C1117" w:rsidRPr="00021819">
        <w:rPr>
          <w:rFonts w:eastAsia="Arial Unicode MS"/>
          <w:lang w:eastAsia="en-US"/>
        </w:rPr>
        <w:t>izreke ovog rješenja da u roku od 8 dana od dana pravomoćnosti ovog rješenja, odnosno primitka</w:t>
      </w:r>
      <w:r>
        <w:rPr>
          <w:rFonts w:eastAsia="Arial Unicode MS"/>
          <w:lang w:eastAsia="en-US"/>
        </w:rPr>
        <w:t xml:space="preserve"> drugostupanjske odluke, pokrenu</w:t>
      </w:r>
      <w:r w:rsidR="000C1117" w:rsidRPr="00021819">
        <w:rPr>
          <w:rFonts w:eastAsia="Arial Unicode MS"/>
          <w:lang w:eastAsia="en-US"/>
        </w:rPr>
        <w:t xml:space="preserve"> parnicu protiv stečajnog dužnika radi utvrđivanja ospo</w:t>
      </w:r>
      <w:r>
        <w:rPr>
          <w:rFonts w:eastAsia="Arial Unicode MS"/>
          <w:lang w:eastAsia="en-US"/>
        </w:rPr>
        <w:t xml:space="preserve">rene tražbine, odnosno predlože </w:t>
      </w:r>
      <w:r w:rsidR="000C1117" w:rsidRPr="00021819">
        <w:rPr>
          <w:rFonts w:eastAsia="Arial Unicode MS"/>
          <w:lang w:eastAsia="en-US"/>
        </w:rPr>
        <w:t xml:space="preserve">nastavak parnice ukoliko je u vrijeme otvaranja stečajnog postupka već pokrenut parnični postupak u odnosu na osporenu tražbinu, jer će se inače smatrati da </w:t>
      </w:r>
      <w:r>
        <w:rPr>
          <w:rFonts w:eastAsia="Arial Unicode MS"/>
          <w:lang w:eastAsia="en-US"/>
        </w:rPr>
        <w:t>su odustali</w:t>
      </w:r>
      <w:r w:rsidR="000C1117" w:rsidRPr="00021819">
        <w:rPr>
          <w:rFonts w:eastAsia="Arial Unicode MS"/>
          <w:lang w:eastAsia="en-US"/>
        </w:rPr>
        <w:t xml:space="preserve"> od prava na vođenje parnice.</w:t>
      </w:r>
    </w:p>
    <w:p w:rsidRDefault="00E7102F" w:rsidP="00884938" w:rsidR="00E7102F" w:rsidRPr="00E7102F">
      <w:pPr>
        <w:spacing w:after="100" w:before="200"/>
        <w:jc w:val="center"/>
        <w:rPr>
          <w:rFonts w:eastAsia="Calibri"/>
          <w:lang w:eastAsia="en-US"/>
        </w:rPr>
      </w:pPr>
      <w:r w:rsidRPr="00E7102F">
        <w:rPr>
          <w:rFonts w:eastAsia="Calibri"/>
          <w:lang w:eastAsia="en-US"/>
        </w:rPr>
        <w:t>Obrazloženje</w:t>
      </w:r>
    </w:p>
    <w:p w:rsidRDefault="00693C06" w:rsidP="003E25AF" w:rsidR="003E25AF">
      <w:pPr>
        <w:spacing w:before="200"/>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sidR="00787ED5">
        <w:rPr>
          <w:rFonts w:eastAsiaTheme="minorHAnsi"/>
          <w:lang w:eastAsia="en-US"/>
        </w:rPr>
        <w:t>650/2017</w:t>
      </w:r>
      <w:r w:rsidR="00AC3775">
        <w:rPr>
          <w:rFonts w:eastAsiaTheme="minorHAnsi"/>
          <w:lang w:eastAsia="en-US"/>
        </w:rPr>
        <w:t xml:space="preserve"> od </w:t>
      </w:r>
      <w:r w:rsidR="00787ED5">
        <w:rPr>
          <w:rFonts w:eastAsiaTheme="minorHAnsi"/>
          <w:lang w:eastAsia="en-US"/>
        </w:rPr>
        <w:t>9</w:t>
      </w:r>
      <w:r w:rsidR="003E25AF" w:rsidRPr="003E25AF">
        <w:rPr>
          <w:rFonts w:eastAsiaTheme="minorHAnsi"/>
          <w:lang w:eastAsia="en-US"/>
        </w:rPr>
        <w:t>. ožujka 2018</w:t>
      </w:r>
      <w:r w:rsidR="003E25AF">
        <w:rPr>
          <w:rFonts w:eastAsiaTheme="minorHAnsi"/>
          <w:lang w:eastAsia="en-US"/>
        </w:rPr>
        <w:t xml:space="preserve">. </w:t>
      </w:r>
      <w:r w:rsidR="00AC3775">
        <w:rPr>
          <w:rFonts w:eastAsiaTheme="minorHAnsi"/>
          <w:lang w:eastAsia="en-US"/>
        </w:rPr>
        <w:t>otvoren je</w:t>
      </w:r>
      <w:r w:rsidR="00AC3775" w:rsidRPr="00AC3775">
        <w:rPr>
          <w:rFonts w:eastAsiaTheme="minorHAnsi"/>
          <w:lang w:eastAsia="en-US"/>
        </w:rPr>
        <w:t xml:space="preserve"> stečajni postupak nad dužnikom</w:t>
      </w:r>
      <w:r w:rsidR="004D4A25" w:rsidRPr="004D4A25">
        <w:t xml:space="preserve"> </w:t>
      </w:r>
      <w:r w:rsidR="00787ED5" w:rsidRPr="00787ED5">
        <w:t>DIOMED d.o.o., OIB: 10411218524, Split, Tršćanska 50</w:t>
      </w:r>
      <w:r w:rsidR="003E25AF">
        <w:t>.</w:t>
      </w:r>
      <w:r w:rsidR="003E25AF" w:rsidRPr="003E25AF">
        <w:rPr>
          <w:rFonts w:eastAsiaTheme="minorHAnsi"/>
          <w:lang w:eastAsia="en-US"/>
        </w:rPr>
        <w:t xml:space="preserve"> </w:t>
      </w:r>
      <w:r w:rsidR="003E25AF">
        <w:rPr>
          <w:rFonts w:eastAsiaTheme="minorHAnsi"/>
          <w:lang w:eastAsia="en-US"/>
        </w:rPr>
        <w:t xml:space="preserve">Istim rješenjem za </w:t>
      </w:r>
      <w:r w:rsidR="00787ED5">
        <w:t>stečajnu</w:t>
      </w:r>
      <w:r w:rsidR="003E25AF">
        <w:t xml:space="preserve"> upravitelj</w:t>
      </w:r>
      <w:r w:rsidR="00787ED5">
        <w:t>icu</w:t>
      </w:r>
      <w:r w:rsidR="003E25AF">
        <w:t xml:space="preserve"> </w:t>
      </w:r>
      <w:r w:rsidR="003E25AF">
        <w:rPr>
          <w:rFonts w:eastAsiaTheme="minorHAnsi"/>
          <w:lang w:eastAsia="en-US"/>
        </w:rPr>
        <w:t>imenovan</w:t>
      </w:r>
      <w:r w:rsidR="00787ED5">
        <w:rPr>
          <w:rFonts w:eastAsiaTheme="minorHAnsi"/>
          <w:lang w:eastAsia="en-US"/>
        </w:rPr>
        <w:t>a</w:t>
      </w:r>
      <w:r w:rsidR="003E25AF">
        <w:rPr>
          <w:rFonts w:eastAsiaTheme="minorHAnsi"/>
          <w:lang w:eastAsia="en-US"/>
        </w:rPr>
        <w:t xml:space="preserve"> je </w:t>
      </w:r>
      <w:r w:rsidR="00787ED5" w:rsidRPr="00787ED5">
        <w:t>Tea Gatternig iz Varaždina</w:t>
      </w:r>
      <w:r w:rsidR="003E25AF">
        <w:t>.</w:t>
      </w:r>
    </w:p>
    <w:p w:rsidRDefault="00FE0470" w:rsidP="00884938" w:rsidR="00D2157D">
      <w:pPr>
        <w:spacing w:before="140"/>
        <w:ind w:firstLine="709"/>
        <w:jc w:val="both"/>
      </w:pPr>
      <w:r w:rsidRPr="008B4816">
        <w:rPr>
          <w:rFonts w:eastAsia="Calibri"/>
          <w:lang w:eastAsia="en-US"/>
        </w:rPr>
        <w:lastRenderedPageBreak/>
        <w:t xml:space="preserve">Na ispitnom ročištu, održanom kod ovog suda </w:t>
      </w:r>
      <w:r w:rsidR="00787ED5">
        <w:rPr>
          <w:rFonts w:eastAsia="Calibri"/>
          <w:lang w:eastAsia="en-US"/>
        </w:rPr>
        <w:t>5. sr</w:t>
      </w:r>
      <w:r w:rsidR="003E25AF">
        <w:rPr>
          <w:rFonts w:eastAsia="Calibri"/>
          <w:lang w:eastAsia="en-US"/>
        </w:rPr>
        <w:t>pnja</w:t>
      </w:r>
      <w:r w:rsidR="00693851">
        <w:rPr>
          <w:rFonts w:eastAsia="Calibri"/>
          <w:lang w:eastAsia="en-US"/>
        </w:rPr>
        <w:t xml:space="preserve"> 2018</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787ED5" w:rsidRPr="00787ED5">
        <w:t>11.St-650/2017 od 9. ožujka 2018</w:t>
      </w:r>
      <w:r w:rsidR="003E25AF">
        <w:t>.</w:t>
      </w:r>
      <w:r w:rsidRPr="00FE0470">
        <w:t xml:space="preserve"> </w:t>
      </w:r>
    </w:p>
    <w:p w:rsidRDefault="003E25AF" w:rsidP="00884938" w:rsidR="00693851">
      <w:pPr>
        <w:spacing w:before="140"/>
        <w:ind w:firstLine="709"/>
        <w:jc w:val="both"/>
      </w:pPr>
      <w:r>
        <w:t>Stečajn</w:t>
      </w:r>
      <w:r w:rsidR="00787ED5">
        <w:t>a</w:t>
      </w:r>
      <w:r>
        <w:t xml:space="preserve"> upravitelj</w:t>
      </w:r>
      <w:r w:rsidR="00787ED5">
        <w:t>ica</w:t>
      </w:r>
      <w:r w:rsidR="00693851">
        <w:t xml:space="preserve"> </w:t>
      </w:r>
      <w:r w:rsidR="00787ED5">
        <w:t>je jedinu tražbinu</w:t>
      </w:r>
      <w:r w:rsidR="00693851">
        <w:t xml:space="preserve"> I. višeg isplatnog reda </w:t>
      </w:r>
      <w:r>
        <w:t>koj</w:t>
      </w:r>
      <w:r w:rsidR="00787ED5">
        <w:t>a j</w:t>
      </w:r>
      <w:r>
        <w:t>e bil</w:t>
      </w:r>
      <w:r w:rsidR="00787ED5">
        <w:t>a</w:t>
      </w:r>
      <w:r>
        <w:t xml:space="preserve"> predmet ispitivanja na tom ročištu, prizna</w:t>
      </w:r>
      <w:r w:rsidR="00787ED5">
        <w:t>la</w:t>
      </w:r>
      <w:r>
        <w:t xml:space="preserve"> </w:t>
      </w:r>
      <w:r w:rsidR="00693851">
        <w:t>u cijelosti.</w:t>
      </w:r>
    </w:p>
    <w:p w:rsidRDefault="000C1117" w:rsidP="00884938" w:rsidR="00693851">
      <w:pPr>
        <w:spacing w:before="140"/>
        <w:ind w:firstLine="709"/>
        <w:jc w:val="both"/>
      </w:pPr>
      <w:r>
        <w:t>U odnosu na tražbine I</w:t>
      </w:r>
      <w:r w:rsidR="003E25AF">
        <w:t>I. višeg isplatnog reda stečajn</w:t>
      </w:r>
      <w:r w:rsidR="00CC47BC">
        <w:t>a</w:t>
      </w:r>
      <w:r>
        <w:t xml:space="preserve"> upravitelj</w:t>
      </w:r>
      <w:r w:rsidR="00CC47BC">
        <w:t>ica</w:t>
      </w:r>
      <w:r w:rsidR="003E25AF">
        <w:t xml:space="preserve"> se izjasn</w:t>
      </w:r>
      <w:r w:rsidR="00CC47BC">
        <w:t>ila</w:t>
      </w:r>
      <w:r w:rsidR="00693851">
        <w:t xml:space="preserve"> kako slijedi: </w:t>
      </w:r>
    </w:p>
    <w:p w:rsidRDefault="00CC47BC" w:rsidP="00884938" w:rsidR="00CC47BC" w:rsidRPr="00CC47BC">
      <w:pPr>
        <w:ind w:firstLine="720"/>
        <w:jc w:val="both"/>
        <w:rPr>
          <w:lang w:eastAsia="en-US"/>
        </w:rPr>
      </w:pPr>
      <w:r w:rsidRPr="00CC47BC">
        <w:rPr>
          <w:lang w:eastAsia="en-US"/>
        </w:rPr>
        <w:t>- tražbinu vjerovnika Republika Hrvatska - Ministarstvo financija - Porezna uprava, prijavljenu u iznosu od 67.522,54 kn, prizna</w:t>
      </w:r>
      <w:r>
        <w:rPr>
          <w:lang w:eastAsia="en-US"/>
        </w:rPr>
        <w:t xml:space="preserve">la </w:t>
      </w:r>
      <w:r w:rsidRPr="00CC47BC">
        <w:rPr>
          <w:lang w:eastAsia="en-US"/>
        </w:rPr>
        <w:t>je u cijelosti</w:t>
      </w:r>
    </w:p>
    <w:p w:rsidRDefault="00CC47BC" w:rsidP="00884938" w:rsidR="00CC47BC" w:rsidRPr="00CC47BC">
      <w:pPr>
        <w:ind w:firstLine="720"/>
        <w:jc w:val="both"/>
        <w:rPr>
          <w:lang w:eastAsia="en-US"/>
        </w:rPr>
      </w:pPr>
      <w:r w:rsidRPr="00CC47BC">
        <w:rPr>
          <w:lang w:eastAsia="en-US"/>
        </w:rPr>
        <w:t>- tražbinu vjerovnika Grad Split, prijavljenu u iznosu od 71.664,74 kn, prizna</w:t>
      </w:r>
      <w:r>
        <w:rPr>
          <w:lang w:eastAsia="en-US"/>
        </w:rPr>
        <w:t xml:space="preserve">la </w:t>
      </w:r>
      <w:r w:rsidRPr="00CC47BC">
        <w:rPr>
          <w:lang w:eastAsia="en-US"/>
        </w:rPr>
        <w:t>je u cijelosti</w:t>
      </w:r>
    </w:p>
    <w:p w:rsidRDefault="00CC47BC" w:rsidP="00884938" w:rsidR="00CC47BC" w:rsidRPr="00CC47BC">
      <w:pPr>
        <w:ind w:firstLine="720"/>
        <w:jc w:val="both"/>
        <w:rPr>
          <w:lang w:eastAsia="en-US"/>
        </w:rPr>
      </w:pPr>
      <w:r w:rsidRPr="00CC47BC">
        <w:rPr>
          <w:lang w:eastAsia="en-US"/>
        </w:rPr>
        <w:t>- tražbinu vjerovnika Financijska agencija, prijavljenu u iznosu od 1.469,63 kn, prizna</w:t>
      </w:r>
      <w:r>
        <w:rPr>
          <w:lang w:eastAsia="en-US"/>
        </w:rPr>
        <w:t xml:space="preserve">la </w:t>
      </w:r>
      <w:r w:rsidRPr="00CC47BC">
        <w:rPr>
          <w:lang w:eastAsia="en-US"/>
        </w:rPr>
        <w:t>je u cijelosti</w:t>
      </w:r>
    </w:p>
    <w:p w:rsidRDefault="00CC47BC" w:rsidP="00884938" w:rsidR="00CC47BC" w:rsidRPr="00CC47BC">
      <w:pPr>
        <w:ind w:firstLine="720"/>
        <w:jc w:val="both"/>
        <w:rPr>
          <w:lang w:eastAsia="en-US"/>
        </w:rPr>
      </w:pPr>
      <w:r w:rsidRPr="00CC47BC">
        <w:rPr>
          <w:lang w:eastAsia="en-US"/>
        </w:rPr>
        <w:t>- tražbinu vjerovnika Svea Ekonomi d.o.o. Zagreb, prijavljenu u iznosu od 345,75 kn, prizna</w:t>
      </w:r>
      <w:r>
        <w:rPr>
          <w:lang w:eastAsia="en-US"/>
        </w:rPr>
        <w:t xml:space="preserve">la </w:t>
      </w:r>
      <w:r w:rsidRPr="00CC47BC">
        <w:rPr>
          <w:lang w:eastAsia="en-US"/>
        </w:rPr>
        <w:t>je u cijelosti</w:t>
      </w:r>
    </w:p>
    <w:p w:rsidRDefault="00CC47BC" w:rsidP="00884938" w:rsidR="00CC47BC" w:rsidRPr="00CC47BC">
      <w:pPr>
        <w:ind w:firstLine="720"/>
        <w:jc w:val="both"/>
        <w:rPr>
          <w:lang w:eastAsia="en-US"/>
        </w:rPr>
      </w:pPr>
      <w:r w:rsidRPr="00CC47BC">
        <w:rPr>
          <w:lang w:eastAsia="en-US"/>
        </w:rPr>
        <w:t>- tražbinu vjerovnika Poliklinika Diomed Larem, Split, prijavljenu u iznosu od 90.000,00 kn, ospo</w:t>
      </w:r>
      <w:r>
        <w:rPr>
          <w:lang w:eastAsia="en-US"/>
        </w:rPr>
        <w:t>rila je</w:t>
      </w:r>
      <w:r w:rsidRPr="00CC47BC">
        <w:rPr>
          <w:lang w:eastAsia="en-US"/>
        </w:rPr>
        <w:t xml:space="preserve"> u cijelosti iz razloga što predmetna tražbina ne proizlazi iz vjerodostojne isprave niti iz poslovne dokumentacije stečajnog dužnika</w:t>
      </w:r>
    </w:p>
    <w:p w:rsidRDefault="00CC47BC" w:rsidP="00884938" w:rsidR="00CC47BC" w:rsidRPr="00CC47BC">
      <w:pPr>
        <w:ind w:firstLine="720"/>
        <w:jc w:val="both"/>
        <w:rPr>
          <w:lang w:eastAsia="en-US"/>
        </w:rPr>
      </w:pPr>
      <w:r w:rsidRPr="00CC47BC">
        <w:rPr>
          <w:lang w:eastAsia="en-US"/>
        </w:rPr>
        <w:t>- tražbinu vjerovnika Zorana Tocilja, prijavljenu u iznosu od 100.000,00 kn, ospor</w:t>
      </w:r>
      <w:r>
        <w:rPr>
          <w:lang w:eastAsia="en-US"/>
        </w:rPr>
        <w:t>il</w:t>
      </w:r>
      <w:r w:rsidRPr="00CC47BC">
        <w:rPr>
          <w:lang w:eastAsia="en-US"/>
        </w:rPr>
        <w:t>a</w:t>
      </w:r>
      <w:r>
        <w:rPr>
          <w:lang w:eastAsia="en-US"/>
        </w:rPr>
        <w:t xml:space="preserve"> je</w:t>
      </w:r>
      <w:r w:rsidRPr="00CC47BC">
        <w:rPr>
          <w:lang w:eastAsia="en-US"/>
        </w:rPr>
        <w:t xml:space="preserve"> u cijelosti iz razloga</w:t>
      </w:r>
      <w:r w:rsidRPr="00CC47BC">
        <w:rPr>
          <w:rFonts w:cstheme="minorBidi" w:eastAsiaTheme="minorHAnsi"/>
          <w:lang w:eastAsia="en-US"/>
        </w:rPr>
        <w:t xml:space="preserve"> </w:t>
      </w:r>
      <w:r w:rsidRPr="00CC47BC">
        <w:rPr>
          <w:lang w:eastAsia="en-US"/>
        </w:rPr>
        <w:t>što predmetna tražbina ne proizlazi iz vjerodostojne isprave niti iz poslovne dokumentacije stečajnog dužnika.</w:t>
      </w:r>
    </w:p>
    <w:p w:rsidRDefault="00E74718" w:rsidP="00884938" w:rsidR="00E74718">
      <w:pPr>
        <w:spacing w:before="140"/>
        <w:ind w:firstLine="709"/>
        <w:jc w:val="both"/>
      </w:pPr>
      <w:r>
        <w:t>Nitko od stečajnih vjerovnika nazočnih na ispitnom ročištu nije osporio prijave tražbina koje je prizna</w:t>
      </w:r>
      <w:r w:rsidR="00CC47BC">
        <w:t>la</w:t>
      </w:r>
      <w:r>
        <w:t xml:space="preserve"> stečajn</w:t>
      </w:r>
      <w:r w:rsidR="00CC47BC">
        <w:t>a</w:t>
      </w:r>
      <w:r>
        <w:t xml:space="preserve"> upravitelj</w:t>
      </w:r>
      <w:r w:rsidR="00CC47BC">
        <w:t>ica</w:t>
      </w:r>
      <w:r>
        <w:t>.</w:t>
      </w:r>
    </w:p>
    <w:p w:rsidRDefault="000C1117" w:rsidP="00884938" w:rsidR="000C1117">
      <w:pPr>
        <w:spacing w:before="140"/>
        <w:ind w:firstLine="709"/>
        <w:jc w:val="both"/>
      </w:pPr>
      <w:r w:rsidRPr="008B4816">
        <w:t xml:space="preserve">Prema </w:t>
      </w:r>
      <w:r>
        <w:t>čl.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0C1117" w:rsidP="00884938" w:rsidR="000C1117">
      <w:pPr>
        <w:spacing w:before="14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005C46B8">
        <w:rPr>
          <w:rFonts w:eastAsia="Calibri"/>
          <w:lang w:eastAsia="en-US"/>
        </w:rPr>
        <w:t>,</w:t>
      </w:r>
      <w:r w:rsidRPr="001A36B6">
        <w:rPr>
          <w:rFonts w:eastAsia="Calibri"/>
          <w:lang w:eastAsia="en-US"/>
        </w:rPr>
        <w:t xml:space="preserve"> II.</w:t>
      </w:r>
      <w:r w:rsidR="003E25AF">
        <w:rPr>
          <w:rFonts w:eastAsia="Calibri"/>
          <w:lang w:eastAsia="en-US"/>
        </w:rPr>
        <w:t xml:space="preserve"> i</w:t>
      </w:r>
      <w:r w:rsidR="005C46B8">
        <w:rPr>
          <w:rFonts w:eastAsia="Calibri"/>
          <w:lang w:eastAsia="en-US"/>
        </w:rPr>
        <w:t xml:space="preserve"> I</w:t>
      </w:r>
      <w:r>
        <w:rPr>
          <w:rFonts w:eastAsia="Calibri"/>
          <w:lang w:eastAsia="en-US"/>
        </w:rPr>
        <w:t xml:space="preserve">II. </w:t>
      </w:r>
      <w:r w:rsidRPr="001A36B6">
        <w:rPr>
          <w:rFonts w:eastAsia="Calibri"/>
          <w:lang w:eastAsia="en-US"/>
        </w:rPr>
        <w:t>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odredbe</w:t>
      </w:r>
      <w:r>
        <w:rPr>
          <w:rFonts w:eastAsia="Calibri"/>
          <w:lang w:eastAsia="en-US"/>
        </w:rPr>
        <w:t xml:space="preserve">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884938" w:rsidR="000C1117">
      <w:pPr>
        <w:spacing w:before="14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884938" w:rsidP="00884938" w:rsidR="000C1117" w:rsidRPr="002366A7">
      <w:pPr>
        <w:spacing w:before="140"/>
        <w:ind w:firstLine="708"/>
        <w:jc w:val="both"/>
      </w:pPr>
      <w:r>
        <w:t>Pregledom prijava</w:t>
      </w:r>
      <w:r w:rsidRPr="00294760">
        <w:t xml:space="preserve"> tražbin</w:t>
      </w:r>
      <w:r>
        <w:t xml:space="preserve">a koje je stečajna upraviteljica osporila, sud je utvrdio da se </w:t>
      </w:r>
      <w:r w:rsidRPr="002366A7">
        <w:t>ne</w:t>
      </w:r>
      <w:r>
        <w:t xml:space="preserve"> temelje </w:t>
      </w:r>
      <w:r w:rsidRPr="002366A7">
        <w:t xml:space="preserve">na </w:t>
      </w:r>
      <w:r>
        <w:t xml:space="preserve">ovršnim ispravama </w:t>
      </w:r>
      <w:r w:rsidRPr="002366A7">
        <w:t>pa</w:t>
      </w:r>
      <w:r>
        <w:t xml:space="preserve"> je </w:t>
      </w:r>
      <w:r w:rsidR="000C1117" w:rsidRPr="002366A7">
        <w:t xml:space="preserve">na parnicu radi </w:t>
      </w:r>
      <w:r w:rsidRPr="002366A7">
        <w:t>ut</w:t>
      </w:r>
      <w:r>
        <w:t xml:space="preserve">vrđivanja </w:t>
      </w:r>
      <w:r w:rsidR="000C1117" w:rsidRPr="002366A7">
        <w:t>osporene t</w:t>
      </w:r>
      <w:r w:rsidR="000C1117">
        <w:t>ražbine valjalo uputiti stečajn</w:t>
      </w:r>
      <w:r w:rsidR="005C46B8">
        <w:t>e vjerovnike</w:t>
      </w:r>
      <w:r w:rsidR="000C1117" w:rsidRPr="002366A7">
        <w:t>.</w:t>
      </w:r>
    </w:p>
    <w:p w:rsidRDefault="000C1117" w:rsidP="00884938" w:rsidR="000C1117">
      <w:pPr>
        <w:spacing w:before="14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w:t>
      </w:r>
      <w:r w:rsidR="005C46B8">
        <w:rPr>
          <w:rFonts w:eastAsia="Calibri"/>
          <w:lang w:eastAsia="en-US"/>
        </w:rPr>
        <w:t xml:space="preserve">zreci ovog rješenja pod točkom </w:t>
      </w:r>
      <w:r w:rsidR="003E25AF">
        <w:rPr>
          <w:rFonts w:eastAsia="Calibri"/>
          <w:lang w:eastAsia="en-US"/>
        </w:rPr>
        <w:t>I</w:t>
      </w:r>
      <w:r>
        <w:rPr>
          <w:rFonts w:eastAsia="Calibri"/>
          <w:lang w:eastAsia="en-US"/>
        </w:rPr>
        <w:t>V.</w:t>
      </w:r>
    </w:p>
    <w:p w:rsidRDefault="00693C06" w:rsidP="00E74718" w:rsidR="00B62AC3" w:rsidRPr="00F730CA">
      <w:pPr>
        <w:spacing w:before="60"/>
        <w:jc w:val="center"/>
        <w:rPr>
          <w:rFonts w:eastAsia="Calibri"/>
          <w:sz w:val="16"/>
          <w:szCs w:val="16"/>
          <w:lang w:eastAsia="en-US"/>
        </w:rPr>
      </w:pPr>
      <w:r>
        <w:rPr>
          <w:rFonts w:eastAsia="Calibri"/>
          <w:lang w:eastAsia="en-US"/>
        </w:rPr>
        <w:t xml:space="preserve">U Splitu </w:t>
      </w:r>
      <w:r w:rsidR="00E53CCC">
        <w:rPr>
          <w:rFonts w:eastAsia="Calibri"/>
          <w:lang w:eastAsia="en-US"/>
        </w:rPr>
        <w:t>6</w:t>
      </w:r>
      <w:r w:rsidR="00CC47BC">
        <w:rPr>
          <w:rFonts w:eastAsia="Calibri"/>
          <w:lang w:eastAsia="en-US"/>
        </w:rPr>
        <w:t>. sr</w:t>
      </w:r>
      <w:r w:rsidR="003E25AF">
        <w:rPr>
          <w:rFonts w:eastAsia="Calibri"/>
          <w:lang w:eastAsia="en-US"/>
        </w:rPr>
        <w:t>pnja</w:t>
      </w:r>
      <w:r w:rsidR="005C46B8">
        <w:rPr>
          <w:rFonts w:eastAsia="Calibri"/>
          <w:lang w:eastAsia="en-US"/>
        </w:rPr>
        <w:t xml:space="preserve"> 2018.</w:t>
      </w:r>
    </w:p>
    <w:p w:rsidRDefault="00693C06" w:rsidP="00E74718" w:rsidR="00B62AC3" w:rsidRPr="00693C06">
      <w:pPr>
        <w:spacing w:before="6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4D4A25" w:rsidR="00FE0470">
      <w:pPr>
        <w:spacing w:before="24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4D4A25" w:rsidR="00B62AC3" w:rsidRPr="00F730CA">
      <w:pPr>
        <w:spacing w:before="24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xml:space="preserve">- </w:t>
      </w:r>
      <w:r w:rsidR="00E53CCC">
        <w:t>stečajna upraviteljica</w:t>
      </w:r>
      <w:r w:rsidR="00CC47BC">
        <w:t xml:space="preserve"> Te</w:t>
      </w:r>
      <w:r w:rsidR="00E53CCC">
        <w:t xml:space="preserve">a </w:t>
      </w:r>
      <w:r w:rsidR="00CC47BC">
        <w:t>Gatternig</w:t>
      </w:r>
      <w:r w:rsidR="0085115A">
        <w:t xml:space="preserve"> uz tablicu ispitanih tražbina od </w:t>
      </w:r>
      <w:r w:rsidR="00E53CCC">
        <w:t>6</w:t>
      </w:r>
      <w:r w:rsidR="00CC47BC">
        <w:t>. sr</w:t>
      </w:r>
      <w:r w:rsidR="003E25AF">
        <w:t>pnja</w:t>
      </w:r>
      <w:r w:rsidR="005C46B8">
        <w:t xml:space="preserve"> 2018</w:t>
      </w:r>
      <w:r w:rsidR="00693C06">
        <w:t>.</w:t>
      </w:r>
    </w:p>
    <w:p w:rsidRDefault="00E53CCC" w:rsidP="00CC47BC" w:rsidR="00CC47BC">
      <w:pPr>
        <w:pStyle w:val="Odlomakpopisa"/>
        <w:ind w:left="0"/>
        <w:jc w:val="both"/>
        <w:rPr>
          <w:rFonts w:eastAsia="Calibri"/>
          <w:lang w:eastAsia="en-US"/>
        </w:rPr>
      </w:pPr>
      <w:r>
        <w:rPr>
          <w:rFonts w:eastAsia="Calibri"/>
          <w:lang w:eastAsia="en-US"/>
        </w:rPr>
        <w:t>- Poliklinika</w:t>
      </w:r>
      <w:r w:rsidR="00CC47BC">
        <w:rPr>
          <w:rFonts w:eastAsia="Calibri"/>
          <w:lang w:eastAsia="en-US"/>
        </w:rPr>
        <w:t xml:space="preserve"> Diomed Larem, Split, Ulica Slobode 16/1</w:t>
      </w:r>
    </w:p>
    <w:p w:rsidRDefault="0045369B" w:rsidP="00CC47BC" w:rsidR="00DC24E6">
      <w:pPr>
        <w:pStyle w:val="Odlomakpopisa"/>
        <w:ind w:left="0"/>
        <w:jc w:val="both"/>
        <w:rPr>
          <w:rFonts w:eastAsia="Calibri"/>
          <w:lang w:eastAsia="en-US"/>
        </w:rPr>
      </w:pPr>
      <w:r>
        <w:rPr>
          <w:rFonts w:eastAsia="Calibri"/>
          <w:lang w:eastAsia="en-US"/>
        </w:rPr>
        <w:t>-</w:t>
      </w:r>
      <w:r w:rsidR="005C46B8">
        <w:rPr>
          <w:rFonts w:eastAsia="Calibri"/>
          <w:lang w:eastAsia="en-US"/>
        </w:rPr>
        <w:t xml:space="preserve"> </w:t>
      </w:r>
      <w:r w:rsidR="00E53CCC">
        <w:rPr>
          <w:rFonts w:eastAsia="Calibri"/>
          <w:lang w:eastAsia="en-US"/>
        </w:rPr>
        <w:t>Zoran</w:t>
      </w:r>
      <w:r w:rsidR="00CC47BC">
        <w:rPr>
          <w:rFonts w:eastAsia="Calibri"/>
          <w:lang w:eastAsia="en-US"/>
        </w:rPr>
        <w:t xml:space="preserve"> Tocilj, Split, Đakovačka 1</w:t>
      </w:r>
    </w:p>
    <w:p w:rsidRDefault="00DC24E6"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871B5F">
      <w:rPr>
        <w:noProof/>
      </w:rPr>
      <w:t>3</w:t>
    </w:r>
    <w:r w:rsidR="00F30F9A">
      <w:rPr>
        <w:noProof/>
      </w:rPr>
      <w:fldChar w:fldCharType="end"/>
    </w:r>
    <w:r>
      <w:rPr>
        <w:noProof/>
      </w:rPr>
      <w:tab/>
    </w:r>
    <w:r w:rsidR="00265326">
      <w:t xml:space="preserve">Poslovni broj: </w:t>
    </w:r>
    <w:r w:rsidR="001A36B6">
      <w:t>11.St</w:t>
    </w:r>
    <w:r w:rsidR="00AC3775">
      <w:t>-</w:t>
    </w:r>
    <w:r w:rsidR="00F8030C">
      <w:t>650/2017</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14F1"/>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1CB6"/>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284A"/>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25AF"/>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1F18"/>
    <w:rsid w:val="004A4992"/>
    <w:rsid w:val="004A4DF7"/>
    <w:rsid w:val="004A7BB8"/>
    <w:rsid w:val="004B67AA"/>
    <w:rsid w:val="004C0724"/>
    <w:rsid w:val="004C156F"/>
    <w:rsid w:val="004D0B79"/>
    <w:rsid w:val="004D0BF6"/>
    <w:rsid w:val="004D4A25"/>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46B8"/>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851"/>
    <w:rsid w:val="00693C06"/>
    <w:rsid w:val="00694C95"/>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87ED5"/>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1B5F"/>
    <w:rsid w:val="00876B78"/>
    <w:rsid w:val="0088147F"/>
    <w:rsid w:val="00884938"/>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0E95"/>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47BC"/>
    <w:rsid w:val="00CC5A98"/>
    <w:rsid w:val="00CD6968"/>
    <w:rsid w:val="00CE44FE"/>
    <w:rsid w:val="00CE4E65"/>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4E6"/>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53CCC"/>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030C"/>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71B5F"/>
    <w:rPr>
      <w:color w:val="808080"/>
      <w:bdr w:space="0" w:sz="0" w:color="auto" w:val="none"/>
      <w:shd w:fill="auto" w:color="auto" w:val="clear"/>
    </w:rPr>
  </w:style>
  <w:style w:customStyle="true" w:styleId="eSPISCCParagraphDefaultFont" w:type="character">
    <w:name w:val="eSPIS_CC_Paragraph Default Font"/>
    <w:basedOn w:val="Zadanifontodlomka"/>
    <w:rsid w:val="00871B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1B5F"/>
    <w:rPr>
      <w:bdr w:space="0" w:sz="0" w:color="auto" w:val="none"/>
      <w:shd w:fill="FFFFCC" w:color="auto" w:val="clear"/>
      <w:lang w:val="hr-HR"/>
    </w:rPr>
  </w:style>
  <w:style w:customStyle="true" w:styleId="PozadinaSvijetloCrvena" w:type="character">
    <w:name w:val="Pozadina_SvijetloCrvena"/>
    <w:basedOn w:val="eSPISCCParagraphDefaultFont"/>
    <w:rsid w:val="00871B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1B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71B5F"/>
    <w:rPr>
      <w:color w:val="808080"/>
      <w:bdr w:color="auto" w:space="0" w:sz="0" w:val="none"/>
      <w:shd w:color="auto" w:fill="auto" w:val="clear"/>
    </w:rPr>
  </w:style>
  <w:style w:customStyle="1" w:styleId="eSPISCCParagraphDefaultFont" w:type="character">
    <w:name w:val="eSPIS_CC_Paragraph Default Font"/>
    <w:basedOn w:val="Zadanifontodlomka"/>
    <w:rsid w:val="00871B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1B5F"/>
    <w:rPr>
      <w:bdr w:color="auto" w:space="0" w:sz="0" w:val="none"/>
      <w:shd w:color="auto" w:fill="FFFFCC" w:val="clear"/>
      <w:lang w:val="hr-HR"/>
    </w:rPr>
  </w:style>
  <w:style w:customStyle="1" w:styleId="PozadinaSvijetloCrvena" w:type="character">
    <w:name w:val="Pozadina_SvijetloCrvena"/>
    <w:basedOn w:val="eSPISCCParagraphDefaultFont"/>
    <w:rsid w:val="00871B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1B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St-650/2017</izvorni_sadrzaj>
    <derivirana_varijabla naziv="DomainObject.Predmet.OznakaBroj_1">St-650/2017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DIOMED d.o.o. za športsku obuku i rekreaciju u stečaju</izvorni_sadrzaj>
    <derivirana_varijabla naziv="DomainObject.Predmet.ProtustrankaFormated_1">  DIOMED d.o.o. za športsku obuku i rekreaciju u stečaju</derivirana_varijabla>
  </DomainObject.Predmet.ProtustrankaFormated>
  <DomainObject.Predmet.ProtustrankaFormatedOIB>
    <izvorni_sadrzaj>  DIOMED d.o.o. za športsku obuku i rekreaciju u stečaju, OIB 10411218524</izvorni_sadrzaj>
    <derivirana_varijabla naziv="DomainObject.Predmet.ProtustrankaFormatedOIB_1">  DIOMED d.o.o. za športsku obuku i rekreaciju u stečaju, OIB 10411218524</derivirana_varijabla>
  </DomainObject.Predmet.ProtustrankaFormatedOIB>
  <DomainObject.Predmet.ProtustrankaFormatedWithAdress>
    <izvorni_sadrzaj> DIOMED d.o.o. za športsku obuku i rekreaciju u stečaju, Tršćanska 50, 21000 Split</izvorni_sadrzaj>
    <derivirana_varijabla naziv="DomainObject.Predmet.ProtustrankaFormatedWithAdress_1"> DIOMED d.o.o. za športsku obuku i rekreaciju u stečaju, Tršćanska 50, 21000 Split</derivirana_varijabla>
  </DomainObject.Predmet.ProtustrankaFormatedWithAdress>
  <DomainObject.Predmet.ProtustrankaFormatedWithAdressOIB>
    <izvorni_sadrzaj> DIOMED d.o.o. za športsku obuku i rekreaciju u stečaju, OIB 10411218524, Tršćanska 50, 21000 Split</izvorni_sadrzaj>
    <derivirana_varijabla naziv="DomainObject.Predmet.ProtustrankaFormatedWithAdressOIB_1"> DIOMED d.o.o. za športsku obuku i rekreaciju u stečaju, OIB 10411218524, Tršćanska 50, 21000 Split</derivirana_varijabla>
  </DomainObject.Predmet.ProtustrankaFormatedWithAdressOIB>
  <DomainObject.Predmet.ProtustrankaWithAdress>
    <izvorni_sadrzaj>DIOMED d.o.o. za športsku obuku i rekreaciju u stečaju Tršćanska 50, 21000 Split</izvorni_sadrzaj>
    <derivirana_varijabla naziv="DomainObject.Predmet.ProtustrankaWithAdress_1">DIOMED d.o.o. za športsku obuku i rekreaciju u stečaju Tršćanska 50, 21000 Split</derivirana_varijabla>
  </DomainObject.Predmet.ProtustrankaWithAdress>
  <DomainObject.Predmet.ProtustrankaWithAdressOIB>
    <izvorni_sadrzaj>DIOMED d.o.o. za športsku obuku i rekreaciju u stečaju, OIB 10411218524, Tršćanska 50, 21000 Split</izvorni_sadrzaj>
    <derivirana_varijabla naziv="DomainObject.Predmet.ProtustrankaWithAdressOIB_1">DIOMED d.o.o. za športsku obuku i rekreaciju u stečaju, OIB 10411218524, Tršćanska 50, 21000 Split</derivirana_varijabla>
  </DomainObject.Predmet.ProtustrankaWithAdressOIB>
  <DomainObject.Predmet.ProtustrankaNazivFormated>
    <izvorni_sadrzaj>DIOMED d.o.o. za športsku obuku i rekreaciju u stečaju</izvorni_sadrzaj>
    <derivirana_varijabla naziv="DomainObject.Predmet.ProtustrankaNazivFormated_1">DIOMED d.o.o. za športsku obuku i rekreaciju u stečaju</derivirana_varijabla>
  </DomainObject.Predmet.ProtustrankaNazivFormated>
  <DomainObject.Predmet.ProtustrankaNazivFormatedOIB>
    <izvorni_sadrzaj>DIOMED d.o.o. za športsku obuku i rekreaciju u stečaju, OIB 10411218524</izvorni_sadrzaj>
    <derivirana_varijabla naziv="DomainObject.Predmet.ProtustrankaNazivFormatedOIB_1">DIOMED d.o.o. za športsku obuku i rekreaciju u stečaju, OIB 10411218524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Split</izvorni_sadrzaj>
    <derivirana_varijabla naziv="DomainObject.Predmet.StrankaFormated_1">  FINANCIJSKA AGENCIJA, RC SPLIT; Republika Hrvatska - Ministarstvo financija zastupanog po punomoćniku Županijsko državno odvjetništvo Split</derivirana_varijabla>
  </DomainObject.Predmet.StrankaFormated>
  <DomainObject.Predmet.StrankaFormatedOIB>
    <izvorni_sadrzaj>  FINANCIJSKA AGENCIJA, RC SPLIT, OIB 85821130368; Republika Hrvatska - Ministarstvo financija, OIB 18683136487 zastupanog po punomoćniku Županijsko državno odvjetništvo Split</izvorni_sadrzaj>
    <derivirana_varijabla naziv="DomainObject.Predmet.StrankaFormatedOIB_1">  FINANCIJSKA AGENCIJA, RC SPLIT, OIB 85821130368; Republika Hrvatska - Ministarstvo financija, OIB 18683136487 zastupanog po punomoćniku Županijsko državno odvjetništvo Split</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Split</izvorni_sadrzaj>
    <derivirana_varijabla naziv="DomainObject.Predmet.StrankaFormatedWithAdress_1"> FINANCIJSKA AGENCIJA, RC SPLIT, Mažuranićevo šetalište 24 b, 21000 Split; Republika Hrvatska - Ministarstvo financija zastupanog po punomoćniku Županijsko državno odvjetništvo Split</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Split</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Split</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Republika Hrvatska - Ministarstvo financija zastupanog po punomoćniku Županijsko državno odvjetništvo Split</item>
    </izvorni_sadrzaj>
    <derivirana_varijabla naziv="DomainObject.Predmet.StrankaListFormated_1">
      <item>FINANCIJSKA AGENCIJA, RC SPLIT</item>
      <item>Republika Hrvatska - Ministarstvo financija zastupanog po punomoćniku Županijsko državno odvjetništvo Split</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Split</item>
    </izvorni_sadrzaj>
    <derivirana_varijabla naziv="DomainObject.Predmet.StrankaListFormatedOIB_1">
      <item>FINANCIJSKA AGENCIJA, RC SPLIT, OIB 85821130368</item>
      <item>Republika Hrvatska - Ministarstvo financija, OIB 18683136487 zastupanog po punomoćniku Županijsko državno odvjetništvo Split</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Split</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Split</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Split</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Split</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DIOMED d.o.o. za športsku obuku i rekreaciju u stečaju</item>
    </izvorni_sadrzaj>
    <derivirana_varijabla naziv="DomainObject.Predmet.ProtuStrankaListFormated_1">
      <item>DIOMED d.o.o. za športsku obuku i rekreaciju u stečaju</item>
    </derivirana_varijabla>
  </DomainObject.Predmet.ProtuStrankaListFormated>
  <DomainObject.Predmet.ProtuStrankaListFormatedOIB>
    <izvorni_sadrzaj>
      <item>DIOMED d.o.o. za športsku obuku i rekreaciju u stečaju, OIB 10411218524</item>
    </izvorni_sadrzaj>
    <derivirana_varijabla naziv="DomainObject.Predmet.ProtuStrankaListFormatedOIB_1">
      <item>DIOMED d.o.o. za športsku obuku i rekreaciju u stečaju, OIB 10411218524</item>
    </derivirana_varijabla>
  </DomainObject.Predmet.ProtuStrankaListFormatedOIB>
  <DomainObject.Predmet.ProtuStrankaListFormatedWithAdress>
    <izvorni_sadrzaj>
      <item>DIOMED d.o.o. za športsku obuku i rekreaciju u stečaju, Tršćanska 50, 21000 Split</item>
    </izvorni_sadrzaj>
    <derivirana_varijabla naziv="DomainObject.Predmet.ProtuStrankaListFormatedWithAdress_1">
      <item>DIOMED d.o.o. za športsku obuku i rekreaciju u stečaju, Tršćanska 50, 21000 Split</item>
    </derivirana_varijabla>
  </DomainObject.Predmet.ProtuStrankaListFormatedWithAdress>
  <DomainObject.Predmet.ProtuStrankaListFormatedWithAdressOIB>
    <izvorni_sadrzaj>
      <item>DIOMED d.o.o. za športsku obuku i rekreaciju u stečaju, OIB 10411218524, Tršćanska 50, 21000 Split</item>
    </izvorni_sadrzaj>
    <derivirana_varijabla naziv="DomainObject.Predmet.ProtuStrankaListFormatedWithAdressOIB_1">
      <item>DIOMED d.o.o. za športsku obuku i rekreaciju u stečaju, OIB 10411218524, Tršćanska 50, 21000 Split</item>
    </derivirana_varijabla>
  </DomainObject.Predmet.ProtuStrankaListFormatedWithAdressOIB>
  <DomainObject.Predmet.ProtuStrankaListNazivFormated>
    <izvorni_sadrzaj>
      <item>DIOMED d.o.o. za športsku obuku i rekreaciju u stečaju</item>
    </izvorni_sadrzaj>
    <derivirana_varijabla naziv="DomainObject.Predmet.ProtuStrankaListNazivFormated_1">
      <item>DIOMED d.o.o. za športsku obuku i rekreaciju u stečaju</item>
    </derivirana_varijabla>
  </DomainObject.Predmet.ProtuStrankaListNazivFormated>
  <DomainObject.Predmet.ProtuStrankaListNazivFormatedOIB>
    <izvorni_sadrzaj>
      <item>DIOMED d.o.o. za športsku obuku i rekreaciju u stečaju, OIB 10411218524</item>
    </izvorni_sadrzaj>
    <derivirana_varijabla naziv="DomainObject.Predmet.ProtuStrankaListNazivFormatedOIB_1">
      <item>DIOMED d.o.o. za športsku obuku i rekreaciju u stečaju, OIB 10411218524</item>
    </derivirana_varijabla>
  </DomainObject.Predmet.ProtuStrankaListNazivFormatedOIB>
  <DomainObject.Predmet.OstaliListFormated>
    <izvorni_sadrzaj>
      <item>Županijsko državno odvjetništvo Split punomoćnik sudionika u postupku Republika Hrvatska - Ministarstvo financija</item>
      <item>Zoran Tocilj</item>
    </izvorni_sadrzaj>
    <derivirana_varijabla naziv="DomainObject.Predmet.OstaliListFormated_1">
      <item>Županijsko državno odvjetništvo Split punomoćnik sudionika u postupku Republika Hrvatska - Ministarstvo financija</item>
      <item>Zoran Tocilj</item>
    </derivirana_varijabla>
  </DomainObject.Predmet.OstaliListFormated>
  <DomainObject.Predmet.OstaliListFormatedOIB>
    <izvorni_sadrzaj>
      <item>Županijsko državno odvjetništvo Split punomoćnik sudionika u postupku Republika Hrvatska - Ministarstvo financija</item>
      <item>Zoran Tocilj, OIB 58688873928</item>
    </izvorni_sadrzaj>
    <derivirana_varijabla naziv="DomainObject.Predmet.OstaliListFormatedOIB_1">
      <item>Županijsko državno odvjetništvo Split punomoćnik sudionika u postupku Republika Hrvatska - Ministarstvo financija</item>
      <item>Zoran Tocilj, OIB 58688873928</item>
    </derivirana_varijabla>
  </DomainObject.Predmet.OstaliListFormatedOIB>
  <DomainObject.Predmet.OstaliListFormatedWithAdress>
    <izvorni_sadrzaj>
      <item>Županijsko državno odvjetništvo Split punomoćnik sudionika u postupku Republika Hrvatska - Ministarstvo financija</item>
      <item>Zoran Tocilj, Đakovačka 1, 21000 Split</item>
    </izvorni_sadrzaj>
    <derivirana_varijabla naziv="DomainObject.Predmet.OstaliListFormatedWithAdress_1">
      <item>Županijsko državno odvjetništvo Split punomoćnik sudionika u postupku Republika Hrvatska - Ministarstvo financija</item>
      <item>Zoran Tocilj, Đakovačka 1, 21000 Split</item>
    </derivirana_varijabla>
  </DomainObject.Predmet.OstaliListFormatedWithAdress>
  <DomainObject.Predmet.OstaliListFormatedWithAdressOIB>
    <izvorni_sadrzaj>
      <item>Županijsko državno odvjetništvo Split punomoćnik sudionika u postupku Republika Hrvatska - Ministarstvo financija</item>
      <item>Zoran Tocilj, OIB 58688873928, Đakovačka 1, 21000 Split</item>
    </izvorni_sadrzaj>
    <derivirana_varijabla naziv="DomainObject.Predmet.OstaliListFormatedWithAdressOIB_1">
      <item>Županijsko državno odvjetništvo Split punomoćnik sudionika u postupku Republika Hrvatska - Ministarstvo financija</item>
      <item>Zoran Tocilj, OIB 58688873928, Đakovačka 1, 21000 Split</item>
    </derivirana_varijabla>
  </DomainObject.Predmet.OstaliListFormatedWithAdressOIB>
  <DomainObject.Predmet.OstaliListNazivFormated>
    <izvorni_sadrzaj>
      <item>Županijsko državno odvjetništvo Split</item>
      <item>Zoran Tocilj</item>
    </izvorni_sadrzaj>
    <derivirana_varijabla naziv="DomainObject.Predmet.OstaliListNazivFormated_1">
      <item>Županijsko državno odvjetništvo Split</item>
      <item>Zoran Tocilj</item>
    </derivirana_varijabla>
  </DomainObject.Predmet.OstaliListNazivFormated>
  <DomainObject.Predmet.OstaliListNazivFormatedOIB>
    <izvorni_sadrzaj>
      <item>Županijsko državno odvjetništvo Split</item>
      <item>Zoran Tocilj, OIB 58688873928</item>
    </izvorni_sadrzaj>
    <derivirana_varijabla naziv="DomainObject.Predmet.OstaliListNazivFormatedOIB_1">
      <item>Županijsko državno odvjetništvo Split</item>
      <item>Zoran Tocilj, OIB 58688873928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Republika Hrvatska - Ministarstvo financija i dr.</izvorni_sadrzaj>
    <derivirana_varijabla naziv="DomainObject.Predmet.StrankaIDrugi_1">Republika Hrvatska - Ministarstvo financija i dr.</derivirana_varijabla>
  </DomainObject.Predmet.StrankaIDrugi>
  <DomainObject.Predmet.ProtustrankaIDrugi>
    <izvorni_sadrzaj>DIOMED d.o.o. za športsku obuku i rekreaciju u stečaju</izvorni_sadrzaj>
    <derivirana_varijabla naziv="DomainObject.Predmet.ProtustrankaIDrugi_1">DIOMED d.o.o. za športsku obuku i rekreaciju u stečaju</derivirana_varijabla>
  </DomainObject.Predmet.ProtustrankaIDrugi>
  <DomainObject.Predmet.StrankaIDrugiAdressOIB>
    <izvorni_sadrzaj>Republika Hrvatska - Ministarstvo financija, OIB 18683136487 i dr.</izvorni_sadrzaj>
    <derivirana_varijabla naziv="DomainObject.Predmet.StrankaIDrugiAdressOIB_1">Republika Hrvatska - Ministarstvo financija, OIB 18683136487 i dr.</derivirana_varijabla>
  </DomainObject.Predmet.StrankaIDrugiAdressOIB>
  <DomainObject.Predmet.ProtustrankaIDrugiAdressOIB>
    <izvorni_sadrzaj>DIOMED d.o.o. za športsku obuku i rekreaciju u stečaju, OIB 10411218524, Tršćanska 50, 21000 Split</izvorni_sadrzaj>
    <derivirana_varijabla naziv="DomainObject.Predmet.ProtustrankaIDrugiAdressOIB_1">DIOMED d.o.o. za športsku obuku i rekreaciju u stečaju, OIB 10411218524, Tršćanska 50,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DIOMED d.o.o. za športsku obuku i rekreaciju u stečaju</item>
      <item>FINANCIJSKA AGENCIJA, RC SPLIT</item>
      <item>Republika Hrvatska - Ministarstvo financija</item>
      <item>Županijsko državno odvjetništvo Split</item>
      <item>Zoran Tocilj</item>
    </izvorni_sadrzaj>
    <derivirana_varijabla naziv="DomainObject.Predmet.SudioniciListNaziv_1">
      <item>DIOMED d.o.o. za športsku obuku i rekreaciju u stečaju</item>
      <item>FINANCIJSKA AGENCIJA, RC SPLIT</item>
      <item>Republika Hrvatska - Ministarstvo financija</item>
      <item>Županijsko državno odvjetništvo Split</item>
      <item>Zoran Tocilj</item>
    </derivirana_varijabla>
  </DomainObject.Predmet.SudioniciListNaziv>
  <DomainObject.Predmet.SudioniciListAdressOIB>
    <izvorni_sadrzaj>
      <item>DIOMED d.o.o. za športsku obuku i rekreaciju u stečaju, OIB 10411218524, Tršćanska 50,21000 Split</item>
      <item>FINANCIJSKA AGENCIJA, RC SPLIT, OIB 85821130368, Mažuranićevo šetalište 24 b,21000 Split</item>
      <item>Republika Hrvatska - Ministarstvo financija, OIB 18683136487</item>
      <item>Županijsko državno odvjetništvo Split</item>
      <item>Zoran Tocilj, OIB 58688873928, Đakovačka 1,21000 Split</item>
    </izvorni_sadrzaj>
    <derivirana_varijabla naziv="DomainObject.Predmet.SudioniciListAdressOIB_1">
      <item>DIOMED d.o.o. za športsku obuku i rekreaciju u stečaju, OIB 10411218524, Tršćanska 50,21000 Split</item>
      <item>FINANCIJSKA AGENCIJA, RC SPLIT, OIB 85821130368, Mažuranićevo šetalište 24 b,21000 Split</item>
      <item>Republika Hrvatska - Ministarstvo financija, OIB 18683136487</item>
      <item>Županijsko državno odvjetništvo Split</item>
      <item>Zoran Tocilj, OIB 58688873928, Đakovačka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10411218524</item>
      <item>, OIB 85821130368</item>
      <item>, OIB 18683136487</item>
      <item>, OIB null</item>
      <item>, OIB 58688873928</item>
    </izvorni_sadrzaj>
    <derivirana_varijabla naziv="DomainObject.Predmet.SudioniciListNazivOIB_1">
      <item>, OIB 10411218524</item>
      <item>, OIB 85821130368</item>
      <item>, OIB 18683136487</item>
      <item>, OIB null</item>
      <item>, OIB 58688873928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9431E-6267-4242-BE28-78AF31480C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799</properties:Words>
  <properties:Characters>4610</properties:Characters>
  <properties:Lines>98</properties:Lines>
  <properties:Paragraphs>50</properties:Paragraphs>
  <properties:TotalTime>153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2018-07-06T07:22:00Z</cp:lastPrinted>
  <dcterms:modified xmlns:xsi="http://www.w3.org/2001/XMLSchema-instance" xsi:type="dcterms:W3CDTF">2018-07-06T08:20:00Z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(St-650-2017 - Rješenje o utvrđenim tražbinama.docx)</vt:lpwstr>
  </prop:property>
  <prop:property name="CC_coloring" pid="4" fmtid="{D5CDD505-2E9C-101B-9397-08002B2CF9AE}">
    <vt:bool>false</vt:bool>
  </prop:property>
  <prop:property name="BrojStranica" pid="5" fmtid="{D5CDD505-2E9C-101B-9397-08002B2CF9AE}">
    <vt:i4>3</vt:i4>
  </prop:property>
</prop:Properties>
</file>