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97b4" w14:paraId="ef697b4" w:rsidRDefault="00D70397" w:rsidP="00910611" w:rsidR="00D70397" w:rsidRPr="00D7039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70397">
        <w:rPr>
          <w:rFonts w:hAnsi="Times New Roman" w:ascii="Times New Roman"/>
          <w:b w:val="false"/>
        </w:rPr>
        <w:t xml:space="preserve">     </w:t>
      </w:r>
      <w:r w:rsidRPr="00D7039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397" w:rsidP="00910611" w:rsidR="00D70397" w:rsidRPr="00D70397">
      <w:pPr>
        <w:rPr>
          <w:rFonts w:hAnsi="Times New Roman" w:ascii="Times New Roman"/>
          <w:b w:val="false"/>
        </w:rPr>
      </w:pPr>
      <w:r w:rsidRPr="00D70397">
        <w:rPr>
          <w:rFonts w:eastAsia="MS Mincho" w:hAnsi="Times New Roman" w:ascii="Times New Roman"/>
          <w:b w:val="false"/>
        </w:rPr>
        <w:t xml:space="preserve">   REPUBLIKA HRVATSKA</w:t>
      </w:r>
    </w:p>
    <w:p w:rsidRDefault="00D70397" w:rsidP="00910611" w:rsidR="00D70397" w:rsidRPr="00D70397">
      <w:pPr>
        <w:rPr>
          <w:rFonts w:hAnsi="Times New Roman" w:ascii="Times New Roman"/>
          <w:b w:val="false"/>
        </w:rPr>
      </w:pPr>
      <w:r w:rsidRPr="00D70397">
        <w:rPr>
          <w:rFonts w:eastAsia="MS Mincho" w:hAnsi="Times New Roman" w:ascii="Times New Roman"/>
          <w:b w:val="false"/>
        </w:rPr>
        <w:t>TRGOVAČKI SUD U RIJECI</w:t>
      </w:r>
    </w:p>
    <w:p w:rsidRDefault="00D70397" w:rsidR="00D70397" w:rsidRPr="00D70397">
      <w:pPr>
        <w:rPr>
          <w:rFonts w:eastAsia="MS Mincho" w:hAnsi="Times New Roman" w:ascii="Times New Roman"/>
          <w:b w:val="false"/>
        </w:rPr>
      </w:pPr>
      <w:r w:rsidRPr="00D7039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97192" w:rsidRPr="00497192">
        <w:rPr>
          <w:rFonts w:hAnsi="Times New Roman" w:ascii="Times New Roman"/>
          <w:bCs/>
        </w:rPr>
        <w:t>R. V. GRADNJA društvo s ograničenom odgovornošću za pružanje usluga i trgovinu, Rijeka, Demetrova 2, OIB 88724309728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9719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497192" w:rsidRPr="00497192">
        <w:rPr>
          <w:rFonts w:hAnsi="Times New Roman" w:ascii="Times New Roman"/>
          <w:bCs/>
        </w:rPr>
        <w:t>R. V. GRADNJA društvo s ograničenom odgovornošću za pružanje usluga i trgovinu, Rijeka, Demetrova 2, OIB 88724309728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</w:t>
      </w:r>
      <w:r w:rsidR="00BD321E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F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497192" w:rsidRPr="00497192">
        <w:rPr>
          <w:rFonts w:hAnsi="Times New Roman" w:ascii="Times New Roman"/>
          <w:b w:val="false"/>
        </w:rPr>
        <w:t>Renato Sabljić iz Zagreba, Zdenački zavoj 14, OIB 74644810692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9719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97192" w:rsidRPr="00497192">
        <w:rPr>
          <w:rFonts w:hAnsi="Times New Roman" w:ascii="Times New Roman"/>
          <w:bCs/>
        </w:rPr>
        <w:t>R. V. GRADNJA društvo s ograničenom odgovornošću za pružanje usluga i trgovinu, Rijeka, Demetrova 2, OIB 88724309728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A0F99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97192" w:rsidRPr="00497192">
        <w:rPr>
          <w:rFonts w:hAnsi="Times New Roman" w:ascii="Times New Roman"/>
          <w:b w:val="false"/>
          <w:bCs/>
        </w:rPr>
        <w:t xml:space="preserve">R. V. GRADNJA društvo s ograničenom odgovornošću za pružanje usluga i trgovinu, Rijeka, Demetrova 2, OIB 88724309728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70397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D70397">
        <w:rPr>
          <w:rFonts w:hAnsi="Times New Roman" w:ascii="Times New Roman"/>
          <w:b w:val="false"/>
        </w:rPr>
        <w:t xml:space="preserve"> </w:t>
      </w:r>
      <w:r w:rsidR="00807F3A" w:rsidRPr="00807F3A">
        <w:rPr>
          <w:rFonts w:hAnsi="Times New Roman" w:ascii="Times New Roman"/>
          <w:b w:val="false"/>
        </w:rPr>
        <w:t xml:space="preserve">  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  <w:r w:rsidR="002E4ADD">
        <w:rPr>
          <w:rFonts w:hAnsi="Times New Roman" w:ascii="Times New Roman"/>
          <w:b w:val="false"/>
        </w:rPr>
        <w:t xml:space="preserve"> </w:t>
      </w:r>
      <w:r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  <w:r w:rsidR="00D70397" w:rsidRPr="00D7039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D70397" w:rsidP="00D70397" w:rsidR="00D70397" w:rsidRPr="00D70397">
      <w:pPr>
        <w:jc w:val="both"/>
        <w:rPr>
          <w:rFonts w:hAnsi="Times New Roman" w:ascii="Times New Roman"/>
          <w:sz w:val="20"/>
          <w:szCs w:val="20"/>
        </w:rPr>
      </w:pPr>
      <w:r w:rsidRPr="00D70397">
        <w:rPr>
          <w:rFonts w:hAnsi="Times New Roman" w:ascii="Times New Roman"/>
          <w:sz w:val="20"/>
          <w:szCs w:val="20"/>
        </w:rPr>
        <w:t xml:space="preserve"> DNA: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>dužniku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ŽDO Rijeka 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D70397" w:rsidP="00D70397" w:rsidR="00D70397" w:rsidRPr="00D70397">
      <w:pPr>
        <w:numPr>
          <w:ilvl w:val="0"/>
          <w:numId w:val="4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stečajnom upravitelju     </w:t>
      </w: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Spis u kalendar, 20.11.2016. godine </w:t>
      </w: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>U Rijeci, 26.10.2016. godine</w:t>
      </w: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>Sudac</w:t>
      </w:r>
    </w:p>
    <w:p w:rsidRDefault="00D70397" w:rsidP="00D70397" w:rsidR="00D70397" w:rsidRPr="00D7039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D70397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2E4ADD" w:rsidR="00AD727D" w:rsidRPr="00AD727D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7039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70397">
      <w:rPr>
        <w:rFonts w:hAnsi="Times New Roman" w:ascii="Times New Roman"/>
      </w:rPr>
      <w:t>566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70397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0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3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0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3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155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R.V. GRADNJA d.o.o.</izvorni_sadrzaj>
    <derivirana_varijabla naziv="DomainObject.Predmet.ProtustrankaFormated_1">  R.V. GRADNJA d.o.o.</derivirana_varijabla>
  </DomainObject.Predmet.ProtustrankaFormated>
  <DomainObject.Predmet.ProtustrankaFormatedOIB>
    <izvorni_sadrzaj>  R.V. GRADNJA d.o.o., OIB 88724309728</izvorni_sadrzaj>
    <derivirana_varijabla naziv="DomainObject.Predmet.ProtustrankaFormatedOIB_1">  R.V. GRADNJA d.o.o., OIB 88724309728</derivirana_varijabla>
  </DomainObject.Predmet.ProtustrankaFormatedOIB>
  <DomainObject.Predmet.ProtustrankaFormatedWithAdress>
    <izvorni_sadrzaj> R.V. GRADNJA d.o.o., Demetrova 2, 51000 Rijeka</izvorni_sadrzaj>
    <derivirana_varijabla naziv="DomainObject.Predmet.ProtustrankaFormatedWithAdress_1"> R.V. GRADNJA d.o.o., Demetrova 2, 51000 Rijeka</derivirana_varijabla>
  </DomainObject.Predmet.ProtustrankaFormatedWithAdress>
  <DomainObject.Predmet.ProtustrankaFormatedWithAdressOIB>
    <izvorni_sadrzaj> R.V. GRADNJA d.o.o., OIB 88724309728, Demetrova 2, 51000 Rijeka</izvorni_sadrzaj>
    <derivirana_varijabla naziv="DomainObject.Predmet.ProtustrankaFormatedWithAdressOIB_1"> R.V. GRADNJA d.o.o., OIB 88724309728, Demetrova 2, 51000 Rijeka</derivirana_varijabla>
  </DomainObject.Predmet.ProtustrankaFormatedWithAdressOIB>
  <DomainObject.Predmet.ProtustrankaWithAdress>
    <izvorni_sadrzaj>R.V. GRADNJA d.o.o. Demetrova 2, 51000 Rijeka</izvorni_sadrzaj>
    <derivirana_varijabla naziv="DomainObject.Predmet.ProtustrankaWithAdress_1">R.V. GRADNJA d.o.o. Demetrova 2, 51000 Rijeka</derivirana_varijabla>
  </DomainObject.Predmet.ProtustrankaWithAdress>
  <DomainObject.Predmet.ProtustrankaWithAdressOIB>
    <izvorni_sadrzaj>R.V. GRADNJA d.o.o., OIB 88724309728, Demetrova 2, 51000 Rijeka</izvorni_sadrzaj>
    <derivirana_varijabla naziv="DomainObject.Predmet.ProtustrankaWithAdressOIB_1">R.V. GRADNJA d.o.o., OIB 88724309728, Demetrova 2, 51000 Rijeka</derivirana_varijabla>
  </DomainObject.Predmet.ProtustrankaWithAdressOIB>
  <DomainObject.Predmet.ProtustrankaNazivFormated>
    <izvorni_sadrzaj>R.V. GRADNJA d.o.o.</izvorni_sadrzaj>
    <derivirana_varijabla naziv="DomainObject.Predmet.ProtustrankaNazivFormated_1">R.V. GRADNJA d.o.o.</derivirana_varijabla>
  </DomainObject.Predmet.ProtustrankaNazivFormated>
  <DomainObject.Predmet.ProtustrankaNazivFormatedOIB>
    <izvorni_sadrzaj>R.V. GRADNJA d.o.o., OIB 88724309728</izvorni_sadrzaj>
    <derivirana_varijabla naziv="DomainObject.Predmet.ProtustrankaNazivFormatedOIB_1">R.V. GRADNJA d.o.o., OIB 88724309728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R.V. GRADNJA d.o.o.</item>
    </izvorni_sadrzaj>
    <derivirana_varijabla naziv="DomainObject.Predmet.ProtuStrankaListFormated_1">
      <item>R.V. GRADNJA d.o.o.</item>
    </derivirana_varijabla>
  </DomainObject.Predmet.ProtuStrankaListFormated>
  <DomainObject.Predmet.ProtuStrankaListFormatedOIB>
    <izvorni_sadrzaj>
      <item>R.V. GRADNJA d.o.o., OIB 88724309728</item>
    </izvorni_sadrzaj>
    <derivirana_varijabla naziv="DomainObject.Predmet.ProtuStrankaListFormatedOIB_1">
      <item>R.V. GRADNJA d.o.o., OIB 88724309728</item>
    </derivirana_varijabla>
  </DomainObject.Predmet.ProtuStrankaListFormatedOIB>
  <DomainObject.Predmet.ProtuStrankaListFormatedWithAdress>
    <izvorni_sadrzaj>
      <item>R.V. GRADNJA d.o.o., Demetrova 2, 51000 Rijeka</item>
    </izvorni_sadrzaj>
    <derivirana_varijabla naziv="DomainObject.Predmet.ProtuStrankaListFormatedWithAdress_1">
      <item>R.V. GRADNJA d.o.o., Demetrova 2, 51000 Rijeka</item>
    </derivirana_varijabla>
  </DomainObject.Predmet.ProtuStrankaListFormatedWithAdress>
  <DomainObject.Predmet.ProtuStrankaListFormatedWithAdressOIB>
    <izvorni_sadrzaj>
      <item>R.V. GRADNJA d.o.o., OIB 88724309728, Demetrova 2, 51000 Rijeka</item>
    </izvorni_sadrzaj>
    <derivirana_varijabla naziv="DomainObject.Predmet.ProtuStrankaListFormatedWithAdressOIB_1">
      <item>R.V. GRADNJA d.o.o., OIB 88724309728, Demetrova 2, 51000 Rijeka</item>
    </derivirana_varijabla>
  </DomainObject.Predmet.ProtuStrankaListFormatedWithAdressOIB>
  <DomainObject.Predmet.ProtuStrankaListNazivFormated>
    <izvorni_sadrzaj>
      <item>R.V. GRADNJA d.o.o.</item>
    </izvorni_sadrzaj>
    <derivirana_varijabla naziv="DomainObject.Predmet.ProtuStrankaListNazivFormated_1">
      <item>R.V. GRADNJA d.o.o.</item>
    </derivirana_varijabla>
  </DomainObject.Predmet.ProtuStrankaListNazivFormated>
  <DomainObject.Predmet.ProtuStrankaListNazivFormatedOIB>
    <izvorni_sadrzaj>
      <item>R.V. GRADNJA d.o.o., OIB 88724309728</item>
    </izvorni_sadrzaj>
    <derivirana_varijabla naziv="DomainObject.Predmet.ProtuStrankaListNazivFormatedOIB_1">
      <item>R.V. GRADNJA d.o.o., OIB 88724309728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R.V. GRADNJA d.o.o.</izvorni_sadrzaj>
    <derivirana_varijabla naziv="DomainObject.Predmet.ProtustrankaIDrugi_1">R.V.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R.V. GRADNJA d.o.o., OIB 88724309728, Demetrova 2, 51000 Rijeka</izvorni_sadrzaj>
    <derivirana_varijabla naziv="DomainObject.Predmet.ProtustrankaIDrugiAdressOIB_1">R.V. GRADNJA d.o.o., OIB 88724309728, Demetrova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R.V. GRADNJA d.o.o.</item>
    </izvorni_sadrzaj>
    <derivirana_varijabla naziv="DomainObject.Predmet.SudioniciListNaziv_1">
      <item>FINA Rijeka</item>
      <item>R.V. GRADNJA d.o.o.</item>
    </derivirana_varijabla>
  </DomainObject.Predmet.SudioniciListNaziv>
  <DomainObject.Predmet.SudioniciListAdressOIB>
    <izvorni_sadrzaj>
      <item>FINA Rijeka, OIB 85821130368, Frana Kurelca 8,51000 Rijeka</item>
      <item>R.V. GRADNJA d.o.o., OIB 88724309728, Demetrova 2,51000 Rijeka</item>
    </izvorni_sadrzaj>
    <derivirana_varijabla naziv="DomainObject.Predmet.SudioniciListAdressOIB_1">
      <item>FINA Rijeka, OIB 85821130368, Frana Kurelca 8,51000 Rijeka</item>
      <item>R.V. GRADNJA d.o.o., OIB 88724309728, Demetrova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88724309728</item>
    </izvorni_sadrzaj>
    <derivirana_varijabla naziv="DomainObject.Predmet.SudioniciListNazivOIB_1">
      <item>, OIB 85821130368</item>
      <item>, OIB 88724309728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041E7-5C2E-4589-A5FE-87E4232B1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2986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2016-10-26T07:09:00Z</dcterms:created>
  <dc:creator>ksarlija</dc:creator>
  <cp:lastModifiedBy>Jasna Radulović</cp:lastModifiedBy>
  <cp:lastPrinted>2016-10-26T07:09:00Z</cp:lastPrinted>
  <dcterms:modified xmlns:xsi="http://www.w3.org/2001/XMLSchema-instance" xsi:type="dcterms:W3CDTF">2016-10-26T07:10:00Z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