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b1f9" w14:paraId="816b1f9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6C7DF2">
        <w:rPr>
          <w:sz w:val="24"/>
        </w:rPr>
        <w:t>1339/2017-</w:t>
      </w:r>
      <w:r w:rsidR="00CD2D42">
        <w:rPr>
          <w:sz w:val="24"/>
        </w:rPr>
        <w:t>18</w:t>
      </w: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DD2729">
        <w:rPr>
          <w:sz w:val="24"/>
        </w:rPr>
        <w:t xml:space="preserve">LOOK j.d.o.o. za ugostiteljstvo i usluge, OIB 26654749704, Ljudevita </w:t>
      </w:r>
      <w:proofErr w:type="spellStart"/>
      <w:r w:rsidR="00DD2729">
        <w:rPr>
          <w:sz w:val="24"/>
        </w:rPr>
        <w:t>Jonkea</w:t>
      </w:r>
      <w:proofErr w:type="spellEnd"/>
      <w:r w:rsidR="00DD2729">
        <w:rPr>
          <w:sz w:val="24"/>
        </w:rPr>
        <w:t xml:space="preserve"> 22, Slavonski Brod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DD2729">
        <w:rPr>
          <w:sz w:val="24"/>
        </w:rPr>
        <w:t>14.studenog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DD2729">
        <w:rPr>
          <w:sz w:val="24"/>
        </w:rPr>
        <w:t xml:space="preserve">LOOK j.d.o.o. za ugostiteljstvo i usluge, OIB 26654749704, Ljudevita </w:t>
      </w:r>
      <w:proofErr w:type="spellStart"/>
      <w:r w:rsidR="00DD2729">
        <w:rPr>
          <w:sz w:val="24"/>
        </w:rPr>
        <w:t>Jonkea</w:t>
      </w:r>
      <w:proofErr w:type="spellEnd"/>
      <w:r w:rsidR="00DD2729">
        <w:rPr>
          <w:sz w:val="24"/>
        </w:rPr>
        <w:t xml:space="preserve"> 22, Slavonski Brod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AD0C9B">
        <w:rPr>
          <w:b/>
          <w:sz w:val="24"/>
        </w:rPr>
        <w:t>25.500</w:t>
      </w:r>
      <w:r w:rsidR="00C91825" w:rsidRPr="00DD2729">
        <w:rPr>
          <w:b/>
          <w:sz w:val="24"/>
        </w:rPr>
        <w:t>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DD2729">
        <w:rPr>
          <w:b/>
          <w:sz w:val="24"/>
        </w:rPr>
        <w:t>1339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BC73A6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DD2729">
        <w:rPr>
          <w:sz w:val="24"/>
        </w:rPr>
        <w:t xml:space="preserve">LOOK j.d.o.o. za ugostiteljstvo i usluge,  Ljudevita </w:t>
      </w:r>
      <w:proofErr w:type="spellStart"/>
      <w:r w:rsidR="00DD2729">
        <w:rPr>
          <w:sz w:val="24"/>
        </w:rPr>
        <w:t>Jonkea</w:t>
      </w:r>
      <w:proofErr w:type="spellEnd"/>
      <w:r w:rsidR="00DD2729">
        <w:rPr>
          <w:sz w:val="24"/>
        </w:rPr>
        <w:t xml:space="preserve"> 22, Slavonski Brod</w:t>
      </w:r>
      <w:r w:rsidR="00B3118C">
        <w:rPr>
          <w:sz w:val="24"/>
        </w:rPr>
        <w:t>,</w:t>
      </w:r>
      <w:r w:rsidR="00DD2729">
        <w:rPr>
          <w:sz w:val="24"/>
        </w:rPr>
        <w:t xml:space="preserve">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DD2729">
        <w:rPr>
          <w:sz w:val="24"/>
        </w:rPr>
        <w:t>21.07</w:t>
      </w:r>
      <w:r w:rsidR="00BC73A6">
        <w:rPr>
          <w:sz w:val="24"/>
        </w:rPr>
        <w:t>.2017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D2729">
        <w:rPr>
          <w:sz w:val="24"/>
        </w:rPr>
        <w:t>15.359,68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2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 xml:space="preserve">rješenjem </w:t>
      </w:r>
      <w:proofErr w:type="spellStart"/>
      <w:r w:rsidR="00BC73A6">
        <w:rPr>
          <w:sz w:val="24"/>
        </w:rPr>
        <w:t>br.St</w:t>
      </w:r>
      <w:proofErr w:type="spellEnd"/>
      <w:r w:rsidR="00BC73A6">
        <w:rPr>
          <w:sz w:val="24"/>
        </w:rPr>
        <w:t>-</w:t>
      </w:r>
      <w:r w:rsidR="00DD2729">
        <w:rPr>
          <w:sz w:val="24"/>
        </w:rPr>
        <w:t>1339/2017-</w:t>
      </w:r>
      <w:r w:rsidR="006E2C85">
        <w:rPr>
          <w:sz w:val="24"/>
        </w:rPr>
        <w:t>4</w:t>
      </w:r>
      <w:r w:rsidR="00BC73A6">
        <w:rPr>
          <w:sz w:val="24"/>
        </w:rPr>
        <w:t xml:space="preserve"> od </w:t>
      </w:r>
      <w:r w:rsidR="006E2C85">
        <w:rPr>
          <w:sz w:val="24"/>
        </w:rPr>
        <w:t>01.08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>pokrenuo prethodni postupak radi utvrđivanja pretpostavki za otvaranje stečajnog postupka</w:t>
      </w:r>
      <w:r w:rsidR="006E2C85">
        <w:rPr>
          <w:sz w:val="24"/>
        </w:rPr>
        <w:t xml:space="preserve">, a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br. St-1339/2017-15 od 06.10.2017.g.</w:t>
      </w:r>
      <w:r w:rsidR="00BC73A6">
        <w:rPr>
          <w:sz w:val="24"/>
        </w:rPr>
        <w:t xml:space="preserve"> </w:t>
      </w:r>
      <w:r w:rsidR="00B3118C">
        <w:rPr>
          <w:sz w:val="24"/>
        </w:rPr>
        <w:t>imenovao privremenog stečajnog upravitelja u osobi</w:t>
      </w:r>
      <w:r w:rsidR="008639E7">
        <w:rPr>
          <w:sz w:val="24"/>
        </w:rPr>
        <w:t xml:space="preserve"> </w:t>
      </w:r>
      <w:r w:rsidR="006E2C85">
        <w:rPr>
          <w:sz w:val="24"/>
        </w:rPr>
        <w:t>Vinka Ljubičića</w:t>
      </w:r>
      <w:r w:rsidR="00BC73A6">
        <w:rPr>
          <w:sz w:val="24"/>
        </w:rPr>
        <w:t xml:space="preserve">, 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dipl.iur</w:t>
      </w:r>
      <w:proofErr w:type="spellEnd"/>
      <w:r w:rsidR="00B3118C">
        <w:rPr>
          <w:sz w:val="24"/>
        </w:rPr>
        <w:t xml:space="preserve"> iz </w:t>
      </w:r>
      <w:r w:rsidR="00BC73A6">
        <w:rPr>
          <w:sz w:val="24"/>
        </w:rPr>
        <w:t>Osijek</w:t>
      </w:r>
      <w:r w:rsidR="00D516F2">
        <w:rPr>
          <w:sz w:val="24"/>
        </w:rPr>
        <w:t>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 </w:t>
      </w:r>
      <w:r w:rsidR="006E2C85">
        <w:rPr>
          <w:sz w:val="24"/>
        </w:rPr>
        <w:t xml:space="preserve">postojanje stečajnog razloga, </w:t>
      </w:r>
      <w:r w:rsidR="00BC73A6">
        <w:rPr>
          <w:sz w:val="24"/>
        </w:rPr>
        <w:t>strukturu i vrijednost imovine te njezinu dostatnost za pokriće troškova, kako prethodnog, tako i otvorenog stečajnog postupka s obzirom da je zastupnik po zakonu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8639E7" w:rsidP="00656DEA" w:rsidR="00B928F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Privremen</w:t>
      </w:r>
      <w:r w:rsidR="00B3118C">
        <w:rPr>
          <w:sz w:val="24"/>
        </w:rPr>
        <w:t xml:space="preserve">i </w:t>
      </w:r>
      <w:proofErr w:type="spellStart"/>
      <w:r w:rsidR="00B3118C">
        <w:rPr>
          <w:sz w:val="24"/>
        </w:rPr>
        <w:t>steč</w:t>
      </w:r>
      <w:proofErr w:type="spellEnd"/>
      <w:r w:rsidR="00B3118C">
        <w:rPr>
          <w:sz w:val="24"/>
        </w:rPr>
        <w:t>. upravitelj svoje izvješće podnio je</w:t>
      </w:r>
      <w:r>
        <w:rPr>
          <w:sz w:val="24"/>
        </w:rPr>
        <w:t xml:space="preserve"> u </w:t>
      </w:r>
      <w:r w:rsidR="00B928F5">
        <w:rPr>
          <w:sz w:val="24"/>
        </w:rPr>
        <w:t>pisano</w:t>
      </w:r>
      <w:r w:rsidR="00260335">
        <w:rPr>
          <w:sz w:val="24"/>
        </w:rPr>
        <w:t xml:space="preserve">m </w:t>
      </w:r>
      <w:r w:rsidR="00B928F5">
        <w:rPr>
          <w:sz w:val="24"/>
        </w:rPr>
        <w:t>podnesku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B928F5">
        <w:rPr>
          <w:sz w:val="24"/>
        </w:rPr>
        <w:t>19.10</w:t>
      </w:r>
      <w:r w:rsidR="00BC73A6">
        <w:rPr>
          <w:sz w:val="24"/>
        </w:rPr>
        <w:t>.2017.</w:t>
      </w:r>
      <w:r w:rsidR="00040377">
        <w:rPr>
          <w:sz w:val="24"/>
        </w:rPr>
        <w:t>g.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928F5">
        <w:rPr>
          <w:sz w:val="24"/>
        </w:rPr>
        <w:t>jem</w:t>
      </w:r>
      <w:r>
        <w:rPr>
          <w:sz w:val="24"/>
        </w:rPr>
        <w:t xml:space="preserve"> navodi da</w:t>
      </w:r>
      <w:r w:rsidR="00B928F5">
        <w:rPr>
          <w:sz w:val="24"/>
        </w:rPr>
        <w:t xml:space="preserve"> </w:t>
      </w:r>
      <w:r w:rsidR="009F5F0D">
        <w:rPr>
          <w:sz w:val="24"/>
        </w:rPr>
        <w:t>se dužnik na dan 19.10.2017.g. nalazi u neprekidnoj blokadi više od 207 dana te je ispunjen stečajni razlog nesposobnosti za plaćanje u smislu odredbe čl.6 st 2 Stečajnog zakona. U odnosu na imovinu dužnika, navodi da zastupnik po zakonu nije do trenutka zaključenja</w:t>
      </w:r>
      <w:r w:rsidR="0013539E">
        <w:rPr>
          <w:sz w:val="24"/>
        </w:rPr>
        <w:t xml:space="preserve"> </w:t>
      </w:r>
      <w:r w:rsidR="009F5F0D">
        <w:rPr>
          <w:sz w:val="24"/>
        </w:rPr>
        <w:t>izvješća dostavio tražene podatke pa nije bilo moguće utvrditi potpuno činjenično stanje o imovini</w:t>
      </w:r>
      <w:r w:rsidR="001C5128">
        <w:rPr>
          <w:sz w:val="24"/>
        </w:rPr>
        <w:t xml:space="preserve">, tako da je podatke prikupljao temeljem </w:t>
      </w:r>
      <w:r w:rsidR="00040377">
        <w:rPr>
          <w:sz w:val="24"/>
        </w:rPr>
        <w:t>javno objavljenih podataka i</w:t>
      </w:r>
      <w:r w:rsidR="001C5128">
        <w:rPr>
          <w:sz w:val="24"/>
        </w:rPr>
        <w:t xml:space="preserve"> registara.</w:t>
      </w:r>
    </w:p>
    <w:p w:rsidRDefault="00040377" w:rsidP="00013081" w:rsidR="004D2401">
      <w:pPr>
        <w:ind w:firstLine="720"/>
        <w:jc w:val="both"/>
        <w:rPr>
          <w:sz w:val="24"/>
        </w:rPr>
      </w:pPr>
      <w:r>
        <w:rPr>
          <w:sz w:val="24"/>
        </w:rPr>
        <w:t>Prema podacima sudskog registra dužnik je osnovan 05.04.2016.g. te iako je u 2017.g. stekao obvezu za proteklu godinu podnijeti propisano financijsko izvješće, to je propustio učiniti, a s obzirom na vrstu društva bez temeljnog kapitala zaključuje da isto ne posjeduje bilo kakvu imovinu, a tim prije što blokada poslovnog računa traje više od 207 dana te se može pretpostaviti da u ovom kratkom roku od dana osnivanja do dana blokade računa (24.03.2017.g.) nije uspio steći bilo kakvu imovinu i ostvariti prihode iz kojih bi mogao</w:t>
      </w:r>
      <w:r w:rsidR="00013081">
        <w:rPr>
          <w:sz w:val="24"/>
        </w:rPr>
        <w:t xml:space="preserve"> namiriti svoje dospjele obveze pa je predložio sudu postupiti po </w:t>
      </w:r>
      <w:r w:rsidR="00D500C7">
        <w:rPr>
          <w:sz w:val="24"/>
        </w:rPr>
        <w:t>čl. 132 st. 1 SZ-a</w:t>
      </w:r>
      <w:r w:rsidR="00013081">
        <w:rPr>
          <w:sz w:val="24"/>
        </w:rPr>
        <w:t xml:space="preserve"> jer ocjenjuje da dužnik nema imovine kojom bi se mogli pokriti troškovi kako prethodnog, tako i </w:t>
      </w:r>
      <w:r w:rsidR="0003790D">
        <w:rPr>
          <w:sz w:val="24"/>
        </w:rPr>
        <w:t xml:space="preserve">otvorenog </w:t>
      </w:r>
      <w:r w:rsidR="00013081">
        <w:rPr>
          <w:sz w:val="24"/>
        </w:rPr>
        <w:t>stečajnog postupka</w:t>
      </w:r>
      <w:r w:rsidR="0003790D">
        <w:rPr>
          <w:sz w:val="24"/>
        </w:rPr>
        <w:t>.</w:t>
      </w:r>
    </w:p>
    <w:p w:rsidRDefault="009C6869" w:rsidP="00656DEA" w:rsidR="009C6869">
      <w:pPr>
        <w:ind w:firstLine="720"/>
        <w:jc w:val="both"/>
        <w:rPr>
          <w:sz w:val="24"/>
        </w:rPr>
      </w:pPr>
      <w:r>
        <w:rPr>
          <w:sz w:val="24"/>
        </w:rPr>
        <w:t xml:space="preserve">O postojanju druge imovine, sud je po službenoj dužnosti pribavio podatke od ZK odjela Općinskog suda u </w:t>
      </w:r>
      <w:r w:rsidR="00825587">
        <w:rPr>
          <w:sz w:val="24"/>
        </w:rPr>
        <w:t xml:space="preserve">Slavonskom Brodu </w:t>
      </w:r>
      <w:r>
        <w:rPr>
          <w:sz w:val="24"/>
        </w:rPr>
        <w:t xml:space="preserve"> i PU </w:t>
      </w:r>
      <w:r w:rsidR="00825587">
        <w:rPr>
          <w:sz w:val="24"/>
        </w:rPr>
        <w:t>Brodsko-Posavske.</w:t>
      </w:r>
    </w:p>
    <w:p w:rsidRDefault="0003790D" w:rsidP="00656DEA" w:rsidR="0003790D">
      <w:pPr>
        <w:ind w:firstLine="720"/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260335">
        <w:rPr>
          <w:sz w:val="24"/>
        </w:rPr>
        <w:t xml:space="preserve">iz izvješća </w:t>
      </w:r>
      <w:proofErr w:type="spellStart"/>
      <w:r w:rsidR="00260335">
        <w:rPr>
          <w:sz w:val="24"/>
        </w:rPr>
        <w:t>priv.stečajnog</w:t>
      </w:r>
      <w:proofErr w:type="spellEnd"/>
      <w:r w:rsidR="00260335">
        <w:rPr>
          <w:sz w:val="24"/>
        </w:rPr>
        <w:t xml:space="preserve"> upravitelja</w:t>
      </w:r>
      <w:r w:rsidR="004D2401">
        <w:rPr>
          <w:sz w:val="24"/>
        </w:rPr>
        <w:t>, te podataka o</w:t>
      </w:r>
      <w:r w:rsidR="00260335">
        <w:rPr>
          <w:sz w:val="24"/>
        </w:rPr>
        <w:t xml:space="preserve"> imovini koje je </w:t>
      </w:r>
      <w:r w:rsidR="009C6869">
        <w:rPr>
          <w:sz w:val="24"/>
        </w:rPr>
        <w:t xml:space="preserve">sud </w:t>
      </w:r>
      <w:r w:rsidR="00260335">
        <w:rPr>
          <w:sz w:val="24"/>
        </w:rPr>
        <w:t>pribavio</w:t>
      </w:r>
      <w:r w:rsidR="004D2401">
        <w:rPr>
          <w:sz w:val="24"/>
        </w:rPr>
        <w:t xml:space="preserve"> </w:t>
      </w:r>
      <w:r w:rsidR="009C6869">
        <w:rPr>
          <w:sz w:val="24"/>
        </w:rPr>
        <w:t xml:space="preserve">po službenoj dužnosti, </w:t>
      </w:r>
      <w:r>
        <w:rPr>
          <w:sz w:val="24"/>
        </w:rPr>
        <w:t>proizlazi da dužnik nije evidentiran kao vlasnik nekretnina i motornih vozila</w:t>
      </w:r>
      <w:r w:rsidR="008A2B42">
        <w:rPr>
          <w:sz w:val="24"/>
        </w:rPr>
        <w:t xml:space="preserve"> te da na adresi sjedišta dužnik </w:t>
      </w:r>
      <w:r w:rsidR="00115F0C">
        <w:rPr>
          <w:sz w:val="24"/>
        </w:rPr>
        <w:t xml:space="preserve">ne postoji imovina koji bi mogla ući u stečajnu masu, a </w:t>
      </w:r>
      <w:r w:rsidR="0080193A">
        <w:rPr>
          <w:sz w:val="24"/>
        </w:rPr>
        <w:t>tim prije što je dužnik osnovan</w:t>
      </w:r>
      <w:r w:rsidR="00115F0C">
        <w:rPr>
          <w:sz w:val="24"/>
        </w:rPr>
        <w:t xml:space="preserve"> kao jednostavno društvo s ograničenom odgovornošću s osnivačkim ulogom od svega 10,00 kn</w:t>
      </w:r>
      <w:r w:rsidR="00260335">
        <w:rPr>
          <w:sz w:val="24"/>
        </w:rPr>
        <w:t>,</w:t>
      </w:r>
      <w:r>
        <w:rPr>
          <w:sz w:val="24"/>
        </w:rPr>
        <w:t xml:space="preserve"> </w:t>
      </w:r>
      <w:r w:rsidR="00115F0C">
        <w:rPr>
          <w:sz w:val="24"/>
        </w:rPr>
        <w:t xml:space="preserve">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 </w:t>
      </w:r>
      <w:r w:rsidR="0003790D">
        <w:rPr>
          <w:sz w:val="24"/>
        </w:rPr>
        <w:t xml:space="preserve">postupka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AD0C9B">
        <w:rPr>
          <w:sz w:val="24"/>
        </w:rPr>
        <w:t>25.500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</w:t>
      </w:r>
      <w:r w:rsidR="0080193A">
        <w:rPr>
          <w:sz w:val="24"/>
          <w:szCs w:val="24"/>
        </w:rPr>
        <w:t>godinu dana</w:t>
      </w:r>
      <w:r>
        <w:rPr>
          <w:sz w:val="24"/>
          <w:szCs w:val="24"/>
        </w:rPr>
        <w:t xml:space="preserve"> trajanja stečajnog postupka u ukupnom iznosu </w:t>
      </w:r>
      <w:r w:rsidR="00AD0C9B">
        <w:rPr>
          <w:sz w:val="24"/>
          <w:szCs w:val="24"/>
        </w:rPr>
        <w:t>7.500</w:t>
      </w:r>
      <w:r>
        <w:rPr>
          <w:sz w:val="24"/>
          <w:szCs w:val="24"/>
        </w:rPr>
        <w:t>,00 kn, uzimajući u obzir da prosječna cijena mjesečne naknade za takve usluge iznosi 625,00 kn s obračunatim PDV-om, zatim bruto nagradu</w:t>
      </w:r>
      <w:r w:rsidR="00283ACD">
        <w:rPr>
          <w:sz w:val="24"/>
          <w:szCs w:val="24"/>
        </w:rPr>
        <w:t xml:space="preserve"> i stvarni trošak</w:t>
      </w:r>
      <w:r>
        <w:rPr>
          <w:sz w:val="24"/>
          <w:szCs w:val="24"/>
        </w:rPr>
        <w:t xml:space="preserve"> stečajnom upravitelju </w:t>
      </w:r>
      <w:r w:rsidR="009C6869">
        <w:rPr>
          <w:sz w:val="24"/>
          <w:szCs w:val="24"/>
        </w:rPr>
        <w:t>10</w:t>
      </w:r>
      <w:r>
        <w:rPr>
          <w:sz w:val="24"/>
          <w:szCs w:val="24"/>
        </w:rPr>
        <w:t>.000,00 kn, obračunatu prema Uredbi o kriterijima i načinu obračuna plaćanja nagrade stečajn</w:t>
      </w:r>
      <w:r w:rsidR="00AD0C9B">
        <w:rPr>
          <w:sz w:val="24"/>
          <w:szCs w:val="24"/>
        </w:rPr>
        <w:t xml:space="preserve">im upraviteljima (NN br.105/15) </w:t>
      </w:r>
      <w:r w:rsidR="00494601">
        <w:rPr>
          <w:sz w:val="24"/>
          <w:szCs w:val="24"/>
        </w:rPr>
        <w:t xml:space="preserve">i </w:t>
      </w:r>
      <w:r w:rsidR="00AD0C9B">
        <w:rPr>
          <w:sz w:val="24"/>
          <w:szCs w:val="24"/>
        </w:rPr>
        <w:t>5</w:t>
      </w:r>
      <w:r w:rsidR="005622AA">
        <w:rPr>
          <w:sz w:val="24"/>
          <w:szCs w:val="24"/>
        </w:rPr>
        <w:t>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9C6869">
        <w:rPr>
          <w:sz w:val="24"/>
          <w:szCs w:val="24"/>
        </w:rPr>
        <w:t>.</w:t>
      </w:r>
    </w:p>
    <w:p w:rsidRDefault="0053062A" w:rsidP="00690227" w:rsidR="005708F9">
      <w:pPr>
        <w:jc w:val="both"/>
        <w:rPr>
          <w:sz w:val="24"/>
        </w:rPr>
      </w:pPr>
      <w:r>
        <w:rPr>
          <w:sz w:val="24"/>
          <w:szCs w:val="24"/>
        </w:rPr>
        <w:tab/>
        <w:t xml:space="preserve">U troškove ulaze i troškovi prethodnog postupka za koji nisu predujmljena novčana sredstva, a nastali troškovi odnose se na bruto nagradu </w:t>
      </w:r>
      <w:proofErr w:type="spellStart"/>
      <w:r>
        <w:rPr>
          <w:sz w:val="24"/>
          <w:szCs w:val="24"/>
        </w:rPr>
        <w:t>privr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steč.u</w:t>
      </w:r>
      <w:r w:rsidR="009C6869">
        <w:rPr>
          <w:sz w:val="24"/>
          <w:szCs w:val="24"/>
        </w:rPr>
        <w:t>pravitelju</w:t>
      </w:r>
      <w:proofErr w:type="spellEnd"/>
      <w:r w:rsidR="009C6869">
        <w:rPr>
          <w:sz w:val="24"/>
          <w:szCs w:val="24"/>
        </w:rPr>
        <w:t xml:space="preserve"> u iznosu 3.000,00 kn.</w:t>
      </w:r>
    </w:p>
    <w:p w:rsidRDefault="003E76B2" w:rsidP="0080193A" w:rsidR="00237E0A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690227">
        <w:rPr>
          <w:sz w:val="24"/>
        </w:rPr>
        <w:t xml:space="preserve">Na posljedice </w:t>
      </w:r>
      <w:proofErr w:type="spellStart"/>
      <w:r w:rsidR="00690227">
        <w:rPr>
          <w:sz w:val="24"/>
        </w:rPr>
        <w:t>nepostupanja</w:t>
      </w:r>
      <w:proofErr w:type="spellEnd"/>
      <w:r w:rsidR="00690227">
        <w:rPr>
          <w:sz w:val="24"/>
        </w:rPr>
        <w:t xml:space="preserve"> po ovom rješenju iz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 xml:space="preserve">,   upozoreno je </w:t>
      </w:r>
      <w:proofErr w:type="spellStart"/>
      <w:r w:rsidR="00690227">
        <w:rPr>
          <w:sz w:val="24"/>
        </w:rPr>
        <w:t>toč</w:t>
      </w:r>
      <w:proofErr w:type="spellEnd"/>
      <w:r w:rsidR="00690227">
        <w:rPr>
          <w:sz w:val="24"/>
        </w:rPr>
        <w:t>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D0C9B">
        <w:rPr>
          <w:sz w:val="24"/>
        </w:rPr>
        <w:t>14.studenog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 xml:space="preserve">1. privremenom </w:t>
      </w:r>
      <w:proofErr w:type="spellStart"/>
      <w:r>
        <w:rPr>
          <w:sz w:val="24"/>
        </w:rPr>
        <w:t>steč.upravitelju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3081"/>
    <w:rsid w:val="00017F78"/>
    <w:rsid w:val="00022727"/>
    <w:rsid w:val="0003642B"/>
    <w:rsid w:val="0003790D"/>
    <w:rsid w:val="00040377"/>
    <w:rsid w:val="000434BF"/>
    <w:rsid w:val="00095335"/>
    <w:rsid w:val="000A289C"/>
    <w:rsid w:val="000A622E"/>
    <w:rsid w:val="000B2BD3"/>
    <w:rsid w:val="000B7E38"/>
    <w:rsid w:val="000C52F6"/>
    <w:rsid w:val="00112D83"/>
    <w:rsid w:val="00115F0C"/>
    <w:rsid w:val="001230A5"/>
    <w:rsid w:val="0013539E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5128"/>
    <w:rsid w:val="001E09A4"/>
    <w:rsid w:val="001E23F7"/>
    <w:rsid w:val="001F1FBC"/>
    <w:rsid w:val="002022EF"/>
    <w:rsid w:val="00205672"/>
    <w:rsid w:val="002153BA"/>
    <w:rsid w:val="00220803"/>
    <w:rsid w:val="00237E0A"/>
    <w:rsid w:val="00245CDF"/>
    <w:rsid w:val="00252EAA"/>
    <w:rsid w:val="00260335"/>
    <w:rsid w:val="00265332"/>
    <w:rsid w:val="00283ACD"/>
    <w:rsid w:val="00294509"/>
    <w:rsid w:val="00297D0D"/>
    <w:rsid w:val="002A129D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E76B2"/>
    <w:rsid w:val="003F4C8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14E06"/>
    <w:rsid w:val="005212F4"/>
    <w:rsid w:val="0053062A"/>
    <w:rsid w:val="005347BD"/>
    <w:rsid w:val="00534BAC"/>
    <w:rsid w:val="00552AD3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5F3ED6"/>
    <w:rsid w:val="006051D5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C7DF2"/>
    <w:rsid w:val="006D728C"/>
    <w:rsid w:val="006E2C85"/>
    <w:rsid w:val="00700876"/>
    <w:rsid w:val="00712442"/>
    <w:rsid w:val="00716263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473A"/>
    <w:rsid w:val="007F114F"/>
    <w:rsid w:val="007F42E6"/>
    <w:rsid w:val="0080193A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A2B42"/>
    <w:rsid w:val="008B3F54"/>
    <w:rsid w:val="008E5007"/>
    <w:rsid w:val="008E73E3"/>
    <w:rsid w:val="00906CDA"/>
    <w:rsid w:val="0091119D"/>
    <w:rsid w:val="009154DF"/>
    <w:rsid w:val="00916D6B"/>
    <w:rsid w:val="00954C94"/>
    <w:rsid w:val="00961E43"/>
    <w:rsid w:val="0097015F"/>
    <w:rsid w:val="009861AF"/>
    <w:rsid w:val="009A7D68"/>
    <w:rsid w:val="009B56B6"/>
    <w:rsid w:val="009C323B"/>
    <w:rsid w:val="009C6869"/>
    <w:rsid w:val="009D5408"/>
    <w:rsid w:val="009F5F0D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D0C9B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928F5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4388D"/>
    <w:rsid w:val="00C7319C"/>
    <w:rsid w:val="00C85BA6"/>
    <w:rsid w:val="00C91825"/>
    <w:rsid w:val="00C91D78"/>
    <w:rsid w:val="00C91DED"/>
    <w:rsid w:val="00C9224D"/>
    <w:rsid w:val="00CB33B2"/>
    <w:rsid w:val="00CD2D42"/>
    <w:rsid w:val="00D0112B"/>
    <w:rsid w:val="00D166E3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D2729"/>
    <w:rsid w:val="00DF2EDA"/>
    <w:rsid w:val="00E02C3D"/>
    <w:rsid w:val="00E10D94"/>
    <w:rsid w:val="00E15816"/>
    <w:rsid w:val="00E3599E"/>
    <w:rsid w:val="00E37F2C"/>
    <w:rsid w:val="00E46541"/>
    <w:rsid w:val="00E51BA1"/>
    <w:rsid w:val="00E75014"/>
    <w:rsid w:val="00E751FB"/>
    <w:rsid w:val="00E77DA4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Lazarević, OIB 34656526846</item>
    </izvorni_sadrzaj>
    <derivirana_varijabla naziv="DomainObject.Predmet.OstaliListFormatedOIB_1">
      <item>Ivan Lazarević, OIB 34656526846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Lazarević, OIB 34656526846</item>
    </izvorni_sadrzaj>
    <derivirana_varijabla naziv="DomainObject.Predmet.OstaliListFormatedWithAdressOIB_1">
      <item>Ivan Lazarević, OIB 34656526846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Lazarević, OIB 34656526846</item>
    </izvorni_sadrzaj>
    <derivirana_varijabla naziv="DomainObject.Predmet.OstaliListNazivFormatedOIB_1">
      <item>Ivan Lazarević, OIB 34656526846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Lazarević, OIB 34656526846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Lazarević, OIB 34656526846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34656526846</item>
    </izvorni_sadrzaj>
    <derivirana_varijabla naziv="DomainObject.Predmet.SudioniciListNazivOIB_1">
      <item>, OIB 85821130368</item>
      <item>, OIB 26654749704</item>
      <item>, OIB 34656526846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1019</properties:Words>
  <properties:Characters>5668</properties:Characters>
  <properties:Lines>118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2017-11-14T10:47:00Z</dcterms:created>
  <dc:creator>Trgovacki sud</dc:creator>
  <cp:lastModifiedBy>wsadmin</cp:lastModifiedBy>
  <cp:lastPrinted>2017-11-14T12:25:00Z</cp:lastPrinted>
  <dcterms:modified xmlns:xsi="http://www.w3.org/2001/XMLSchema-instance" xsi:type="dcterms:W3CDTF">2017-11-14T12:25:00Z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