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9f1b" w14:paraId="9c29f1b" w:rsidRDefault="0003417C" w:rsidP="0086115E" w:rsidR="00EE76DA" w:rsidRPr="00F268B0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CC1140">
        <w:t xml:space="preserve">     </w:t>
      </w:r>
      <w:r w:rsidR="00906E34">
        <w:t xml:space="preserve">  </w:t>
      </w:r>
    </w:p>
    <w:p w:rsidRDefault="0003417C" w:rsidP="0086115E" w:rsidR="0086115E" w:rsidRPr="00F268B0">
      <w:pPr>
        <w:jc w:val="both"/>
      </w:pPr>
      <w:r>
        <w:t xml:space="preserve">     </w:t>
      </w:r>
      <w:r w:rsidR="0086115E"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="00F26A60">
        <w:t xml:space="preserve"> 89</w:t>
      </w:r>
      <w:r w:rsidRPr="00F268B0">
        <w:t>. St</w:t>
      </w:r>
      <w:r w:rsidR="00935646" w:rsidRPr="00F268B0">
        <w:t xml:space="preserve"> -</w:t>
      </w:r>
      <w:r w:rsidR="00194683">
        <w:t>6129</w:t>
      </w:r>
      <w:r w:rsidR="00F26A60">
        <w:t>/16-</w:t>
      </w:r>
      <w:r w:rsidR="00194683">
        <w:t>5</w:t>
      </w:r>
      <w:r w:rsidR="00B93567">
        <w:t>2</w:t>
      </w:r>
      <w:r w:rsidR="00243285" w:rsidRPr="00F268B0">
        <w:t xml:space="preserve"> </w:t>
      </w:r>
    </w:p>
    <w:p w:rsidRDefault="00CC532D" w:rsidP="0086115E" w:rsidR="00243285" w:rsidRPr="00F268B0">
      <w:pPr>
        <w:jc w:val="both"/>
      </w:pPr>
      <w:r>
        <w:t xml:space="preserve">       Zagreb,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</w:t>
      </w:r>
      <w:r w:rsidR="00F26A60">
        <w:rPr>
          <w:lang w:val="pt-BR"/>
        </w:rPr>
        <w:t>Nikolini Dorić Hadžisejdić</w:t>
      </w:r>
      <w:r w:rsidRPr="00F268B0">
        <w:rPr>
          <w:lang w:val="pt-BR"/>
        </w:rPr>
        <w:t xml:space="preserve">, u stečajnom postupku nad stečajnim dužnikom </w:t>
      </w:r>
      <w:r w:rsidR="00B93567" w:rsidRPr="000A592A">
        <w:rPr>
          <w:lang w:val="pt-BR"/>
        </w:rPr>
        <w:t>BUBIKO GRADNJA d.o.o. u stečaju, OIB 12479187916, Zagreb, Strmečka cesta 14A</w:t>
      </w:r>
      <w:r w:rsidR="0086115E" w:rsidRPr="00F268B0">
        <w:rPr>
          <w:lang w:val="pt-BR"/>
        </w:rPr>
        <w:t xml:space="preserve">, </w:t>
      </w:r>
      <w:r w:rsidR="00F26A60">
        <w:rPr>
          <w:lang w:val="pt-BR"/>
        </w:rPr>
        <w:t>1</w:t>
      </w:r>
      <w:r w:rsidR="00B93567">
        <w:rPr>
          <w:lang w:val="pt-BR"/>
        </w:rPr>
        <w:t>8</w:t>
      </w:r>
      <w:r w:rsidR="00935646" w:rsidRPr="00F268B0">
        <w:rPr>
          <w:lang w:val="pt-BR"/>
        </w:rPr>
        <w:t xml:space="preserve">. </w:t>
      </w:r>
      <w:r w:rsidR="00B93567">
        <w:rPr>
          <w:lang w:val="pt-BR"/>
        </w:rPr>
        <w:t>prosinca</w:t>
      </w:r>
      <w:r w:rsidR="0053524A" w:rsidRPr="00F268B0">
        <w:rPr>
          <w:color w:val="FF0000"/>
          <w:lang w:val="pt-BR"/>
        </w:rPr>
        <w:t xml:space="preserve"> </w:t>
      </w:r>
      <w:r w:rsidR="00F26A60">
        <w:rPr>
          <w:lang w:val="pt-BR"/>
        </w:rPr>
        <w:t>2018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B93567" w:rsidP="00F26A60" w:rsidR="00935646" w:rsidRPr="00F268B0">
      <w:pPr>
        <w:numPr>
          <w:ilvl w:val="0"/>
          <w:numId w:val="1"/>
        </w:numPr>
        <w:jc w:val="both"/>
      </w:pPr>
      <w:r>
        <w:t xml:space="preserve">Savo Filipović, OIB: 19559750928, Braće </w:t>
      </w:r>
      <w:proofErr w:type="spellStart"/>
      <w:r>
        <w:t>Košuljandić</w:t>
      </w:r>
      <w:proofErr w:type="spellEnd"/>
      <w:r>
        <w:t xml:space="preserve"> 100/a, </w:t>
      </w:r>
      <w:proofErr w:type="spellStart"/>
      <w:r w:rsidRPr="0022091B">
        <w:t>Dramalj</w:t>
      </w:r>
      <w:proofErr w:type="spellEnd"/>
      <w:r w:rsidR="00F26A60" w:rsidRPr="00F26A60">
        <w:t>,</w:t>
      </w:r>
      <w:r w:rsidR="00935646" w:rsidRPr="00F268B0">
        <w:t xml:space="preserve"> razrješuje se dužnosti stečajnog upravitelja u ovom stečajnom postupku.</w:t>
      </w:r>
    </w:p>
    <w:p w:rsidRDefault="00935646" w:rsidP="00D0668D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B93567" w:rsidRPr="006E7BD8">
        <w:t>Tomislav</w:t>
      </w:r>
      <w:r w:rsidR="00B93567">
        <w:t>a</w:t>
      </w:r>
      <w:r w:rsidR="00B93567" w:rsidRPr="006E7BD8">
        <w:t xml:space="preserve"> </w:t>
      </w:r>
      <w:proofErr w:type="spellStart"/>
      <w:r w:rsidR="00B93567" w:rsidRPr="006E7BD8">
        <w:t>Đuričin</w:t>
      </w:r>
      <w:r w:rsidR="00B93567">
        <w:t>a</w:t>
      </w:r>
      <w:proofErr w:type="spellEnd"/>
      <w:r w:rsidR="00B93567">
        <w:t xml:space="preserve">, </w:t>
      </w:r>
      <w:r w:rsidR="00B93567" w:rsidRPr="006E7BD8">
        <w:t>OIB: 01733609458</w:t>
      </w:r>
      <w:r w:rsidR="00B93567">
        <w:t xml:space="preserve">, </w:t>
      </w:r>
      <w:r w:rsidR="00B93567" w:rsidRPr="006E7BD8">
        <w:t>Varaždin, Dravska poljana 1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 xml:space="preserve">Na </w:t>
      </w:r>
      <w:r w:rsidR="00F26A60">
        <w:t>izvještajnom ročištu održanom 1</w:t>
      </w:r>
      <w:r w:rsidR="00B93567">
        <w:t>8</w:t>
      </w:r>
      <w:r w:rsidRPr="00F268B0">
        <w:t xml:space="preserve">. </w:t>
      </w:r>
      <w:r w:rsidR="00B93567">
        <w:t>prosinca</w:t>
      </w:r>
      <w:r w:rsidR="00F26A60">
        <w:t xml:space="preserve"> 2018</w:t>
      </w:r>
      <w:r w:rsidRPr="00F268B0">
        <w:t xml:space="preserve">., skupština vjerovnika donijela je odluku da se umjesto </w:t>
      </w:r>
      <w:r w:rsidR="00CC532D">
        <w:t>Save</w:t>
      </w:r>
      <w:r w:rsidR="00B93567">
        <w:t xml:space="preserve"> Filipovića</w:t>
      </w:r>
      <w:r w:rsidRPr="00F268B0">
        <w:t xml:space="preserve">, stečajnog upravitelja kojeg je imenovao sud, izabere novi stečajni upravitelj i to </w:t>
      </w:r>
      <w:r w:rsidR="00B93567" w:rsidRPr="006E7BD8">
        <w:t>Tomislav Đuričin</w:t>
      </w:r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u skladu s čl. 105. st. 2. Stečajnog zako</w:t>
      </w:r>
      <w:r w:rsidR="00F26A60">
        <w:t>na („Narodne novine“ broj 71/15 i 104/17</w:t>
      </w:r>
      <w:r w:rsidRPr="00F268B0">
        <w:t xml:space="preserve">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B93567" w:rsidRPr="006E7BD8">
        <w:t>Tomislav</w:t>
      </w:r>
      <w:r w:rsidR="00B93567">
        <w:t>a</w:t>
      </w:r>
      <w:r w:rsidR="00B93567" w:rsidRPr="006E7BD8">
        <w:t xml:space="preserve"> </w:t>
      </w:r>
      <w:proofErr w:type="spellStart"/>
      <w:r w:rsidR="00B93567" w:rsidRPr="006E7BD8">
        <w:t>Đuričin</w:t>
      </w:r>
      <w:r w:rsidR="00B93567">
        <w:t>a</w:t>
      </w:r>
      <w:proofErr w:type="spellEnd"/>
      <w:r w:rsidR="00B93567" w:rsidRPr="00F268B0">
        <w:t xml:space="preserve"> </w:t>
      </w:r>
      <w:r w:rsidRPr="00F268B0">
        <w:t>novim 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935646" w:rsidRPr="00F268B0">
        <w:rPr>
          <w:lang w:val="pt-BR"/>
        </w:rPr>
        <w:t>1</w:t>
      </w:r>
      <w:r w:rsidR="00B93567">
        <w:rPr>
          <w:lang w:val="pt-BR"/>
        </w:rPr>
        <w:t>8</w:t>
      </w:r>
      <w:r w:rsidR="00935646" w:rsidRPr="00F268B0">
        <w:rPr>
          <w:lang w:val="pt-BR"/>
        </w:rPr>
        <w:t xml:space="preserve">. </w:t>
      </w:r>
      <w:r w:rsidR="00B93567">
        <w:rPr>
          <w:lang w:val="pt-BR"/>
        </w:rPr>
        <w:t>prosinca</w:t>
      </w:r>
      <w:r w:rsidR="00F26A60">
        <w:rPr>
          <w:lang w:val="pt-BR"/>
        </w:rPr>
        <w:t xml:space="preserve"> 2018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03417C">
        <w:t xml:space="preserve">   </w:t>
      </w:r>
      <w:r w:rsidR="00F1797B" w:rsidRPr="00F268B0">
        <w:t xml:space="preserve">Sudac:  </w:t>
      </w:r>
    </w:p>
    <w:p w:rsidRDefault="00F26A60" w:rsidP="004918BD" w:rsidR="00F1797B" w:rsidRPr="00F268B0">
      <w:pPr>
        <w:jc w:val="right"/>
      </w:pPr>
      <w:r>
        <w:t>Nikolina Dorić Hadžisejdić</w:t>
      </w:r>
      <w:r w:rsidR="00C56A63">
        <w:t>, v.r.</w:t>
      </w:r>
      <w:r w:rsidR="004918BD"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C56A63" w:rsidP="007B64C7" w:rsidR="00C56A63">
      <w:pPr>
        <w:ind w:firstLine="708" w:left="3540"/>
        <w:jc w:val="right"/>
      </w:pPr>
    </w:p>
    <w:p w:rsidRDefault="00C56A63" w:rsidP="007B64C7" w:rsidR="00C56A6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56A63" w:rsidP="007B64C7" w:rsidR="00C56A63">
      <w:pPr>
        <w:ind w:firstLine="708" w:left="3540"/>
        <w:jc w:val="right"/>
      </w:pPr>
      <w:r>
        <w:t xml:space="preserve">                                       Valentina Gabud</w:t>
      </w:r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97" w:rsidR="009D1EFC">
    <w:pPr>
      <w:pStyle w:val="Zaglavlje"/>
      <w:jc w:val="right"/>
    </w:pPr>
    <w:r>
      <w:t>89. St -2765/16</w:t>
    </w:r>
    <w:r w:rsidR="009D1EFC" w:rsidRPr="009D1EFC">
      <w:t xml:space="preserve"> </w:t>
    </w:r>
    <w:r w:rsidR="009D1EFC">
      <w:t xml:space="preserve">   </w:t>
    </w:r>
  </w:p>
  <w:p w:rsidRDefault="009D1EFC" w:rsidR="009D1E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0CE" w:rsidR="00CE50CE">
    <w:pPr>
      <w:pStyle w:val="Zaglavlje"/>
    </w:pPr>
    <w:r>
      <w:t xml:space="preserve">                  </w:t>
    </w:r>
    <w:r w:rsidRPr="00F268B0">
      <w:rPr>
        <w:noProof/>
      </w:rPr>
      <w:drawing>
        <wp:inline distR="0" distL="0" distB="0" distT="0">
          <wp:extent cy="720566" cx="539750"/>
          <wp:effectExtent b="3810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23027" cx="541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tplc="FDE85F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417C"/>
    <w:rsid w:val="0009227D"/>
    <w:rsid w:val="000B52B9"/>
    <w:rsid w:val="000E2119"/>
    <w:rsid w:val="000F295A"/>
    <w:rsid w:val="00100575"/>
    <w:rsid w:val="0010282C"/>
    <w:rsid w:val="00194683"/>
    <w:rsid w:val="001F2E2A"/>
    <w:rsid w:val="00243285"/>
    <w:rsid w:val="002D4CBC"/>
    <w:rsid w:val="00371E33"/>
    <w:rsid w:val="003A083E"/>
    <w:rsid w:val="003F5033"/>
    <w:rsid w:val="00403C97"/>
    <w:rsid w:val="004918BD"/>
    <w:rsid w:val="0053524A"/>
    <w:rsid w:val="006B77AD"/>
    <w:rsid w:val="0086115E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34576"/>
    <w:rsid w:val="00A47474"/>
    <w:rsid w:val="00AE4DC7"/>
    <w:rsid w:val="00AF4533"/>
    <w:rsid w:val="00B85BF4"/>
    <w:rsid w:val="00B9131D"/>
    <w:rsid w:val="00B93567"/>
    <w:rsid w:val="00B93BB9"/>
    <w:rsid w:val="00C262CF"/>
    <w:rsid w:val="00C53B7E"/>
    <w:rsid w:val="00C56A63"/>
    <w:rsid w:val="00CB5843"/>
    <w:rsid w:val="00CC1140"/>
    <w:rsid w:val="00CC532D"/>
    <w:rsid w:val="00CD080D"/>
    <w:rsid w:val="00CE50CE"/>
    <w:rsid w:val="00D0668D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26A6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BUBIKO GRADNJA d.o.o.</item>
      <item>Zdravko Bubnić</item>
      <item>Porezna uprava, Područni ured Zagreb</item>
      <item>Županijsko državno odvjetništvo u Zagrebu</item>
    </izvorni_sadrzaj>
    <derivirana_varijabla naziv="DomainObject.Predmet.SudioniciListNaziv_1">
      <item>FINA Regionalni centar Zagreb</item>
      <item>BUBIKO GRADNJA d.o.o.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BUBIKO GRADNJA d.o.o., OIB 12479187916, Strmečka cesta 14/A,10000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FINA Regionalni centar Zagreb, OIB 85821130368, Trg svibanjskih žrtava 1995. 1,10000 Zagreb</item>
      <item>BUBIKO GRADNJA d.o.o., OIB 12479187916, Strmečka cesta 14/A,10000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12479187916</item>
      <item>, OIB 24907629343</item>
      <item>, OIB 18683136487</item>
      <item>, OIB null</item>
    </izvorni_sadrzaj>
    <derivirana_varijabla naziv="DomainObject.Predmet.SudioniciListNazivOIB_1">
      <item>, OIB 85821130368</item>
      <item>, OIB 12479187916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1257</properties:Characters>
  <properties:Lines>45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gzubak</dc:creator>
  <cp:lastModifiedBy>Valentina Gabud</cp:lastModifiedBy>
  <cp:lastPrinted>2018-12-19T07:24:00Z</cp:lastPrinted>
  <dcterms:modified xmlns:xsi="http://www.w3.org/2001/XMLSchema-instance" xsi:type="dcterms:W3CDTF">2018-12-19T07:24:00Z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(20. rješenje-razrješenje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