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15cf" w14:paraId="d1c15cf" w:rsidRDefault="00136D36" w:rsidP="00136D36" w:rsidR="00136D36" w:rsidRPr="00144A51">
      <w:pPr>
        <w:ind w:firstLine="708"/>
        <w:jc w:val="both"/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144A51">
        <w:rPr>
          <w:color w:val="auto"/>
          <w:sz w:val="24"/>
          <w:szCs w:val="24"/>
        </w:rPr>
        <w:t xml:space="preserve">     </w:t>
      </w:r>
      <w:r w:rsidR="00F35061" w:rsidRPr="00144A51">
        <w:rPr>
          <w:noProof/>
          <w:color w:val="auto"/>
          <w:sz w:val="24"/>
          <w:szCs w:val="24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D36" w:rsidP="00136D36" w:rsidR="00136D36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REPUBLIKA HRVATSKA</w:t>
      </w:r>
    </w:p>
    <w:p w:rsidRDefault="00136D36" w:rsidP="00136D36" w:rsidR="00136D36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TRGOVAČKI SUD U PAZINU</w:t>
      </w:r>
    </w:p>
    <w:p w:rsidRDefault="009165C0" w:rsidP="00136D36" w:rsidR="009165C0" w:rsidRPr="00144A51">
      <w:pPr>
        <w:jc w:val="right"/>
        <w:rPr>
          <w:color w:val="auto"/>
          <w:sz w:val="24"/>
          <w:szCs w:val="24"/>
        </w:rPr>
      </w:pPr>
    </w:p>
    <w:p w:rsidRDefault="00136D36" w:rsidP="00136D36" w:rsidR="00136D36" w:rsidRPr="00144A51">
      <w:pPr>
        <w:jc w:val="right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ab/>
      </w:r>
    </w:p>
    <w:p w:rsidRDefault="009165C0" w:rsidP="00136D36" w:rsidR="003528B0" w:rsidRPr="00144A51">
      <w:pPr>
        <w:jc w:val="center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R E P U B L I K A  H R V A T S K A</w:t>
      </w:r>
    </w:p>
    <w:p w:rsidRDefault="003528B0" w:rsidP="00136D36" w:rsidR="003528B0" w:rsidRPr="00144A51">
      <w:pPr>
        <w:jc w:val="center"/>
        <w:rPr>
          <w:color w:val="auto"/>
          <w:sz w:val="24"/>
          <w:szCs w:val="24"/>
        </w:rPr>
      </w:pPr>
    </w:p>
    <w:p w:rsidRDefault="00136D36" w:rsidP="00136D36" w:rsidR="00136D36" w:rsidRPr="00144A51">
      <w:pPr>
        <w:jc w:val="center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R J E Š E N J E</w:t>
      </w:r>
    </w:p>
    <w:p w:rsidRDefault="00136D36" w:rsidP="00136D36" w:rsidR="00136D36" w:rsidRPr="00144A51">
      <w:pPr>
        <w:ind w:firstLine="720"/>
        <w:jc w:val="both"/>
        <w:rPr>
          <w:color w:val="auto"/>
          <w:sz w:val="24"/>
          <w:szCs w:val="24"/>
        </w:rPr>
      </w:pPr>
    </w:p>
    <w:p w:rsidRDefault="00136D36" w:rsidP="00136D36" w:rsidR="00136D36" w:rsidRPr="00144A51">
      <w:pPr>
        <w:ind w:firstLine="720"/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Trgovački sud u Pazinu, po stečajnom sucu </w:t>
      </w:r>
      <w:r w:rsidR="00147DA0" w:rsidRPr="00144A51">
        <w:rPr>
          <w:color w:val="auto"/>
          <w:sz w:val="24"/>
          <w:szCs w:val="24"/>
        </w:rPr>
        <w:t>Damiru Rabaru</w:t>
      </w:r>
      <w:r w:rsidRPr="00144A51">
        <w:rPr>
          <w:color w:val="auto"/>
          <w:sz w:val="24"/>
          <w:szCs w:val="24"/>
        </w:rPr>
        <w:t>, u stečajno</w:t>
      </w:r>
      <w:r w:rsidR="00147DA0" w:rsidRPr="00144A51">
        <w:rPr>
          <w:color w:val="auto"/>
          <w:sz w:val="24"/>
          <w:szCs w:val="24"/>
        </w:rPr>
        <w:t>m</w:t>
      </w:r>
      <w:r w:rsidRPr="00144A51">
        <w:rPr>
          <w:color w:val="auto"/>
          <w:sz w:val="24"/>
          <w:szCs w:val="24"/>
        </w:rPr>
        <w:t xml:space="preserve"> postupk</w:t>
      </w:r>
      <w:r w:rsidR="00147DA0" w:rsidRPr="00144A51">
        <w:rPr>
          <w:color w:val="auto"/>
          <w:sz w:val="24"/>
          <w:szCs w:val="24"/>
        </w:rPr>
        <w:t>u</w:t>
      </w:r>
      <w:r w:rsidR="00750543" w:rsidRPr="00144A51">
        <w:rPr>
          <w:color w:val="auto"/>
          <w:sz w:val="24"/>
          <w:szCs w:val="24"/>
        </w:rPr>
        <w:t xml:space="preserve"> nad </w:t>
      </w:r>
      <w:r w:rsidRPr="00144A51">
        <w:rPr>
          <w:color w:val="auto"/>
          <w:sz w:val="24"/>
          <w:szCs w:val="24"/>
        </w:rPr>
        <w:t>dužnikom</w:t>
      </w:r>
      <w:r w:rsidR="009110CA" w:rsidRPr="00144A51">
        <w:rPr>
          <w:color w:val="auto"/>
          <w:sz w:val="24"/>
          <w:szCs w:val="24"/>
        </w:rPr>
        <w:t xml:space="preserve"> Stečajna masa Vile Forum d.o.o.</w:t>
      </w:r>
      <w:r w:rsidR="00750543" w:rsidRPr="00144A51">
        <w:rPr>
          <w:color w:val="auto"/>
          <w:sz w:val="24"/>
          <w:szCs w:val="24"/>
        </w:rPr>
        <w:t xml:space="preserve"> u </w:t>
      </w:r>
      <w:r w:rsidR="00147DA0" w:rsidRPr="00144A51">
        <w:rPr>
          <w:color w:val="auto"/>
          <w:sz w:val="24"/>
          <w:szCs w:val="24"/>
        </w:rPr>
        <w:t>stečaju,</w:t>
      </w:r>
      <w:r w:rsidR="00750543" w:rsidRPr="00144A51">
        <w:rPr>
          <w:color w:val="auto"/>
          <w:sz w:val="24"/>
          <w:szCs w:val="24"/>
        </w:rPr>
        <w:t xml:space="preserve"> Pula, </w:t>
      </w:r>
      <w:r w:rsidR="009110CA" w:rsidRPr="00144A51">
        <w:rPr>
          <w:color w:val="auto"/>
          <w:sz w:val="24"/>
          <w:szCs w:val="24"/>
        </w:rPr>
        <w:t>Flanatička 11</w:t>
      </w:r>
      <w:r w:rsidRPr="00144A51">
        <w:rPr>
          <w:color w:val="auto"/>
          <w:sz w:val="24"/>
          <w:szCs w:val="24"/>
        </w:rPr>
        <w:t xml:space="preserve">, </w:t>
      </w:r>
      <w:r w:rsidR="00147DA0" w:rsidRPr="00144A51">
        <w:rPr>
          <w:color w:val="auto"/>
          <w:sz w:val="24"/>
          <w:szCs w:val="24"/>
        </w:rPr>
        <w:t xml:space="preserve">OIB: </w:t>
      </w:r>
      <w:r w:rsidR="009110CA" w:rsidRPr="00144A51">
        <w:rPr>
          <w:color w:val="auto"/>
          <w:sz w:val="24"/>
          <w:szCs w:val="24"/>
        </w:rPr>
        <w:t>52795187230</w:t>
      </w:r>
      <w:r w:rsidR="00147DA0" w:rsidRPr="00144A51">
        <w:rPr>
          <w:color w:val="auto"/>
          <w:sz w:val="24"/>
          <w:szCs w:val="24"/>
        </w:rPr>
        <w:t xml:space="preserve">, </w:t>
      </w:r>
      <w:r w:rsidRPr="00144A51">
        <w:rPr>
          <w:color w:val="auto"/>
          <w:sz w:val="24"/>
          <w:szCs w:val="24"/>
        </w:rPr>
        <w:t xml:space="preserve"> dana </w:t>
      </w:r>
      <w:r w:rsidR="009110CA" w:rsidRPr="00144A51">
        <w:rPr>
          <w:color w:val="auto"/>
          <w:sz w:val="24"/>
          <w:szCs w:val="24"/>
        </w:rPr>
        <w:t>28</w:t>
      </w:r>
      <w:r w:rsidRPr="00144A51">
        <w:rPr>
          <w:color w:val="auto"/>
          <w:sz w:val="24"/>
          <w:szCs w:val="24"/>
        </w:rPr>
        <w:t xml:space="preserve">. </w:t>
      </w:r>
      <w:r w:rsidR="009110CA" w:rsidRPr="00144A51">
        <w:rPr>
          <w:color w:val="auto"/>
          <w:sz w:val="24"/>
          <w:szCs w:val="24"/>
        </w:rPr>
        <w:t>prosinca</w:t>
      </w:r>
      <w:r w:rsidR="009165C0" w:rsidRPr="00144A51">
        <w:rPr>
          <w:color w:val="auto"/>
          <w:sz w:val="24"/>
          <w:szCs w:val="24"/>
        </w:rPr>
        <w:t xml:space="preserve"> </w:t>
      </w:r>
      <w:r w:rsidRPr="00144A51">
        <w:rPr>
          <w:color w:val="auto"/>
          <w:sz w:val="24"/>
          <w:szCs w:val="24"/>
        </w:rPr>
        <w:t>20</w:t>
      </w:r>
      <w:r w:rsidR="00147DA0" w:rsidRPr="00144A51">
        <w:rPr>
          <w:color w:val="auto"/>
          <w:sz w:val="24"/>
          <w:szCs w:val="24"/>
        </w:rPr>
        <w:t>1</w:t>
      </w:r>
      <w:r w:rsidR="00144A51">
        <w:rPr>
          <w:color w:val="auto"/>
          <w:sz w:val="24"/>
          <w:szCs w:val="24"/>
        </w:rPr>
        <w:t>6. godine,</w:t>
      </w:r>
    </w:p>
    <w:p w:rsidRDefault="00136D36" w:rsidP="00136D36" w:rsidR="00136D36" w:rsidRPr="00144A51">
      <w:pPr>
        <w:ind w:firstLine="720"/>
        <w:jc w:val="both"/>
        <w:rPr>
          <w:color w:val="auto"/>
          <w:sz w:val="24"/>
          <w:szCs w:val="24"/>
        </w:rPr>
      </w:pPr>
    </w:p>
    <w:p w:rsidRDefault="003A1907" w:rsidP="003A1907" w:rsidR="00136D36" w:rsidRPr="00144A51">
      <w:pPr>
        <w:ind w:firstLine="72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       </w:t>
      </w:r>
      <w:r w:rsidR="00145C80" w:rsidRPr="00144A51">
        <w:rPr>
          <w:color w:val="auto"/>
          <w:sz w:val="24"/>
          <w:szCs w:val="24"/>
        </w:rPr>
        <w:t>r</w:t>
      </w:r>
      <w:r w:rsidR="00136D36" w:rsidRPr="00144A51">
        <w:rPr>
          <w:color w:val="auto"/>
          <w:sz w:val="24"/>
          <w:szCs w:val="24"/>
        </w:rPr>
        <w:t xml:space="preserve"> i j</w:t>
      </w:r>
      <w:r w:rsidR="00145C80" w:rsidRPr="00144A51">
        <w:rPr>
          <w:color w:val="auto"/>
          <w:sz w:val="24"/>
          <w:szCs w:val="24"/>
        </w:rPr>
        <w:t xml:space="preserve"> </w:t>
      </w:r>
      <w:r w:rsidR="00136D36" w:rsidRPr="00144A51">
        <w:rPr>
          <w:color w:val="auto"/>
          <w:sz w:val="24"/>
          <w:szCs w:val="24"/>
        </w:rPr>
        <w:t>e</w:t>
      </w:r>
      <w:r w:rsidR="00145C80" w:rsidRPr="00144A51">
        <w:rPr>
          <w:color w:val="auto"/>
          <w:sz w:val="24"/>
          <w:szCs w:val="24"/>
        </w:rPr>
        <w:t xml:space="preserve"> </w:t>
      </w:r>
      <w:r w:rsidR="00136D36" w:rsidRPr="00144A51">
        <w:rPr>
          <w:color w:val="auto"/>
          <w:sz w:val="24"/>
          <w:szCs w:val="24"/>
        </w:rPr>
        <w:t>š</w:t>
      </w:r>
      <w:r w:rsidR="00145C80" w:rsidRPr="00144A51">
        <w:rPr>
          <w:color w:val="auto"/>
          <w:sz w:val="24"/>
          <w:szCs w:val="24"/>
        </w:rPr>
        <w:t xml:space="preserve"> </w:t>
      </w:r>
      <w:r w:rsidR="00136D36" w:rsidRPr="00144A51">
        <w:rPr>
          <w:color w:val="auto"/>
          <w:sz w:val="24"/>
          <w:szCs w:val="24"/>
        </w:rPr>
        <w:t>i</w:t>
      </w:r>
      <w:r w:rsidR="00145C80" w:rsidRPr="00144A51">
        <w:rPr>
          <w:color w:val="auto"/>
          <w:sz w:val="24"/>
          <w:szCs w:val="24"/>
        </w:rPr>
        <w:t xml:space="preserve"> </w:t>
      </w:r>
      <w:r w:rsidR="00136D36" w:rsidRPr="00144A51">
        <w:rPr>
          <w:color w:val="auto"/>
          <w:sz w:val="24"/>
          <w:szCs w:val="24"/>
        </w:rPr>
        <w:t>o</w:t>
      </w:r>
      <w:r w:rsidR="00145C80" w:rsidRPr="00144A51">
        <w:rPr>
          <w:color w:val="auto"/>
          <w:sz w:val="24"/>
          <w:szCs w:val="24"/>
        </w:rPr>
        <w:t xml:space="preserve"> </w:t>
      </w:r>
      <w:r w:rsidR="00136D36" w:rsidRPr="00144A51">
        <w:rPr>
          <w:color w:val="auto"/>
          <w:sz w:val="24"/>
          <w:szCs w:val="24"/>
        </w:rPr>
        <w:t xml:space="preserve"> </w:t>
      </w:r>
      <w:r w:rsidR="00145C80" w:rsidRPr="00144A51">
        <w:rPr>
          <w:color w:val="auto"/>
          <w:sz w:val="24"/>
          <w:szCs w:val="24"/>
        </w:rPr>
        <w:t xml:space="preserve"> </w:t>
      </w:r>
      <w:r w:rsidR="00136D36" w:rsidRPr="00144A51">
        <w:rPr>
          <w:color w:val="auto"/>
          <w:sz w:val="24"/>
          <w:szCs w:val="24"/>
        </w:rPr>
        <w:t>j</w:t>
      </w:r>
      <w:r w:rsidR="00145C80" w:rsidRPr="00144A51">
        <w:rPr>
          <w:color w:val="auto"/>
          <w:sz w:val="24"/>
          <w:szCs w:val="24"/>
        </w:rPr>
        <w:t xml:space="preserve"> </w:t>
      </w:r>
      <w:r w:rsidR="00136D36" w:rsidRPr="00144A51">
        <w:rPr>
          <w:color w:val="auto"/>
          <w:sz w:val="24"/>
          <w:szCs w:val="24"/>
        </w:rPr>
        <w:t>e</w:t>
      </w:r>
    </w:p>
    <w:p w:rsidRDefault="00136D36" w:rsidP="00136D36" w:rsidR="00136D36" w:rsidRPr="00144A51">
      <w:pPr>
        <w:jc w:val="both"/>
        <w:rPr>
          <w:color w:val="auto"/>
          <w:sz w:val="24"/>
          <w:szCs w:val="24"/>
        </w:rPr>
      </w:pPr>
    </w:p>
    <w:p w:rsidRDefault="00136D36" w:rsidP="00145C80" w:rsidR="00136D36" w:rsidRPr="00144A51">
      <w:pPr>
        <w:ind w:firstLine="708"/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Na temelju ovosudnog rješenja poslovni broj St-</w:t>
      </w:r>
      <w:r w:rsidR="009110CA" w:rsidRPr="00144A51">
        <w:rPr>
          <w:color w:val="auto"/>
          <w:sz w:val="24"/>
          <w:szCs w:val="24"/>
        </w:rPr>
        <w:t>571</w:t>
      </w:r>
      <w:r w:rsidRPr="00144A51">
        <w:rPr>
          <w:color w:val="auto"/>
          <w:sz w:val="24"/>
          <w:szCs w:val="24"/>
        </w:rPr>
        <w:t>/</w:t>
      </w:r>
      <w:r w:rsidR="00750543" w:rsidRPr="00144A51">
        <w:rPr>
          <w:color w:val="auto"/>
          <w:sz w:val="24"/>
          <w:szCs w:val="24"/>
        </w:rPr>
        <w:t>1</w:t>
      </w:r>
      <w:r w:rsidR="009110CA" w:rsidRPr="00144A51">
        <w:rPr>
          <w:color w:val="auto"/>
          <w:sz w:val="24"/>
          <w:szCs w:val="24"/>
        </w:rPr>
        <w:t>6</w:t>
      </w:r>
      <w:r w:rsidRPr="00144A51">
        <w:rPr>
          <w:color w:val="auto"/>
          <w:sz w:val="24"/>
          <w:szCs w:val="24"/>
        </w:rPr>
        <w:t xml:space="preserve"> od </w:t>
      </w:r>
      <w:r w:rsidR="009110CA" w:rsidRPr="00144A51">
        <w:rPr>
          <w:color w:val="auto"/>
          <w:sz w:val="24"/>
          <w:szCs w:val="24"/>
        </w:rPr>
        <w:t>12</w:t>
      </w:r>
      <w:r w:rsidRPr="00144A51">
        <w:rPr>
          <w:color w:val="auto"/>
          <w:sz w:val="24"/>
          <w:szCs w:val="24"/>
        </w:rPr>
        <w:t xml:space="preserve">. </w:t>
      </w:r>
      <w:r w:rsidR="009110CA" w:rsidRPr="00144A51">
        <w:rPr>
          <w:color w:val="auto"/>
          <w:sz w:val="24"/>
          <w:szCs w:val="24"/>
        </w:rPr>
        <w:t xml:space="preserve">listopada </w:t>
      </w:r>
      <w:r w:rsidRPr="00144A51">
        <w:rPr>
          <w:color w:val="auto"/>
          <w:sz w:val="24"/>
          <w:szCs w:val="24"/>
        </w:rPr>
        <w:t>20</w:t>
      </w:r>
      <w:r w:rsidR="00750543" w:rsidRPr="00144A51">
        <w:rPr>
          <w:color w:val="auto"/>
          <w:sz w:val="24"/>
          <w:szCs w:val="24"/>
        </w:rPr>
        <w:t>16</w:t>
      </w:r>
      <w:r w:rsidRPr="00144A51">
        <w:rPr>
          <w:color w:val="auto"/>
          <w:sz w:val="24"/>
          <w:szCs w:val="24"/>
        </w:rPr>
        <w:t xml:space="preserve">. o otvaranju stečajnog postupka nad dužnikom </w:t>
      </w:r>
      <w:r w:rsidR="009110CA" w:rsidRPr="00144A51">
        <w:rPr>
          <w:color w:val="auto"/>
          <w:sz w:val="24"/>
          <w:szCs w:val="24"/>
        </w:rPr>
        <w:t>Stečajna masa Vile Forum d.o.o. u stečaju, Pula, Flanatička 11, OIB: 52795187230</w:t>
      </w:r>
      <w:r w:rsidRPr="00144A51">
        <w:rPr>
          <w:color w:val="auto"/>
          <w:sz w:val="24"/>
          <w:szCs w:val="24"/>
        </w:rPr>
        <w:t xml:space="preserve">, nalaže se zemljišno knjižnom odjelu Općinskog suda u Puli upisati zabilježbu otvaranja stečajnog postupka nad dužnikom </w:t>
      </w:r>
      <w:r w:rsidR="007636D8" w:rsidRPr="00144A51">
        <w:rPr>
          <w:color w:val="auto"/>
          <w:sz w:val="24"/>
          <w:szCs w:val="24"/>
        </w:rPr>
        <w:t>Stečajna masa Vile Forum d.o.o. u stečaju, Pula, Flanatička 11, OIB: 52795187230</w:t>
      </w:r>
      <w:r w:rsidR="001874EC" w:rsidRPr="00144A51">
        <w:rPr>
          <w:color w:val="auto"/>
          <w:sz w:val="24"/>
          <w:szCs w:val="24"/>
        </w:rPr>
        <w:t xml:space="preserve">, na </w:t>
      </w:r>
      <w:r w:rsidRPr="00144A51">
        <w:rPr>
          <w:color w:val="auto"/>
          <w:sz w:val="24"/>
          <w:szCs w:val="24"/>
        </w:rPr>
        <w:t xml:space="preserve"> nekretninama upisanim u vlasništvu ili suvlasništvu </w:t>
      </w:r>
      <w:r w:rsidR="001874EC" w:rsidRPr="00144A51">
        <w:rPr>
          <w:color w:val="auto"/>
          <w:sz w:val="24"/>
          <w:szCs w:val="24"/>
        </w:rPr>
        <w:t xml:space="preserve">dužnika </w:t>
      </w:r>
      <w:r w:rsidR="007636D8" w:rsidRPr="00144A51">
        <w:rPr>
          <w:color w:val="auto"/>
          <w:sz w:val="24"/>
          <w:szCs w:val="24"/>
        </w:rPr>
        <w:t>Stečajna masa Vile Forum d.o.o. u stečaju, Pula, Flanatička 11, OIB: 52795187230</w:t>
      </w:r>
      <w:r w:rsidRPr="00144A51">
        <w:rPr>
          <w:color w:val="auto"/>
          <w:sz w:val="24"/>
          <w:szCs w:val="24"/>
        </w:rPr>
        <w:t>:</w:t>
      </w:r>
    </w:p>
    <w:p w:rsidRDefault="000470FB" w:rsidP="00F4052A" w:rsidR="000470FB" w:rsidRPr="00144A51">
      <w:pPr>
        <w:rPr>
          <w:color w:val="auto"/>
          <w:sz w:val="24"/>
          <w:szCs w:val="24"/>
        </w:rPr>
      </w:pPr>
    </w:p>
    <w:p w:rsidRDefault="00F4052A" w:rsidP="002F7B1C" w:rsidR="000470FB" w:rsidRPr="00144A51">
      <w:pPr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- u </w:t>
      </w:r>
      <w:r w:rsidR="000470FB" w:rsidRPr="00144A51">
        <w:rPr>
          <w:color w:val="auto"/>
          <w:sz w:val="24"/>
          <w:szCs w:val="24"/>
        </w:rPr>
        <w:t>z</w:t>
      </w:r>
      <w:r w:rsidRPr="00144A51">
        <w:rPr>
          <w:color w:val="auto"/>
          <w:sz w:val="24"/>
          <w:szCs w:val="24"/>
        </w:rPr>
        <w:t xml:space="preserve">k.ul. </w:t>
      </w:r>
      <w:r w:rsidR="007636D8" w:rsidRPr="00144A51">
        <w:rPr>
          <w:color w:val="auto"/>
          <w:sz w:val="24"/>
          <w:szCs w:val="24"/>
        </w:rPr>
        <w:t>434</w:t>
      </w:r>
      <w:r w:rsidR="00EE1D11" w:rsidRPr="00144A51">
        <w:rPr>
          <w:color w:val="auto"/>
          <w:sz w:val="24"/>
          <w:szCs w:val="24"/>
        </w:rPr>
        <w:t xml:space="preserve"> </w:t>
      </w:r>
      <w:r w:rsidR="007636D8" w:rsidRPr="00144A51">
        <w:rPr>
          <w:color w:val="auto"/>
          <w:sz w:val="24"/>
          <w:szCs w:val="24"/>
        </w:rPr>
        <w:t xml:space="preserve">(etažno vlasništvo) </w:t>
      </w:r>
      <w:r w:rsidR="00EE1D11" w:rsidRPr="00144A51">
        <w:rPr>
          <w:color w:val="auto"/>
          <w:sz w:val="24"/>
          <w:szCs w:val="24"/>
        </w:rPr>
        <w:t xml:space="preserve">k.o. </w:t>
      </w:r>
      <w:r w:rsidR="007636D8" w:rsidRPr="00144A51">
        <w:rPr>
          <w:color w:val="auto"/>
          <w:sz w:val="24"/>
          <w:szCs w:val="24"/>
        </w:rPr>
        <w:t>Svetvinčenat</w:t>
      </w:r>
      <w:r w:rsidRPr="00144A51">
        <w:rPr>
          <w:color w:val="auto"/>
          <w:sz w:val="24"/>
          <w:szCs w:val="24"/>
        </w:rPr>
        <w:t xml:space="preserve">, </w:t>
      </w:r>
      <w:hyperlink r:id="rId9" w:history="true">
        <w:r w:rsidRPr="00144A51">
          <w:rPr>
            <w:noProof/>
            <w:color w:val="auto"/>
            <w:sz w:val="24"/>
            <w:szCs w:val="24"/>
          </w:rPr>
          <w:t>kč.br</w:t>
        </w:r>
      </w:hyperlink>
      <w:r w:rsidRPr="00144A51">
        <w:rPr>
          <w:color w:val="auto"/>
          <w:sz w:val="24"/>
          <w:szCs w:val="24"/>
        </w:rPr>
        <w:t xml:space="preserve">. </w:t>
      </w:r>
      <w:r w:rsidR="007636D8" w:rsidRPr="00144A51">
        <w:rPr>
          <w:color w:val="auto"/>
          <w:sz w:val="24"/>
          <w:szCs w:val="24"/>
        </w:rPr>
        <w:t xml:space="preserve">86/ZGR, u naravi stambeno poslovna zgrada i dvorište, </w:t>
      </w:r>
      <w:r w:rsidR="009C4BC9" w:rsidRPr="00144A51">
        <w:rPr>
          <w:color w:val="auto"/>
          <w:sz w:val="24"/>
          <w:szCs w:val="24"/>
        </w:rPr>
        <w:t>u suvlasništvu dužnika u 60/738 dijela (etažno vlasništvo) E-9 s kojim je povezano pravo vlasništva na posebnom dijelu zgrade označeno „S-2“ - stan na prvom katu zgrade, površine 62,25 m2.</w:t>
      </w:r>
    </w:p>
    <w:p w:rsidRDefault="009C4BC9" w:rsidP="002F7B1C" w:rsidR="009C4BC9" w:rsidRPr="00144A51">
      <w:pPr>
        <w:jc w:val="both"/>
        <w:rPr>
          <w:color w:val="auto"/>
          <w:sz w:val="24"/>
          <w:szCs w:val="24"/>
        </w:rPr>
      </w:pPr>
    </w:p>
    <w:p w:rsidRDefault="00145C80" w:rsidP="00145C80" w:rsidR="00145C80" w:rsidRPr="00144A51">
      <w:pPr>
        <w:jc w:val="center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Obrazloženje</w:t>
      </w:r>
    </w:p>
    <w:p w:rsidRDefault="00145C80" w:rsidP="00145C80" w:rsidR="00145C80" w:rsidRPr="00144A51">
      <w:pPr>
        <w:jc w:val="center"/>
        <w:rPr>
          <w:color w:val="auto"/>
          <w:sz w:val="24"/>
          <w:szCs w:val="24"/>
        </w:rPr>
      </w:pPr>
    </w:p>
    <w:p w:rsidRDefault="00145C80" w:rsidP="009C4BC9" w:rsidR="009C4BC9" w:rsidRPr="00144A51">
      <w:pPr>
        <w:ind w:firstLine="708"/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Rješenjem ovoga suda poslovni broj </w:t>
      </w:r>
      <w:r w:rsidR="009C4BC9" w:rsidRPr="00144A51">
        <w:rPr>
          <w:color w:val="auto"/>
          <w:sz w:val="24"/>
          <w:szCs w:val="24"/>
        </w:rPr>
        <w:t>St-571/16 od 12. listopada</w:t>
      </w:r>
      <w:r w:rsidR="009165C0" w:rsidRPr="00144A51">
        <w:rPr>
          <w:color w:val="auto"/>
          <w:sz w:val="24"/>
          <w:szCs w:val="24"/>
        </w:rPr>
        <w:t xml:space="preserve"> </w:t>
      </w:r>
      <w:r w:rsidR="009C4BC9" w:rsidRPr="00144A51">
        <w:rPr>
          <w:color w:val="auto"/>
          <w:sz w:val="24"/>
          <w:szCs w:val="24"/>
        </w:rPr>
        <w:t>2016</w:t>
      </w:r>
      <w:r w:rsidR="009165C0" w:rsidRPr="00144A51">
        <w:rPr>
          <w:color w:val="auto"/>
          <w:sz w:val="24"/>
          <w:szCs w:val="24"/>
        </w:rPr>
        <w:t xml:space="preserve">. </w:t>
      </w:r>
      <w:r w:rsidRPr="00144A51">
        <w:rPr>
          <w:color w:val="auto"/>
          <w:sz w:val="24"/>
          <w:szCs w:val="24"/>
        </w:rPr>
        <w:t xml:space="preserve">donesena je odluka o otvaranju </w:t>
      </w:r>
      <w:r w:rsidR="00AF493D" w:rsidRPr="00144A51">
        <w:rPr>
          <w:color w:val="auto"/>
          <w:sz w:val="24"/>
          <w:szCs w:val="24"/>
        </w:rPr>
        <w:t xml:space="preserve">i zaključenju </w:t>
      </w:r>
      <w:r w:rsidRPr="00144A51">
        <w:rPr>
          <w:color w:val="auto"/>
          <w:sz w:val="24"/>
          <w:szCs w:val="24"/>
        </w:rPr>
        <w:t xml:space="preserve">stečajnog postupka nad dužnikom </w:t>
      </w:r>
      <w:r w:rsidR="009C4BC9" w:rsidRPr="00144A51">
        <w:rPr>
          <w:color w:val="auto"/>
          <w:sz w:val="24"/>
          <w:szCs w:val="24"/>
        </w:rPr>
        <w:t>Stečajna masa Vile Forum d.o.o. u stečaju, Pula, Flanatička 11, OIB: 52795187230.</w:t>
      </w:r>
    </w:p>
    <w:p w:rsidRDefault="008B5B46" w:rsidP="009C4BC9" w:rsidR="008B5B46" w:rsidRPr="00144A51">
      <w:pPr>
        <w:ind w:firstLine="708"/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Podneskom od</w:t>
      </w:r>
      <w:r w:rsidR="000C09C4" w:rsidRPr="00144A51">
        <w:rPr>
          <w:color w:val="auto"/>
          <w:sz w:val="24"/>
          <w:szCs w:val="24"/>
        </w:rPr>
        <w:t xml:space="preserve"> </w:t>
      </w:r>
      <w:r w:rsidR="000544D9" w:rsidRPr="00144A51">
        <w:rPr>
          <w:color w:val="auto"/>
          <w:sz w:val="24"/>
          <w:szCs w:val="24"/>
        </w:rPr>
        <w:t>23</w:t>
      </w:r>
      <w:r w:rsidRPr="00144A51">
        <w:rPr>
          <w:color w:val="auto"/>
          <w:sz w:val="24"/>
          <w:szCs w:val="24"/>
        </w:rPr>
        <w:t xml:space="preserve">. </w:t>
      </w:r>
      <w:r w:rsidR="000544D9" w:rsidRPr="00144A51">
        <w:rPr>
          <w:color w:val="auto"/>
          <w:sz w:val="24"/>
          <w:szCs w:val="24"/>
        </w:rPr>
        <w:t xml:space="preserve">studenog </w:t>
      </w:r>
      <w:r w:rsidRPr="00144A51">
        <w:rPr>
          <w:color w:val="auto"/>
          <w:sz w:val="24"/>
          <w:szCs w:val="24"/>
        </w:rPr>
        <w:t xml:space="preserve">2016. </w:t>
      </w:r>
      <w:r w:rsidR="00145C80" w:rsidRPr="00144A51">
        <w:rPr>
          <w:color w:val="auto"/>
          <w:sz w:val="24"/>
          <w:szCs w:val="24"/>
        </w:rPr>
        <w:t>stečajn</w:t>
      </w:r>
      <w:r w:rsidRPr="00144A51">
        <w:rPr>
          <w:color w:val="auto"/>
          <w:sz w:val="24"/>
          <w:szCs w:val="24"/>
        </w:rPr>
        <w:t>i upravitelj predložio je da se činjenica otvaranja stečajnog postupka upiše na nekretninama stečajnog dužnika u zemljišnoj knjizi općinskog suda u Puli.</w:t>
      </w:r>
    </w:p>
    <w:p w:rsidRDefault="00145C80" w:rsidP="00145C80" w:rsidR="0010760B" w:rsidRPr="00144A51">
      <w:pPr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ab/>
        <w:t>S</w:t>
      </w:r>
      <w:r w:rsidR="000544D9" w:rsidRPr="00144A51">
        <w:rPr>
          <w:color w:val="auto"/>
          <w:sz w:val="24"/>
          <w:szCs w:val="24"/>
        </w:rPr>
        <w:t>lijedom naved</w:t>
      </w:r>
      <w:r w:rsidR="008B5B46" w:rsidRPr="00144A51">
        <w:rPr>
          <w:color w:val="auto"/>
          <w:sz w:val="24"/>
          <w:szCs w:val="24"/>
        </w:rPr>
        <w:t xml:space="preserve">enog, </w:t>
      </w:r>
      <w:r w:rsidRPr="00144A51">
        <w:rPr>
          <w:color w:val="auto"/>
          <w:sz w:val="24"/>
          <w:szCs w:val="24"/>
        </w:rPr>
        <w:t xml:space="preserve">valjalo je, u smislu odredbe čl. </w:t>
      </w:r>
      <w:r w:rsidR="00DA70D1" w:rsidRPr="00144A51">
        <w:rPr>
          <w:color w:val="auto"/>
          <w:sz w:val="24"/>
          <w:szCs w:val="24"/>
        </w:rPr>
        <w:t>129.</w:t>
      </w:r>
      <w:r w:rsidRPr="00144A51">
        <w:rPr>
          <w:color w:val="auto"/>
          <w:sz w:val="24"/>
          <w:szCs w:val="24"/>
        </w:rPr>
        <w:t xml:space="preserve"> st.</w:t>
      </w:r>
      <w:r w:rsidR="00DA70D1" w:rsidRPr="00144A51">
        <w:rPr>
          <w:color w:val="auto"/>
          <w:sz w:val="24"/>
          <w:szCs w:val="24"/>
        </w:rPr>
        <w:t xml:space="preserve"> 2</w:t>
      </w:r>
      <w:r w:rsidRPr="00144A51">
        <w:rPr>
          <w:color w:val="auto"/>
          <w:sz w:val="24"/>
          <w:szCs w:val="24"/>
        </w:rPr>
        <w:t xml:space="preserve">. Stečajnog zakona odlučiti kao u izreci. </w:t>
      </w:r>
    </w:p>
    <w:p w:rsidRDefault="0010760B" w:rsidP="0010760B" w:rsidR="0010760B" w:rsidRPr="00144A51">
      <w:pPr>
        <w:jc w:val="center"/>
        <w:rPr>
          <w:color w:val="auto"/>
          <w:sz w:val="24"/>
          <w:szCs w:val="24"/>
        </w:rPr>
      </w:pPr>
    </w:p>
    <w:p w:rsidRDefault="0010760B" w:rsidP="0010760B" w:rsidR="0010760B" w:rsidRPr="00144A51">
      <w:pPr>
        <w:jc w:val="center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U Pazinu,  dana </w:t>
      </w:r>
      <w:r w:rsidR="000544D9" w:rsidRPr="00144A51">
        <w:rPr>
          <w:color w:val="auto"/>
          <w:sz w:val="24"/>
          <w:szCs w:val="24"/>
        </w:rPr>
        <w:t>28</w:t>
      </w:r>
      <w:r w:rsidRPr="00144A51">
        <w:rPr>
          <w:color w:val="auto"/>
          <w:sz w:val="24"/>
          <w:szCs w:val="24"/>
        </w:rPr>
        <w:t xml:space="preserve">. </w:t>
      </w:r>
      <w:r w:rsidR="000544D9" w:rsidRPr="00144A51">
        <w:rPr>
          <w:color w:val="auto"/>
          <w:sz w:val="24"/>
          <w:szCs w:val="24"/>
        </w:rPr>
        <w:t xml:space="preserve">prosinca </w:t>
      </w:r>
      <w:r w:rsidRPr="00144A51">
        <w:rPr>
          <w:color w:val="auto"/>
          <w:sz w:val="24"/>
          <w:szCs w:val="24"/>
        </w:rPr>
        <w:t>20</w:t>
      </w:r>
      <w:r w:rsidR="000C09C4" w:rsidRPr="00144A51">
        <w:rPr>
          <w:color w:val="auto"/>
          <w:sz w:val="24"/>
          <w:szCs w:val="24"/>
        </w:rPr>
        <w:t>1</w:t>
      </w:r>
      <w:r w:rsidRPr="00144A51">
        <w:rPr>
          <w:color w:val="auto"/>
          <w:sz w:val="24"/>
          <w:szCs w:val="24"/>
        </w:rPr>
        <w:t>6. godine</w:t>
      </w:r>
    </w:p>
    <w:p w:rsidRDefault="0010760B" w:rsidP="0010760B" w:rsidR="0010760B" w:rsidRPr="00144A51">
      <w:pPr>
        <w:jc w:val="both"/>
        <w:rPr>
          <w:color w:val="auto"/>
          <w:sz w:val="24"/>
          <w:szCs w:val="24"/>
        </w:rPr>
      </w:pPr>
    </w:p>
    <w:p w:rsidRDefault="009165C0" w:rsidP="0010760B" w:rsidR="009165C0" w:rsidRPr="00144A51">
      <w:pPr>
        <w:jc w:val="both"/>
        <w:rPr>
          <w:color w:val="auto"/>
          <w:sz w:val="24"/>
          <w:szCs w:val="24"/>
        </w:rPr>
      </w:pPr>
    </w:p>
    <w:p w:rsidRDefault="0010760B" w:rsidP="0010760B" w:rsidR="0010760B" w:rsidRPr="00144A51">
      <w:pPr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  <w:t xml:space="preserve">                 Stečajni sudac</w:t>
      </w:r>
    </w:p>
    <w:p w:rsidRDefault="0010760B" w:rsidP="0010760B" w:rsidR="0010760B" w:rsidRPr="00144A51">
      <w:pPr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</w:r>
      <w:r w:rsidRPr="00144A51">
        <w:rPr>
          <w:color w:val="auto"/>
          <w:sz w:val="24"/>
          <w:szCs w:val="24"/>
        </w:rPr>
        <w:tab/>
        <w:t xml:space="preserve">         </w:t>
      </w:r>
      <w:r w:rsidR="00F26CDA">
        <w:rPr>
          <w:color w:val="auto"/>
          <w:sz w:val="24"/>
          <w:szCs w:val="24"/>
        </w:rPr>
        <w:t xml:space="preserve">     </w:t>
      </w:r>
      <w:r w:rsidR="000C09C4" w:rsidRPr="00144A51">
        <w:rPr>
          <w:color w:val="auto"/>
          <w:sz w:val="24"/>
          <w:szCs w:val="24"/>
        </w:rPr>
        <w:t xml:space="preserve"> </w:t>
      </w:r>
      <w:r w:rsidR="008B5B46" w:rsidRPr="00144A51">
        <w:rPr>
          <w:color w:val="auto"/>
          <w:sz w:val="24"/>
          <w:szCs w:val="24"/>
        </w:rPr>
        <w:t>Damir Rabar</w:t>
      </w:r>
      <w:r w:rsidR="00F26CDA">
        <w:rPr>
          <w:color w:val="auto"/>
          <w:sz w:val="24"/>
          <w:szCs w:val="24"/>
        </w:rPr>
        <w:t>, v.r.</w:t>
      </w:r>
    </w:p>
    <w:p w:rsidRDefault="00B874CE" w:rsidP="00B874CE" w:rsidR="00B874CE" w:rsidRPr="00144A51">
      <w:pPr>
        <w:jc w:val="center"/>
        <w:rPr>
          <w:color w:val="auto"/>
          <w:sz w:val="24"/>
          <w:szCs w:val="24"/>
        </w:rPr>
      </w:pPr>
    </w:p>
    <w:p w:rsidRDefault="00B874CE" w:rsidP="0010760B" w:rsidR="00B874CE" w:rsidRPr="00144A51">
      <w:pPr>
        <w:rPr>
          <w:color w:val="auto"/>
          <w:sz w:val="24"/>
          <w:szCs w:val="24"/>
        </w:rPr>
      </w:pPr>
    </w:p>
    <w:p w:rsidRDefault="009165C0" w:rsidP="0010760B" w:rsidR="009165C0" w:rsidRPr="00144A51">
      <w:pPr>
        <w:rPr>
          <w:color w:val="auto"/>
          <w:sz w:val="24"/>
          <w:szCs w:val="24"/>
        </w:rPr>
      </w:pPr>
    </w:p>
    <w:p w:rsidRDefault="00B874CE" w:rsidP="0010760B" w:rsidR="00B874CE" w:rsidRPr="00144A51">
      <w:pPr>
        <w:rPr>
          <w:color w:val="auto"/>
          <w:sz w:val="24"/>
          <w:szCs w:val="24"/>
        </w:rPr>
      </w:pPr>
    </w:p>
    <w:p w:rsidRDefault="00B874CE" w:rsidP="0010760B" w:rsidR="0010760B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U</w:t>
      </w:r>
      <w:r w:rsidR="0010760B" w:rsidRPr="00144A51">
        <w:rPr>
          <w:color w:val="auto"/>
          <w:sz w:val="24"/>
          <w:szCs w:val="24"/>
        </w:rPr>
        <w:t>PUTA O PRAVNOM LIJEKU:</w:t>
      </w:r>
    </w:p>
    <w:p w:rsidRDefault="0010760B" w:rsidP="0010760B" w:rsidR="0010760B" w:rsidRPr="00144A51">
      <w:pPr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ab/>
        <w:t xml:space="preserve">Protiv  </w:t>
      </w:r>
      <w:r w:rsidR="00F36231" w:rsidRPr="00144A51">
        <w:rPr>
          <w:color w:val="auto"/>
          <w:sz w:val="24"/>
          <w:szCs w:val="24"/>
        </w:rPr>
        <w:t xml:space="preserve">ovog </w:t>
      </w:r>
      <w:r w:rsidRPr="00144A51">
        <w:rPr>
          <w:color w:val="auto"/>
          <w:sz w:val="24"/>
          <w:szCs w:val="24"/>
        </w:rPr>
        <w:t>rješenja žalbu može podnijeti osoba koja je bila zastupnik po zakonu dužnika pravne osobe do dana nastupanja pravnih posljedica otvaranja stečajnog postupka i dužnik pojedinac. Žalba  se podnosi ovom sudu u dva primjerka u roku od 8 dana od dana dostave pisanog otpravka rješenja, a o žalbi odlučuje Visoki trgovački sud  Republike  Hrvatske.</w:t>
      </w:r>
    </w:p>
    <w:p w:rsidRDefault="0010760B" w:rsidP="0010760B" w:rsidR="0010760B" w:rsidRPr="00144A51">
      <w:pPr>
        <w:jc w:val="both"/>
        <w:rPr>
          <w:color w:val="auto"/>
          <w:sz w:val="24"/>
          <w:szCs w:val="24"/>
        </w:rPr>
      </w:pPr>
    </w:p>
    <w:p w:rsidRDefault="0010760B" w:rsidP="0010760B" w:rsidR="0010760B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>DNA:</w:t>
      </w:r>
    </w:p>
    <w:p w:rsidRDefault="009165C0" w:rsidP="0010760B" w:rsidR="0010760B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- </w:t>
      </w:r>
      <w:r w:rsidR="0010760B" w:rsidRPr="00144A51">
        <w:rPr>
          <w:color w:val="auto"/>
          <w:sz w:val="24"/>
          <w:szCs w:val="24"/>
        </w:rPr>
        <w:t>Stečajni upravitelj</w:t>
      </w:r>
      <w:r w:rsidRPr="00144A51">
        <w:rPr>
          <w:color w:val="auto"/>
          <w:sz w:val="24"/>
          <w:szCs w:val="24"/>
        </w:rPr>
        <w:t xml:space="preserve"> Jasna Kučević,</w:t>
      </w:r>
    </w:p>
    <w:p w:rsidRDefault="009165C0" w:rsidP="00F36231" w:rsidR="00F36231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- </w:t>
      </w:r>
      <w:r w:rsidR="00F36231" w:rsidRPr="00144A51">
        <w:rPr>
          <w:color w:val="auto"/>
          <w:sz w:val="24"/>
          <w:szCs w:val="24"/>
        </w:rPr>
        <w:t>FINA Pula</w:t>
      </w:r>
      <w:r w:rsidRPr="00144A51">
        <w:rPr>
          <w:color w:val="auto"/>
          <w:sz w:val="24"/>
          <w:szCs w:val="24"/>
        </w:rPr>
        <w:t>,</w:t>
      </w:r>
    </w:p>
    <w:p w:rsidRDefault="009165C0" w:rsidP="0010760B" w:rsidR="0010760B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- Općinski sud u Puli, </w:t>
      </w:r>
      <w:r w:rsidR="0010760B" w:rsidRPr="00144A51">
        <w:rPr>
          <w:color w:val="auto"/>
          <w:sz w:val="24"/>
          <w:szCs w:val="24"/>
        </w:rPr>
        <w:t>Zemljišno knjižni odjel</w:t>
      </w:r>
      <w:r w:rsidRPr="00144A51">
        <w:rPr>
          <w:color w:val="auto"/>
          <w:sz w:val="24"/>
          <w:szCs w:val="24"/>
        </w:rPr>
        <w:t>, Pula,</w:t>
      </w:r>
      <w:r w:rsidR="0010760B" w:rsidRPr="00144A51">
        <w:rPr>
          <w:color w:val="auto"/>
          <w:sz w:val="24"/>
          <w:szCs w:val="24"/>
        </w:rPr>
        <w:t xml:space="preserve"> </w:t>
      </w:r>
    </w:p>
    <w:p w:rsidRDefault="009165C0" w:rsidP="0010760B" w:rsidR="0010760B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- </w:t>
      </w:r>
      <w:r w:rsidR="0010760B" w:rsidRPr="00144A51">
        <w:rPr>
          <w:color w:val="auto"/>
          <w:sz w:val="24"/>
          <w:szCs w:val="24"/>
        </w:rPr>
        <w:t>ŽDO Pula</w:t>
      </w:r>
      <w:r w:rsidRPr="00144A51">
        <w:rPr>
          <w:color w:val="auto"/>
          <w:sz w:val="24"/>
          <w:szCs w:val="24"/>
        </w:rPr>
        <w:t>,</w:t>
      </w:r>
    </w:p>
    <w:p w:rsidRDefault="009165C0" w:rsidP="00F36231" w:rsidR="00F36231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- </w:t>
      </w:r>
      <w:r w:rsidR="00F36231" w:rsidRPr="00144A51">
        <w:rPr>
          <w:color w:val="auto"/>
          <w:sz w:val="24"/>
          <w:szCs w:val="24"/>
        </w:rPr>
        <w:t>e-oglasna ploča</w:t>
      </w:r>
      <w:r w:rsidRPr="00144A51">
        <w:rPr>
          <w:color w:val="auto"/>
          <w:sz w:val="24"/>
          <w:szCs w:val="24"/>
        </w:rPr>
        <w:t>.</w:t>
      </w:r>
    </w:p>
    <w:p w:rsidRDefault="0010760B" w:rsidP="0010760B" w:rsidR="0010760B" w:rsidRPr="00144A51">
      <w:pPr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 </w:t>
      </w:r>
    </w:p>
    <w:p w:rsidRDefault="00145C80" w:rsidP="00145C80" w:rsidR="00145C80" w:rsidRPr="00144A51">
      <w:pPr>
        <w:jc w:val="both"/>
        <w:rPr>
          <w:color w:val="auto"/>
          <w:sz w:val="24"/>
          <w:szCs w:val="24"/>
        </w:rPr>
      </w:pPr>
      <w:r w:rsidRPr="00144A51">
        <w:rPr>
          <w:color w:val="auto"/>
          <w:sz w:val="24"/>
          <w:szCs w:val="24"/>
        </w:rPr>
        <w:t xml:space="preserve"> </w:t>
      </w:r>
    </w:p>
    <w:sectPr w:rsidSect="00144A51" w:rsidR="00145C80" w:rsidRPr="00144A51">
      <w:headerReference w:type="default" r:id="rId10"/>
      <w:headerReference w:type="first" r:id="rId11"/>
      <w:pgSz w:h="16834" w:w="11904"/>
      <w:pgMar w:gutter="0" w:footer="360" w:header="360" w:left="1440" w:bottom="1440" w:right="144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CDA" w:rsidP="009165C0" w:rsidR="00F26CDA">
      <w:r>
        <w:separator/>
      </w:r>
    </w:p>
  </w:endnote>
  <w:endnote w:id="0" w:type="continuationSeparator">
    <w:p w:rsidRDefault="00F26CDA" w:rsidP="009165C0" w:rsidR="00F26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CDA" w:rsidP="009165C0" w:rsidR="00F26CDA">
      <w:r>
        <w:separator/>
      </w:r>
    </w:p>
  </w:footnote>
  <w:footnote w:id="0" w:type="continuationSeparator">
    <w:p w:rsidRDefault="00F26CDA" w:rsidP="009165C0" w:rsidR="00F26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1352933"/>
      <w:docPartObj>
        <w:docPartGallery w:val="Page Numbers (Top of Page)"/>
        <w:docPartUnique/>
      </w:docPartObj>
    </w:sdtPr>
    <w:sdtEndPr/>
    <w:sdtContent>
      <w:p w:rsidRDefault="00F26CDA" w:rsidP="00144A51" w:rsidR="00F26CDA" w:rsidRPr="00144A51">
        <w:pPr>
          <w:pStyle w:val="Zaglavlje"/>
          <w:ind w:firstLine="4536"/>
          <w:jc w:val="center"/>
          <w:rPr>
            <w:sz w:val="24"/>
            <w:szCs w:val="24"/>
          </w:rPr>
        </w:pPr>
        <w:r w:rsidRPr="00144A51">
          <w:rPr>
            <w:sz w:val="24"/>
            <w:szCs w:val="24"/>
          </w:rPr>
          <w:fldChar w:fldCharType="begin"/>
        </w:r>
        <w:r w:rsidRPr="00144A51">
          <w:rPr>
            <w:sz w:val="24"/>
            <w:szCs w:val="24"/>
          </w:rPr>
          <w:instrText>PAGE   \* MERGEFORMAT</w:instrText>
        </w:r>
        <w:r w:rsidRPr="00144A51">
          <w:rPr>
            <w:sz w:val="24"/>
            <w:szCs w:val="24"/>
          </w:rPr>
          <w:fldChar w:fldCharType="separate"/>
        </w:r>
        <w:r w:rsidR="00BE2E9D">
          <w:rPr>
            <w:noProof/>
            <w:sz w:val="24"/>
            <w:szCs w:val="24"/>
          </w:rPr>
          <w:t>2</w:t>
        </w:r>
        <w:r w:rsidRPr="00144A51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  <w:r w:rsidRPr="00144A51">
          <w:rPr>
            <w:sz w:val="24"/>
            <w:szCs w:val="24"/>
          </w:rPr>
          <w:t xml:space="preserve"> Poslovni broj: 1 St-571/16-19</w:t>
        </w:r>
      </w:p>
      <w:p w:rsidRDefault="00BE2E9D" w:rsidP="00144A51" w:rsidR="00F26CDA">
        <w:pPr>
          <w:pStyle w:val="Zaglavlje"/>
          <w:jc w:val="center"/>
        </w:pPr>
      </w:p>
    </w:sdtContent>
  </w:sdt>
  <w:p w:rsidRDefault="00F26CDA" w:rsidP="009165C0" w:rsidR="00F26CDA" w:rsidRPr="009165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CDA" w:rsidP="00144A51" w:rsidR="00F26CDA" w:rsidRPr="00144A51">
    <w:pPr>
      <w:pStyle w:val="Zaglavlje"/>
      <w:jc w:val="right"/>
      <w:rPr>
        <w:sz w:val="24"/>
        <w:szCs w:val="24"/>
      </w:rPr>
    </w:pPr>
    <w:r w:rsidRPr="00144A51">
      <w:rPr>
        <w:sz w:val="24"/>
        <w:szCs w:val="24"/>
      </w:rPr>
      <w:t>Poslovni broj: 1 St-571/16-19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70FB"/>
    <w:rsid w:val="000544D9"/>
    <w:rsid w:val="0009434E"/>
    <w:rsid w:val="000C09C4"/>
    <w:rsid w:val="0010760B"/>
    <w:rsid w:val="00136D36"/>
    <w:rsid w:val="00144A51"/>
    <w:rsid w:val="00145C80"/>
    <w:rsid w:val="00145D0D"/>
    <w:rsid w:val="00147DA0"/>
    <w:rsid w:val="001874EC"/>
    <w:rsid w:val="00202458"/>
    <w:rsid w:val="002D11D3"/>
    <w:rsid w:val="002F7B1C"/>
    <w:rsid w:val="003528B0"/>
    <w:rsid w:val="003A1907"/>
    <w:rsid w:val="005C144C"/>
    <w:rsid w:val="005F37D3"/>
    <w:rsid w:val="00661434"/>
    <w:rsid w:val="006A5E5B"/>
    <w:rsid w:val="006D307C"/>
    <w:rsid w:val="00750543"/>
    <w:rsid w:val="00756FEF"/>
    <w:rsid w:val="007636D8"/>
    <w:rsid w:val="00895806"/>
    <w:rsid w:val="008B5B46"/>
    <w:rsid w:val="009110CA"/>
    <w:rsid w:val="009165C0"/>
    <w:rsid w:val="00946F2C"/>
    <w:rsid w:val="009C4BC9"/>
    <w:rsid w:val="009E1B9D"/>
    <w:rsid w:val="00A2350A"/>
    <w:rsid w:val="00AF493D"/>
    <w:rsid w:val="00B874CE"/>
    <w:rsid w:val="00BE2E9D"/>
    <w:rsid w:val="00C83C10"/>
    <w:rsid w:val="00CD1540"/>
    <w:rsid w:val="00D34A1D"/>
    <w:rsid w:val="00DA70D1"/>
    <w:rsid w:val="00EE1D11"/>
    <w:rsid w:val="00F26CDA"/>
    <w:rsid w:val="00F35061"/>
    <w:rsid w:val="00F36231"/>
    <w:rsid w:val="00F4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52A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65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65C0"/>
    <w:rPr>
      <w:rFonts w:cs="Tahoma" w:hAnsi="Tahoma" w:ascii="Tahoma"/>
      <w:color w:val="000000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65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65C0"/>
    <w:rPr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9165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65C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BE2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E9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E9D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E9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E9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52A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65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65C0"/>
    <w:rPr>
      <w:rFonts w:ascii="Tahoma" w:cs="Tahoma" w:hAnsi="Tahoma"/>
      <w:color w:val="000000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65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65C0"/>
    <w:rPr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9165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65C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BE2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E9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E9D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E9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E9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&#269;.b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FORUM d. o. o.  PULA</izvorni_sadrzaj>
    <derivirana_varijabla naziv="DomainObject.Predmet.ProtustrankaFormated_1">  VILE FORUM d. o. o.  PULA</derivirana_varijabla>
  </DomainObject.Predmet.ProtustrankaFormated>
  <DomainObject.Predmet.ProtustrankaFormatedOIB>
    <izvorni_sadrzaj>  VILE FORUM d. o. o.  PULA, OIB 52795187230</izvorni_sadrzaj>
    <derivirana_varijabla naziv="DomainObject.Predmet.ProtustrankaFormatedOIB_1">  VILE FORUM d. o. o.  PULA, OIB 52795187230</derivirana_varijabla>
  </DomainObject.Predmet.ProtustrankaFormatedOIB>
  <DomainObject.Predmet.ProtustrankaFormatedWithAdress>
    <izvorni_sadrzaj> VILE FORUM d. o. o.  PULA, Flanatička 11, 52100 Pula</izvorni_sadrzaj>
    <derivirana_varijabla naziv="DomainObject.Predmet.ProtustrankaFormatedWithAdress_1"> VILE FORUM d. o. o.  PULA, Flanatička 11, 52100 Pula</derivirana_varijabla>
  </DomainObject.Predmet.ProtustrankaFormatedWithAdress>
  <DomainObject.Predmet.ProtustrankaFormatedWithAdressOIB>
    <izvorni_sadrzaj> VILE FORUM d. o. o.  PULA, OIB 52795187230, Flanatička 11, 52100 Pula</izvorni_sadrzaj>
    <derivirana_varijabla naziv="DomainObject.Predmet.ProtustrankaFormatedWithAdressOIB_1"> VILE FORUM d. o. o.  PULA, OIB 52795187230, Flanatička 11, 52100 Pula</derivirana_varijabla>
  </DomainObject.Predmet.ProtustrankaFormatedWithAdressOIB>
  <DomainObject.Predmet.ProtustrankaWithAdress>
    <izvorni_sadrzaj>VILE FORUM d. o. o.  PULA Flanatička 11, 52100 Pula</izvorni_sadrzaj>
    <derivirana_varijabla naziv="DomainObject.Predmet.ProtustrankaWithAdress_1">VILE FORUM d. o. o.  PULA Flanatička 11, 52100 Pula</derivirana_varijabla>
  </DomainObject.Predmet.ProtustrankaWithAdress>
  <DomainObject.Predmet.ProtustrankaWithAdressOIB>
    <izvorni_sadrzaj>VILE FORUM d. o. o.  PULA, OIB 52795187230, Flanatička 11, 52100 Pula</izvorni_sadrzaj>
    <derivirana_varijabla naziv="DomainObject.Predmet.ProtustrankaWithAdressOIB_1">VILE FORUM d. o. o.  PULA, OIB 52795187230, Flanatička 11, 52100 Pula</derivirana_varijabla>
  </DomainObject.Predmet.ProtustrankaWithAdressOIB>
  <DomainObject.Predmet.ProtustrankaNazivFormated>
    <izvorni_sadrzaj>VILE FORUM d. o. o.  PULA</izvorni_sadrzaj>
    <derivirana_varijabla naziv="DomainObject.Predmet.ProtustrankaNazivFormated_1">VILE FORUM d. o. o.  PULA</derivirana_varijabla>
  </DomainObject.Predmet.ProtustrankaNazivFormated>
  <DomainObject.Predmet.ProtustrankaNazivFormatedOIB>
    <izvorni_sadrzaj>VILE FORUM d. o. o.  PULA, OIB 52795187230</izvorni_sadrzaj>
    <derivirana_varijabla naziv="DomainObject.Predmet.ProtustrankaNazivFormatedOIB_1">VILE FORUM d. o. o.  PULA, OIB 52795187230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FORUM d. o. o.  PULA</item>
    </izvorni_sadrzaj>
    <derivirana_varijabla naziv="DomainObject.Predmet.ProtuStrankaListFormated_1">
      <item>VILE FORUM d. o. o.  PULA</item>
    </derivirana_varijabla>
  </DomainObject.Predmet.ProtuStrankaListFormated>
  <DomainObject.Predmet.ProtuStrankaListFormatedOIB>
    <izvorni_sadrzaj>
      <item>VILE FORUM d. o. o.  PULA, OIB 52795187230</item>
    </izvorni_sadrzaj>
    <derivirana_varijabla naziv="DomainObject.Predmet.ProtuStrankaListFormatedOIB_1">
      <item>VILE FORUM d. o. o.  PULA, OIB 52795187230</item>
    </derivirana_varijabla>
  </DomainObject.Predmet.ProtuStrankaListFormatedOIB>
  <DomainObject.Predmet.ProtuStrankaListFormatedWithAdress>
    <izvorni_sadrzaj>
      <item>VILE FORUM d. o. o.  PULA, Flanatička 11, 52100 Pula</item>
    </izvorni_sadrzaj>
    <derivirana_varijabla naziv="DomainObject.Predmet.ProtuStrankaListFormatedWithAdress_1">
      <item>VILE FORUM d. o. o.  PULA, Flanatička 11, 52100 Pula</item>
    </derivirana_varijabla>
  </DomainObject.Predmet.ProtuStrankaListFormatedWithAdress>
  <DomainObject.Predmet.ProtuStrankaListFormatedWithAdressOIB>
    <izvorni_sadrzaj>
      <item>VILE FORUM d. o. o.  PULA, OIB 52795187230, Flanatička 11, 52100 Pula</item>
    </izvorni_sadrzaj>
    <derivirana_varijabla naziv="DomainObject.Predmet.ProtuStrankaListFormatedWithAdressOIB_1">
      <item>VILE FORUM d. o. o.  PULA, OIB 52795187230, Flanatička 11, 52100 Pula</item>
    </derivirana_varijabla>
  </DomainObject.Predmet.ProtuStrankaListFormatedWithAdressOIB>
  <DomainObject.Predmet.ProtuStrankaListNazivFormated>
    <izvorni_sadrzaj>
      <item>VILE FORUM d. o. o.  PULA</item>
    </izvorni_sadrzaj>
    <derivirana_varijabla naziv="DomainObject.Predmet.ProtuStrankaListNazivFormated_1">
      <item>VILE FORUM d. o. o.  PULA</item>
    </derivirana_varijabla>
  </DomainObject.Predmet.ProtuStrankaListNazivFormated>
  <DomainObject.Predmet.ProtuStrankaListNazivFormatedOIB>
    <izvorni_sadrzaj>
      <item>VILE FORUM d. o. o.  PULA, OIB 52795187230</item>
    </izvorni_sadrzaj>
    <derivirana_varijabla naziv="DomainObject.Predmet.ProtuStrankaListNazivFormatedOIB_1">
      <item>VILE FORUM d. o. o.  PULA, OIB 52795187230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FORUM d. o. o.  PULA</izvorni_sadrzaj>
    <derivirana_varijabla naziv="DomainObject.Predmet.ProtustrankaIDrugi_1">VILE FORUM d. o. o. 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VILE FORUM d. o. o.  PULA, OIB 52795187230, Flanatička 11, 52100 Pula</izvorni_sadrzaj>
    <derivirana_varijabla naziv="DomainObject.Predmet.ProtustrankaIDrugiAdressOIB_1">VILE FORUM d. o. o.  PULA, OIB 52795187230,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FORUM d. o. o.  PULA</item>
      <item>FINANCIJSKA AGENCIJA, RC RIJEKA, PODRUŽNICA PULA, PULA</item>
    </izvorni_sadrzaj>
    <derivirana_varijabla naziv="DomainObject.Predmet.SudioniciListNaziv_1">
      <item>VILE FORUM d. o. o.  PULA</item>
      <item>FINANCIJSKA AGENCIJA, RC RIJEKA, PODRUŽNICA PULA, PULA</item>
    </derivirana_varijabla>
  </DomainObject.Predmet.SudioniciListNaziv>
  <DomainObject.Predmet.SudioniciListAdressOIB>
    <izvorni_sadrzaj>
      <item>VILE FORUM d. o. o.  PULA, OIB 52795187230, Flanatička 11,52100 Pula</item>
      <item>FINANCIJSKA AGENCIJA, RC RIJEKA, PODRUŽNICA PULA, PULA, OIB 85821130368, Ulica grada Vukovara 70,Zagreb</item>
    </izvorni_sadrzaj>
    <derivirana_varijabla naziv="DomainObject.Predmet.SudioniciListAdressOIB_1">
      <item>VILE FORUM d. o. o.  PULA, OIB 52795187230, Flanatička 11,52100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52795187230</item>
      <item>, OIB 85821130368</item>
    </izvorni_sadrzaj>
    <derivirana_varijabla naziv="DomainObject.Predmet.SudioniciListNazivOIB_1">
      <item>, OIB 52795187230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368</properties:Words>
  <properties:Characters>1928</properties:Characters>
  <properties:Lines>63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Obrazloženj e</vt:lpstr>
    </vt:vector>
  </properties:TitlesOfParts>
  <properties:LinksUpToDate>false</properties:LinksUpToDate>
  <properties:CharactersWithSpaces>2393</properties:CharactersWithSpaces>
  <properties:SharedDoc>false</properties:SharedDoc>
  <properties:HLinks>
    <vt:vector size="12" baseType="variant">
      <vt:variant>
        <vt:i4>1835366</vt:i4>
      </vt:variant>
      <vt:variant>
        <vt:i4>3</vt:i4>
      </vt:variant>
      <vt:variant>
        <vt:i4>0</vt:i4>
      </vt:variant>
      <vt:variant>
        <vt:i4>5</vt:i4>
      </vt:variant>
      <vt:variant>
        <vt:lpwstr>http://kč.br/</vt:lpwstr>
      </vt:variant>
      <vt:variant>
        <vt:lpwstr/>
      </vt:variant>
      <vt:variant>
        <vt:i4>1835366</vt:i4>
      </vt:variant>
      <vt:variant>
        <vt:i4>0</vt:i4>
      </vt:variant>
      <vt:variant>
        <vt:i4>0</vt:i4>
      </vt:variant>
      <vt:variant>
        <vt:i4>5</vt:i4>
      </vt:variant>
      <vt:variant>
        <vt:lpwstr>http://kč.br/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2016-12-28T09:08:00Z</dcterms:created>
  <dc:creator>drabar</dc:creator>
  <cp:lastModifiedBy>Lorena Paris Aničić</cp:lastModifiedBy>
  <cp:lastPrinted>2016-12-28T09:16:00Z</cp:lastPrinted>
  <dcterms:modified xmlns:xsi="http://www.w3.org/2001/XMLSchema-instance" xsi:type="dcterms:W3CDTF">2016-12-28T09:17:00Z</dcterms:modified>
  <cp:revision>8</cp:revision>
  <dc:title>Obrazloženj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