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af66" w14:paraId="aafaf6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04CBD">
        <w:rPr>
          <w:color w:themeColor="text1" w:val="000000"/>
        </w:rPr>
        <w:t>ASTRA JAHTE d.o.o., Kaštel Gomilica, Bruna Bušića 8, OIB: 85660798579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04CBD">
        <w:rPr>
          <w:color w:themeColor="text1" w:val="000000"/>
        </w:rPr>
        <w:t>ASTRA JAHTE d.o.o., Kaštel Gomilica, Bruna Bušića 8, OIB: 85660798579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04CBD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F04CBD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04CBD">
        <w:rPr>
          <w:color w:themeColor="text1" w:val="000000"/>
        </w:rPr>
        <w:t>506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04CBD">
        <w:rPr>
          <w:color w:themeColor="text1" w:val="000000"/>
        </w:rPr>
        <w:t>622.852,07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BD2C64">
      <w:rPr>
        <w:color w:themeColor="text1" w:val="000000"/>
      </w:rPr>
      <w:t>9</w:t>
    </w:r>
    <w:r w:rsidR="00F04CBD">
      <w:rPr>
        <w:color w:themeColor="text1" w:val="000000"/>
      </w:rPr>
      <w:t>26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04CBD"/>
    <w:rsid w:val="00F139C9"/>
    <w:rsid w:val="00F21228"/>
    <w:rsid w:val="00F3281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St-2926/2015</izvorni_sadrzaj>
    <derivirana_varijabla naziv="DomainObject.Predmet.OznakaBroj_1">St-2926/2015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 JAHTE d.o.o. za trgovinu i usluge</izvorni_sadrzaj>
    <derivirana_varijabla naziv="DomainObject.Predmet.ProtustrankaFormated_1">  ASTRA JAHTE d.o.o. za trgovinu i usluge</derivirana_varijabla>
  </DomainObject.Predmet.ProtustrankaFormated>
  <DomainObject.Predmet.ProtustrankaFormatedOIB>
    <izvorni_sadrzaj>  ASTRA JAHTE d.o.o. za trgovinu i usluge, OIB 85660798579</izvorni_sadrzaj>
    <derivirana_varijabla naziv="DomainObject.Predmet.ProtustrankaFormatedOIB_1">  ASTRA JAHTE d.o.o. za trgovinu i usluge, OIB 85660798579</derivirana_varijabla>
  </DomainObject.Predmet.ProtustrankaFormatedOIB>
  <DomainObject.Predmet.ProtustrankaFormatedWithAdress>
    <izvorni_sadrzaj> ASTRA JAHTE d.o.o. za trgovinu i usluge, Bruna Bušića 8, 21214 Kaštel Gomilica</izvorni_sadrzaj>
    <derivirana_varijabla naziv="DomainObject.Predmet.ProtustrankaFormatedWithAdress_1"> ASTRA JAHTE d.o.o. za trgovinu i usluge, Bruna Bušića 8, 21214 Kaštel Gomilica</derivirana_varijabla>
  </DomainObject.Predmet.ProtustrankaFormatedWithAdress>
  <DomainObject.Predmet.ProtustrankaFormatedWithAdressOIB>
    <izvorni_sadrzaj> ASTRA JAHTE d.o.o. za trgovinu i usluge, OIB 85660798579, Bruna Bušića 8, 21214 Kaštel Gomilica</izvorni_sadrzaj>
    <derivirana_varijabla naziv="DomainObject.Predmet.ProtustrankaFormatedWithAdressOIB_1"> ASTRA JAHTE d.o.o. za trgovinu i usluge, OIB 85660798579, Bruna Bušića 8, 21214 Kaštel Gomilica</derivirana_varijabla>
  </DomainObject.Predmet.ProtustrankaFormatedWithAdressOIB>
  <DomainObject.Predmet.ProtustrankaWithAdress>
    <izvorni_sadrzaj>ASTRA JAHTE d.o.o. za trgovinu i usluge Bruna Bušića 8, 21214 Kaštel Gomilica</izvorni_sadrzaj>
    <derivirana_varijabla naziv="DomainObject.Predmet.ProtustrankaWithAdress_1">ASTRA JAHTE d.o.o. za trgovinu i usluge Bruna Bušića 8, 21214 Kaštel Gomilica</derivirana_varijabla>
  </DomainObject.Predmet.ProtustrankaWithAdress>
  <DomainObject.Predmet.ProtustrankaWithAdressOIB>
    <izvorni_sadrzaj>ASTRA JAHTE d.o.o. za trgovinu i usluge, OIB 85660798579, Bruna Bušića 8, 21214 Kaštel Gomilica</izvorni_sadrzaj>
    <derivirana_varijabla naziv="DomainObject.Predmet.ProtustrankaWithAdressOIB_1">ASTRA JAHTE d.o.o. za trgovinu i usluge, OIB 85660798579, Bruna Bušića 8, 21214 Kaštel Gomilica</derivirana_varijabla>
  </DomainObject.Predmet.ProtustrankaWithAdressOIB>
  <DomainObject.Predmet.ProtustrankaNazivFormated>
    <izvorni_sadrzaj>ASTRA JAHTE d.o.o. za trgovinu i usluge</izvorni_sadrzaj>
    <derivirana_varijabla naziv="DomainObject.Predmet.ProtustrankaNazivFormated_1">ASTRA JAHTE d.o.o. za trgovinu i usluge</derivirana_varijabla>
  </DomainObject.Predmet.ProtustrankaNazivFormated>
  <DomainObject.Predmet.ProtustrankaNazivFormatedOIB>
    <izvorni_sadrzaj>ASTRA JAHTE d.o.o. za trgovinu i usluge, OIB 85660798579</izvorni_sadrzaj>
    <derivirana_varijabla naziv="DomainObject.Predmet.ProtustrankaNazivFormatedOIB_1">ASTRA JAHTE d.o.o. za trgovinu i usluge, OIB 85660798579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622852.07</izvorni_sadrzaj>
    <derivirana_varijabla naziv="DomainObject.Predmet.TrenutnaVrijednost_1">622852.07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ASTRA JAHTE d.o.o. za trgovinu i usluge</item>
    </izvorni_sadrzaj>
    <derivirana_varijabla naziv="DomainObject.Predmet.ProtuStrankaListFormated_1">
      <item>ASTRA JAHTE d.o.o. za trgovinu i usluge</item>
    </derivirana_varijabla>
  </DomainObject.Predmet.ProtuStrankaListFormated>
  <DomainObject.Predmet.ProtuStrankaListFormatedOIB>
    <izvorni_sadrzaj>
      <item>ASTRA JAHTE d.o.o. za trgovinu i usluge, OIB 85660798579</item>
    </izvorni_sadrzaj>
    <derivirana_varijabla naziv="DomainObject.Predmet.ProtuStrankaListFormatedOIB_1">
      <item>ASTRA JAHTE d.o.o. za trgovinu i usluge, OIB 85660798579</item>
    </derivirana_varijabla>
  </DomainObject.Predmet.ProtuStrankaListFormatedOIB>
  <DomainObject.Predmet.ProtuStrankaListFormatedWithAdress>
    <izvorni_sadrzaj>
      <item>ASTRA JAHTE d.o.o. za trgovinu i usluge, Bruna Bušića 8, 21214 Kaštel Gomilica</item>
    </izvorni_sadrzaj>
    <derivirana_varijabla naziv="DomainObject.Predmet.ProtuStrankaListFormatedWithAdress_1">
      <item>ASTRA JAHTE d.o.o. za trgovinu i usluge, Bruna Bušića 8, 21214 Kaštel Gomilica</item>
    </derivirana_varijabla>
  </DomainObject.Predmet.ProtuStrankaListFormatedWithAdress>
  <DomainObject.Predmet.ProtuStrankaListFormatedWithAdressOIB>
    <izvorni_sadrzaj>
      <item>ASTRA JAHTE d.o.o. za trgovinu i usluge, OIB 85660798579, Bruna Bušića 8, 21214 Kaštel Gomilica</item>
    </izvorni_sadrzaj>
    <derivirana_varijabla naziv="DomainObject.Predmet.ProtuStrankaListFormatedWithAdressOIB_1">
      <item>ASTRA JAHTE d.o.o. za trgovinu i usluge, OIB 85660798579, Bruna Bušića 8, 21214 Kaštel Gomilica</item>
    </derivirana_varijabla>
  </DomainObject.Predmet.ProtuStrankaListFormatedWithAdressOIB>
  <DomainObject.Predmet.ProtuStrankaListNazivFormated>
    <izvorni_sadrzaj>
      <item>ASTRA JAHTE d.o.o. za trgovinu i usluge</item>
    </izvorni_sadrzaj>
    <derivirana_varijabla naziv="DomainObject.Predmet.ProtuStrankaListNazivFormated_1">
      <item>ASTRA JAHTE d.o.o. za trgovinu i usluge</item>
    </derivirana_varijabla>
  </DomainObject.Predmet.ProtuStrankaListNazivFormated>
  <DomainObject.Predmet.ProtuStrankaListNazivFormatedOIB>
    <izvorni_sadrzaj>
      <item>ASTRA JAHTE d.o.o. za trgovinu i usluge, OIB 85660798579</item>
    </izvorni_sadrzaj>
    <derivirana_varijabla naziv="DomainObject.Predmet.ProtuStrankaListNazivFormatedOIB_1">
      <item>ASTRA JAHTE d.o.o. za trgovinu i usluge, OIB 85660798579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ASTRA JAHTE d.o.o. za trgovinu i usluge</izvorni_sadrzaj>
    <derivirana_varijabla naziv="DomainObject.Predmet.ProtustrankaIDrugi_1">ASTRA JAHTE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ASTRA JAHTE d.o.o. za trgovinu i usluge, OIB 85660798579, Bruna Bušića 8, 21214 Kaštel Gomilica</izvorni_sadrzaj>
    <derivirana_varijabla naziv="DomainObject.Predmet.ProtustrankaIDrugiAdressOIB_1">ASTRA JAHTE d.o.o. za trgovinu i usluge, OIB 85660798579,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JAHTE d.o.o. za trgovinu i usluge</item>
      <item>FINANCIJSKA AGENCIJA, RC SPLIT</item>
    </izvorni_sadrzaj>
    <derivirana_varijabla naziv="DomainObject.Predmet.SudioniciListNaziv_1">
      <item>ASTRA JAHTE d.o.o. za trgovinu i usluge</item>
      <item>FINANCIJSKA AGENCIJA, RC SPLIT</item>
    </derivirana_varijabla>
  </DomainObject.Predmet.SudioniciListNaziv>
  <DomainObject.Predmet.SudioniciListAdressOIB>
    <izvorni_sadrzaj>
      <item>ASTRA JAHTE d.o.o. za trgovinu i usluge, OIB 85660798579, Bruna Bušića 8,21214 Kaštel Gomilica</item>
      <item>FINANCIJSKA AGENCIJA, RC SPLIT, OIB 85821130368, Mažuranićevo šetalište 24 b,21000 Split</item>
    </izvorni_sadrzaj>
    <derivirana_varijabla naziv="DomainObject.Predmet.SudioniciListAdressOIB_1">
      <item>ASTRA JAHTE d.o.o. za trgovinu i usluge, OIB 85660798579,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85660798579</item>
      <item>, OIB 85821130368</item>
    </izvorni_sadrzaj>
    <derivirana_varijabla naziv="DomainObject.Predmet.SudioniciListNazivOIB_1">
      <item>, OIB 85660798579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1763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2016-05-10T07:20:00Z</cp:lastPrinted>
  <dcterms:modified xmlns:xsi="http://www.w3.org/2001/XMLSchema-instance" xsi:type="dcterms:W3CDTF">2016-05-10T07:25:00Z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