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fe17" w14:paraId="05efe17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D06B11">
        <w:rPr>
          <w:rFonts w:cs="Times New Roman"/>
          <w:b/>
        </w:rPr>
        <w:t>1550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D06B11">
        <w:rPr>
          <w:rFonts w:cs="Times New Roman"/>
          <w:b/>
        </w:rPr>
        <w:t>69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D06B11" w:rsidRPr="00D06B11">
        <w:rPr>
          <w:rFonts w:cs="Times New Roman" w:eastAsia="Times New Roman"/>
          <w:lang w:eastAsia="hr-HR"/>
        </w:rPr>
        <w:t>GEORAD d.o.o. u stečaju, Makarska, Zrinsko Frankopanska S-7, MBS: 060208723, OIB: 78126748207 zastupano po stečajnom upravitelju Dražen Vidman, izvan ročišta</w:t>
      </w:r>
      <w:r w:rsidR="00D06B11">
        <w:rPr>
          <w:rFonts w:cs="Times New Roman" w:eastAsia="Times New Roman"/>
          <w:lang w:eastAsia="hr-HR"/>
        </w:rPr>
        <w:t>, dana 24. svibnja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564CA3" w:rsidP="00511BC2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D06B11">
        <w:rPr>
          <w:rFonts w:cs="Times New Roman"/>
        </w:rPr>
        <w:t>čest. br. 78</w:t>
      </w:r>
      <w:r w:rsidR="003443DB">
        <w:rPr>
          <w:rFonts w:cs="Times New Roman"/>
        </w:rPr>
        <w:t xml:space="preserve">/3 – </w:t>
      </w:r>
      <w:r w:rsidR="00D06B11">
        <w:rPr>
          <w:rFonts w:cs="Times New Roman"/>
        </w:rPr>
        <w:t>pašnjak površine 1272</w:t>
      </w:r>
      <w:r w:rsidR="003443DB">
        <w:rPr>
          <w:rFonts w:cs="Times New Roman"/>
        </w:rPr>
        <w:t xml:space="preserve"> m2</w:t>
      </w:r>
      <w:r w:rsidR="00BE3EBF" w:rsidRPr="00BE3EBF">
        <w:rPr>
          <w:rFonts w:cs="Times New Roman"/>
        </w:rPr>
        <w:t xml:space="preserve"> upisana kod Općinskog suda u </w:t>
      </w:r>
      <w:r w:rsidR="00D06B11">
        <w:rPr>
          <w:rFonts w:cs="Times New Roman"/>
        </w:rPr>
        <w:t>Splitu, zk odjel Makarska</w:t>
      </w:r>
      <w:r w:rsidR="00BE3EBF" w:rsidRPr="00BE3EBF">
        <w:rPr>
          <w:rFonts w:cs="Times New Roman"/>
        </w:rPr>
        <w:t xml:space="preserve"> u  z.ul. </w:t>
      </w:r>
      <w:r w:rsidR="00D06B11">
        <w:rPr>
          <w:rFonts w:cs="Times New Roman"/>
        </w:rPr>
        <w:t>1105</w:t>
      </w:r>
      <w:r w:rsidR="00BE3EBF" w:rsidRPr="00BE3EBF">
        <w:rPr>
          <w:rFonts w:cs="Times New Roman"/>
        </w:rPr>
        <w:t xml:space="preserve">, za k.o. </w:t>
      </w:r>
      <w:r w:rsidR="00D06B11">
        <w:rPr>
          <w:rFonts w:cs="Times New Roman"/>
        </w:rPr>
        <w:t>Koti</w:t>
      </w:r>
      <w:r w:rsidR="003443DB">
        <w:rPr>
          <w:rFonts w:cs="Times New Roman"/>
        </w:rPr>
        <w:t>šina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D06B11" w:rsidRPr="00D06B11">
        <w:rPr>
          <w:rFonts w:cs="Times New Roman"/>
        </w:rPr>
        <w:t>GEORAD d.o.o. u stečaju, Makarska, Zrinsko Frankopanska S-7, MBS: 060208723, OIB: 78126748207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</w:t>
      </w:r>
      <w:r w:rsidR="00D06B11">
        <w:rPr>
          <w:rFonts w:cs="Times New Roman"/>
        </w:rPr>
        <w:t xml:space="preserve">upisano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D06B11">
        <w:rPr>
          <w:rFonts w:cs="Times New Roman"/>
        </w:rPr>
        <w:t>Hypo Alpe-Adria-bank d.d. Zagreb</w:t>
      </w:r>
      <w:r w:rsidR="003443DB">
        <w:rPr>
          <w:rFonts w:cs="Times New Roman"/>
        </w:rPr>
        <w:t xml:space="preserve">, OIB: </w:t>
      </w:r>
      <w:r w:rsidR="00D06B11">
        <w:rPr>
          <w:rFonts w:cs="Times New Roman"/>
        </w:rPr>
        <w:t>14036333877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D06B11">
        <w:rPr>
          <w:rFonts w:cs="Times New Roman"/>
        </w:rPr>
        <w:t>Makarskoj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D06B11" w:rsidRPr="00D06B11">
        <w:rPr>
          <w:rFonts w:cs="Times New Roman"/>
        </w:rPr>
        <w:t>GEORAD d.o.o. u stečaju, Makarska, Zrinsko Frankopanska S-7, MBS: 060208723, OIB: 78126748207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</w:t>
      </w:r>
      <w:r w:rsidR="003443DB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da na toj nekretnini postoji upisano </w:t>
      </w:r>
      <w:r w:rsidR="005B34FB" w:rsidRPr="005B34FB">
        <w:rPr>
          <w:rFonts w:cs="Times New Roman"/>
        </w:rPr>
        <w:t xml:space="preserve">razlučno pravo u korist </w:t>
      </w:r>
      <w:r w:rsidR="00D06B11" w:rsidRPr="00D06B11">
        <w:rPr>
          <w:rFonts w:cs="Times New Roman"/>
        </w:rPr>
        <w:t>Hypo Alpe-Adria-bank d.d. Zagreb, OIB: 14036333877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D06B11">
        <w:rPr>
          <w:rFonts w:cs="Times New Roman"/>
          <w:b/>
        </w:rPr>
        <w:t>24. svibnja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D06B11" w:rsidP="003C7351" w:rsidR="00D06B1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razlučnom vjerovniku</w:t>
      </w:r>
      <w:r w:rsidR="003C7351">
        <w:rPr>
          <w:rFonts w:cs="Times New Roman"/>
        </w:rPr>
        <w:t xml:space="preserve"> po H-ABDUCO d.o.o. po punomoćniku Srđan Vrdoljak, odvj. u Splitu, Domovinskog rata 21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D06B11">
        <w:rPr>
          <w:rFonts w:cs="Times New Roman"/>
        </w:rPr>
        <w:t>Makarska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C5C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D06B11">
          <w:t>Posl.br. 18 St-1550/2016-69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05DAD"/>
    <w:rsid w:val="00315B9A"/>
    <w:rsid w:val="003443DB"/>
    <w:rsid w:val="00385A04"/>
    <w:rsid w:val="00385F22"/>
    <w:rsid w:val="00390E5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47C5C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C5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C5C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C5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C5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C5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C5C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C5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C5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4483D-98E7-4055-A868-A90C1E2D8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2138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2018-05-28T08:36:00Z</dcterms:created>
  <dc:creator>Diana Butigan Granić</dc:creator>
  <cp:lastModifiedBy>Katarina Franković</cp:lastModifiedBy>
  <cp:lastPrinted>2018-05-28T08:37:00Z</cp:lastPrinted>
  <dcterms:modified xmlns:xsi="http://www.w3.org/2001/XMLSchema-instance" xsi:type="dcterms:W3CDTF">2018-05-28T08:38:00Z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(1550- 16 - rješenje o prodaji čl 247.docx)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