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1585" w14:paraId="b481585" w:rsidRDefault="00CE20DC" w:rsidP="00CB4D6B" w:rsidR="00EA79C2">
      <w:pPr>
        <w15:collapsed w:val="false"/>
      </w:pPr>
      <w:bookmarkStart w:name="_GoBack" w:id="0"/>
      <w:bookmarkEnd w:id="0"/>
      <w:r>
        <w:rPr>
          <w:noProof/>
          <w:sz w:val="20"/>
          <w:szCs w:val="20"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79C2" w:rsidP="00CB4D6B" w:rsidR="00EA79C2"/>
    <w:p w:rsidRDefault="00CB4D6B" w:rsidP="00CB4D6B" w:rsidR="00CB4D6B" w:rsidRPr="00A2659C">
      <w:r w:rsidRPr="00A2659C">
        <w:t>REPUBLIKA HRVATSKA</w:t>
      </w:r>
    </w:p>
    <w:p w:rsidRDefault="00CB4D6B" w:rsidP="00CB4D6B" w:rsidR="00CB4D6B" w:rsidRPr="00A2659C">
      <w:r w:rsidRPr="00A2659C">
        <w:t>TRGOVAČKI SUD U ZAGREBU</w:t>
      </w:r>
    </w:p>
    <w:p w:rsidRDefault="00CB4D6B" w:rsidP="00CB4D6B" w:rsidR="00CB4D6B" w:rsidRPr="00A2659C">
      <w:r w:rsidRPr="00A2659C">
        <w:t>Zagreb, Amruševa 2/II</w:t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="00CB08ED">
        <w:tab/>
      </w:r>
      <w:r w:rsidRPr="00A2659C">
        <w:t>7 Stpn-</w:t>
      </w:r>
      <w:r w:rsidR="00CB08ED">
        <w:t>92/15</w:t>
      </w:r>
    </w:p>
    <w:p w:rsidRDefault="00CB4D6B" w:rsidP="00CB4D6B" w:rsidR="00CB4D6B" w:rsidRPr="00A2659C"/>
    <w:p w:rsidRDefault="00B372C2" w:rsidP="00CB4D6B" w:rsidR="00992C1E" w:rsidRPr="00A2659C">
      <w:pPr>
        <w:jc w:val="center"/>
      </w:pPr>
      <w:r w:rsidRPr="00A2659C">
        <w:t xml:space="preserve">U </w:t>
      </w:r>
      <w:r w:rsidR="00BA5E0F">
        <w:t xml:space="preserve"> </w:t>
      </w:r>
      <w:r w:rsidRPr="00A2659C">
        <w:t>I M E  R E P U B L I K E  H R V A T S K E</w:t>
      </w:r>
    </w:p>
    <w:p w:rsidRDefault="00CB4D6B" w:rsidP="00CB4D6B" w:rsidR="00CB4D6B" w:rsidRPr="00A2659C">
      <w:pPr>
        <w:jc w:val="center"/>
      </w:pPr>
      <w:r w:rsidRPr="00A2659C">
        <w:t>R J E Š E N J E</w:t>
      </w:r>
    </w:p>
    <w:p w:rsidRDefault="00CB4D6B" w:rsidP="00CB4D6B" w:rsidR="00CB4D6B" w:rsidRPr="00A2659C">
      <w:pPr>
        <w:jc w:val="center"/>
      </w:pPr>
    </w:p>
    <w:p w:rsidRDefault="00CB4D6B" w:rsidP="00CB4D6B" w:rsidR="00CB4D6B" w:rsidRPr="00A2659C">
      <w:pPr>
        <w:jc w:val="both"/>
      </w:pPr>
      <w:r w:rsidRPr="00A2659C">
        <w:tab/>
        <w:t xml:space="preserve">Trgovački sud u Zagrebu po sucu pojedincu Vesni Malenica kao stečajnom sucu u postupku sklapanja predstečajne nagodbe s dužnikom </w:t>
      </w:r>
      <w:r w:rsidR="00CB08ED">
        <w:t>POLJOOPSKRBA – USLUGE I TRGOVINA d. o. o. za vanjsku i unutarnju trgovinu, Donje Svetice 40, Zagreb, OIB 00343354151</w:t>
      </w:r>
      <w:r w:rsidR="00A2659C" w:rsidRPr="00A2659C">
        <w:t xml:space="preserve">, nakon održanog ročišta radi sklapanja predstečajne nagodbe, </w:t>
      </w:r>
      <w:r w:rsidR="00CB08ED">
        <w:t>7. listopada 2015.</w:t>
      </w:r>
    </w:p>
    <w:p w:rsidRDefault="00CB4D6B" w:rsidP="00CB4D6B" w:rsidR="00CB4D6B" w:rsidRPr="00A2659C">
      <w:pPr>
        <w:jc w:val="both"/>
      </w:pPr>
    </w:p>
    <w:p w:rsidRDefault="00CB4D6B" w:rsidP="00CB4D6B" w:rsidR="00CB4D6B" w:rsidRPr="00A2659C">
      <w:pPr>
        <w:jc w:val="center"/>
        <w:rPr>
          <w:bCs/>
        </w:rPr>
      </w:pPr>
      <w:r w:rsidRPr="00A2659C">
        <w:rPr>
          <w:bCs/>
        </w:rPr>
        <w:t>r i j e š i o  j e</w:t>
      </w:r>
    </w:p>
    <w:p w:rsidRDefault="00CB4D6B" w:rsidP="00452FEC" w:rsidR="00CB4D6B" w:rsidRPr="00A2659C">
      <w:pPr>
        <w:ind w:firstLine="646" w:right="545" w:left="770"/>
        <w:jc w:val="both"/>
      </w:pPr>
    </w:p>
    <w:p w:rsidRDefault="00CB08ED" w:rsidP="00CB08ED" w:rsidR="00CB08ED" w:rsidRPr="00172FF6">
      <w:pPr>
        <w:ind w:firstLine="660" w:right="-2"/>
        <w:jc w:val="both"/>
      </w:pPr>
      <w:r w:rsidRPr="00172FF6">
        <w:t xml:space="preserve">Odobrava se sklapanje </w:t>
      </w:r>
      <w:r>
        <w:t>predstečajne nagodbe s dužnikom POLJOOPSKRBA – USLUGE I TRGOVINA d. o. o. za vanjsku i unutarnju trgovinu, Donje Svetice 40, Zagreb, OIB 00343354151, kojom se:</w:t>
      </w:r>
    </w:p>
    <w:p w:rsidRDefault="00CE20DC" w:rsidP="00CB08ED" w:rsidR="00CB08ED" w:rsidRPr="00155717">
      <w:pPr>
        <w:spacing w:lineRule="atLeast" w:line="100"/>
        <w:ind w:firstLine="660"/>
        <w:jc w:val="both"/>
      </w:pPr>
      <w:r>
        <w:t xml:space="preserve">IV. </w:t>
      </w:r>
      <w:r w:rsidR="00CB08ED" w:rsidRPr="00155717">
        <w:t>Dužnik POLJOOPSKRBA - USLUGE I TRGOVINA d.o.o. za vanjsku i unutarnju trgovinu, OIB 00343354151, Donje Svetice 40, Zagreb 10000, obvezuje se vjerovniku  Grad Zagreb, OIB: 61817894937 namiriti 100% ukupne utvrđene tražbine sa osnova glavnice iz točke 2. ove Nagodbe,  te da tražbina vjerovnika Grad Zagreb,  OIB: 61817894937  iznosi  571.206,36 kn, a da će navedenu tražbinu dužnik POLJOOPSKRBA - USLUGE I TRGOVINA d.o.o. za vanjsku i unutarnju trgovinu, OIB 00343354151, Donje Svetice 40, Zagreb 10000, otplaćivati u 5 godine uz 1 godinu počeka (1+4), u 48 jednakih mjesečnih obroka (anuiteta) vjerovniku, uz plaćanje kamata za vrijeme počeka i otplate uz godišnju kamatnu stopu od 4,5%, te otplatu prvog mjesečnog anuiteta 30.09.2016. g. vjerovniku Grad Zagreb, OIB: 61817894937, izvršiti na način kako slijedi:</w:t>
      </w:r>
    </w:p>
    <w:tbl>
      <w:tblPr>
        <w:tblW w:type="dxa" w:w="8411"/>
        <w:tblInd w:type="dxa" w:w="93"/>
        <w:tblLook w:val="04A0" w:noVBand="1" w:noHBand="0" w:lastColumn="0" w:firstColumn="1" w:lastRow="0" w:firstRow="1"/>
      </w:tblPr>
      <w:tblGrid>
        <w:gridCol w:w="1640"/>
        <w:gridCol w:w="960"/>
        <w:gridCol w:w="1384"/>
        <w:gridCol w:w="1418"/>
        <w:gridCol w:w="1276"/>
        <w:gridCol w:w="1116"/>
        <w:gridCol w:w="960"/>
      </w:tblGrid>
      <w:tr w:rsidTr="00CB08ED" w:rsidR="00CB08ED" w:rsidRPr="00155717">
        <w:trPr>
          <w:trHeight w:val="300"/>
        </w:trPr>
        <w:tc>
          <w:tcPr>
            <w:tcW w:type="dxa" w:w="1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2.142,02 kn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30.9.2015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2.142,02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2.142,02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2.142,02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2.142,02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2.142,02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29.2.2016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2.142,02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2.142,02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2.142,02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2.142,02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2.142,02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2.142,02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lastRenderedPageBreak/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13.025,50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</w:tbl>
    <w:p w:rsidRDefault="00CB08ED" w:rsidP="00CB08ED" w:rsidR="00CB08ED" w:rsidRPr="00155717">
      <w:pPr>
        <w:spacing w:lineRule="atLeast" w:line="100"/>
        <w:ind w:firstLine="708"/>
        <w:jc w:val="both"/>
      </w:pPr>
      <w:r w:rsidRPr="00155717">
        <w:lastRenderedPageBreak/>
        <w:t>Dužnik POLJOOPSKRBA - USLUGE I TRGOVINA d.o.o. za vanjsku i unutarnju trgovinu, OIB 00343354151, Donje Svetice 40, Zagreb 10000, obvezuje se vjerovniku  Gradska Plinara Zagreb - Opskrba d.o. d.o.o., OIB: 74364571096 namiriti 100% ukupne utvrđene tražbine sa osnova glavnice iz točke 2. ove Nagodbe,  te da tražbina vjerovnika Gradska Plinara Zagreb - Opskrba d.o. d.o.o.,  OIB: 74364571096  iznosi  66.506,89 kn, a da će navedenu tražbinu dužnik POLJOOPSKRBA - USLUGE I TRGOVINA d.o.o. za vanjsku i unutarnju trgovinu, OIB 00343354151, Donje Svetice 40, Zagreb 10000, otplaćivati u 5 godine uz 1 godinu počeka (1+4), u 48 jednakih mjesečnih obroka (anuiteta) vjerovniku, uz plaćanje kamata za vrijeme počeka i otplate uz godišnju kamatnu stopu od 4,5%, te otplatu prvog mjesečnog anuiteta 30.09.2016. g. vjerovniku Gradska Plinara Zagreb - Opskrba d.o. d.o.o., OIB: 74364571096, izvršiti na način kako slijedi:</w:t>
      </w:r>
    </w:p>
    <w:tbl>
      <w:tblPr>
        <w:tblW w:type="dxa" w:w="8340"/>
        <w:tblInd w:type="dxa" w:w="93"/>
        <w:tblLook w:val="04A0" w:noVBand="1" w:noHBand="0" w:lastColumn="0" w:firstColumn="1" w:lastRow="0" w:firstRow="1"/>
      </w:tblPr>
      <w:tblGrid>
        <w:gridCol w:w="1640"/>
        <w:gridCol w:w="960"/>
        <w:gridCol w:w="1384"/>
        <w:gridCol w:w="1418"/>
        <w:gridCol w:w="1276"/>
        <w:gridCol w:w="1116"/>
        <w:gridCol w:w="960"/>
      </w:tblGrid>
      <w:tr w:rsidTr="00CB08ED" w:rsidR="00CB08ED" w:rsidRPr="00155717">
        <w:trPr>
          <w:trHeight w:val="300"/>
        </w:trPr>
        <w:tc>
          <w:tcPr>
            <w:tcW w:type="dxa" w:w="1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249,40 kn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30.9.2015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249,40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249,40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249,40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249,40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249,40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29.2.2016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249,40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249,40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249,40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249,40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249,40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249,40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lastRenderedPageBreak/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1.516,59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</w:tbl>
    <w:p w:rsidRDefault="00CB08ED" w:rsidP="00CB08ED" w:rsidR="00CB08ED" w:rsidRPr="00155717">
      <w:pPr>
        <w:spacing w:lineRule="atLeast" w:line="100"/>
        <w:ind w:firstLine="708"/>
        <w:jc w:val="both"/>
      </w:pPr>
      <w:r w:rsidRPr="00155717">
        <w:t>Dužnik POLJOOPSKRBA - USLUGE I TRGOVINA d.o.o. za vanjsku i unutarnju trgovinu, OIB 00343354151, Donje Svetice 40, Zagreb 10000, obvezuje se vjerovniku  HEP OPSKRBA D.O.O., OIB: 63073332379 namiriti 100% ukupne utvrđene tražbine sa osnova glavnice iz točke 2. ove Nagodbe,  te da tražbina vjerovnika HEP OPSKRBA D.O.O.,  OIB: 63073332379 iznosi 42.349,92 kn, a da će navedenu tražbinu dužnik POLJOOPSKRBA - USLUGE I TRGOVINA d.o.o. za vanjsku i unutarnju trgovinu, OIB 00343354151, Donje Svetice 40, Zagreb 10000, otplaćivati u 5 godine uz 1 godinu počeka (1+4), u 48 jednakih mjesečnih obroka (anuiteta) vjerovniku, uz plaćanje kamata za vrijeme počeka i otplate uz godišnju kamatnu stopu od 4,5%, te otplatu prvog mjesečnog anuiteta 30.09.2016. g. vjerovniku HEP OPSKRBA D.O.O., OIB: 63073332379, izvršiti na način kako slijedi:</w:t>
      </w:r>
    </w:p>
    <w:tbl>
      <w:tblPr>
        <w:tblW w:type="dxa" w:w="8340"/>
        <w:tblInd w:type="dxa" w:w="93"/>
        <w:tblLook w:val="04A0" w:noVBand="1" w:noHBand="0" w:lastColumn="0" w:firstColumn="1" w:lastRow="0" w:firstRow="1"/>
      </w:tblPr>
      <w:tblGrid>
        <w:gridCol w:w="1640"/>
        <w:gridCol w:w="960"/>
        <w:gridCol w:w="1384"/>
        <w:gridCol w:w="1418"/>
        <w:gridCol w:w="1276"/>
        <w:gridCol w:w="1116"/>
        <w:gridCol w:w="960"/>
      </w:tblGrid>
      <w:tr w:rsidTr="00CB08ED" w:rsidR="00CB08ED" w:rsidRPr="00155717">
        <w:trPr>
          <w:trHeight w:val="300"/>
        </w:trPr>
        <w:tc>
          <w:tcPr>
            <w:tcW w:type="dxa" w:w="1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158,81 kn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30.9.2015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158,81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158,81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158,81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158,81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158,81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29.2.2016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158,81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158,81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158,81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158,81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158,81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lastRenderedPageBreak/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158,81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lastRenderedPageBreak/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965,73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</w:tbl>
    <w:p w:rsidRDefault="00CB08ED" w:rsidP="00CB08ED" w:rsidR="00CB08ED" w:rsidRPr="00155717">
      <w:pPr>
        <w:spacing w:lineRule="atLeast" w:line="100"/>
        <w:ind w:firstLine="708"/>
        <w:jc w:val="both"/>
      </w:pPr>
      <w:r w:rsidRPr="00155717">
        <w:t>Dužnik POLJOOPSKRBA - USLUGE I TRGOVINA d.o.o. za vanjsku i unutarnju trgovinu, OIB 00343354151, Donje Svetice 40, Zagreb 10000, obvezuje se vjerovniku HEP-operator distrib. sustava d.o.o., OIB: 46830600751 namiriti 100% ukupne utvrđene tražbine sa osnova glavnice iz točke 2. ove Nagodbe,  te da tražbina vjerovnika HEP-operator distrib. sustava d.o.o.,  OIB: 46830600751  iznosi 15.797,37 kn, a da će navedenu tražbinu dužnik POLJOOPSKRBA - USLUGE I TRGOVINA d.o.o. za vanjsku i unutarnju trgovinu, OIB 00343354151, Donje Svetice 40, Zagreb 10000, otplaćivati u 5 godine uz 1 godinu počeka (1+4), u 48 jednakih mjesečnih obroka (anuiteta) vjerovniku, uz plaćanje kamata za vrijeme počeka i otplate uz godišnju kamatnu stopu od 4,5%, te otplatu prvog mjesečnog anuiteta 30.09.2016. g. vjerovniku HEP-operator distrib. sustava d.o.o., OIB: 46830600751, izvršiti na način kako slijedi:</w:t>
      </w:r>
    </w:p>
    <w:tbl>
      <w:tblPr>
        <w:tblW w:type="dxa" w:w="8340"/>
        <w:tblInd w:type="dxa" w:w="93"/>
        <w:tblLook w:val="04A0" w:noVBand="1" w:noHBand="0" w:lastColumn="0" w:firstColumn="1" w:lastRow="0" w:firstRow="1"/>
      </w:tblPr>
      <w:tblGrid>
        <w:gridCol w:w="1640"/>
        <w:gridCol w:w="960"/>
        <w:gridCol w:w="1384"/>
        <w:gridCol w:w="1418"/>
        <w:gridCol w:w="1276"/>
        <w:gridCol w:w="1116"/>
        <w:gridCol w:w="960"/>
      </w:tblGrid>
      <w:tr w:rsidTr="00CB08ED" w:rsidR="00CB08ED" w:rsidRPr="00155717">
        <w:trPr>
          <w:trHeight w:val="300"/>
        </w:trPr>
        <w:tc>
          <w:tcPr>
            <w:tcW w:type="dxa" w:w="1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59,24 kn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30.9.2015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59,24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59,24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59,24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59,24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59,24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29.2.2016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59,24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59,24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59,24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59,24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59,24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59,24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lastRenderedPageBreak/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360,24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</w:tbl>
    <w:p w:rsidRDefault="00CB08ED" w:rsidP="00CB08ED" w:rsidR="00CB08ED" w:rsidRPr="00155717">
      <w:pPr>
        <w:spacing w:lineRule="atLeast" w:line="100"/>
        <w:ind w:firstLine="708"/>
        <w:jc w:val="both"/>
      </w:pPr>
      <w:r w:rsidRPr="00155717">
        <w:t>Dužnik POLJOOPSKRBA - USLUGE I TRGOVINA d.o.o. za vanjsku i unutarnju trgovinu, OIB 00343354151, Donje Svetice 40, Zagreb 10000, obvezuje se vjerovniku Hrvatske vode d.o.o., OIB: 28921383001 namiriti 100% ukupne utvrđene tražbine sa osnova glavnice iz točke 2. ove Nagodbe,  te da tražbina vjerovnika Hrvatske vode d.o.o.,  OIB: 28921383001  iznosi 70.788,85 kn, a da će navedenu tražbinu dužnik POLJOOPSKRBA - USLUGE I TRGOVINA d.o.o. za vanjsku i unutarnju trgovinu, OIB 00343354151, Donje Svetice 40, Zagreb 10000, otplaćivati u 5 godine uz 1 godinu počeka (1+4), u 48 jednakih mjesečnih obroka (anuiteta) vjerovniku, uz plaćanje kamata za vrijeme počeka i otplate uz godišnju kamatnu stopu od 4,5%, te otplatu prvog mjesečnog anuiteta 30.09.2016. g. vjerovniku Hrvatske vode d.o.o., OIB: 28921383001, izvršiti na način kako slijedi:</w:t>
      </w:r>
    </w:p>
    <w:tbl>
      <w:tblPr>
        <w:tblW w:type="dxa" w:w="8340"/>
        <w:tblInd w:type="dxa" w:w="93"/>
        <w:tblLook w:val="04A0" w:noVBand="1" w:noHBand="0" w:lastColumn="0" w:firstColumn="1" w:lastRow="0" w:firstRow="1"/>
      </w:tblPr>
      <w:tblGrid>
        <w:gridCol w:w="1640"/>
        <w:gridCol w:w="960"/>
        <w:gridCol w:w="1384"/>
        <w:gridCol w:w="1418"/>
        <w:gridCol w:w="1276"/>
        <w:gridCol w:w="1116"/>
        <w:gridCol w:w="960"/>
      </w:tblGrid>
      <w:tr w:rsidTr="00CB08ED" w:rsidR="00CB08ED" w:rsidRPr="00155717">
        <w:trPr>
          <w:trHeight w:val="300"/>
        </w:trPr>
        <w:tc>
          <w:tcPr>
            <w:tcW w:type="dxa" w:w="1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265,46 kn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30.9.2015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265,46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265,46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265,46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265,46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265,46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29.2.2016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265,46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lastRenderedPageBreak/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265,46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265,46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265,46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265,46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265,46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lastRenderedPageBreak/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1.614,23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</w:tbl>
    <w:p w:rsidRDefault="00CB08ED" w:rsidP="00CB08ED" w:rsidR="00CB08ED" w:rsidRPr="00155717">
      <w:pPr>
        <w:spacing w:lineRule="atLeast" w:line="100"/>
        <w:ind w:firstLine="708"/>
        <w:jc w:val="both"/>
      </w:pPr>
      <w:r w:rsidRPr="00155717">
        <w:t>Dužnik POLJOOPSKRBA - USLUGE I TRGOVINA d.o.o. za vanjsku i unutarnju trgovinu, OIB 00343354151, Donje Svetice 40, Zagreb 10000, obvezuje se vjerovniku Ministarstvo financija - Porezna uprava, OIB: 18683136487 namiriti 100% ukupne utvrđene tražbine sa osnova glavnice iz točke 2. ove Nagodbe,  te da tražbina vjerovnika Ministarstvo financija - Porezna uprava,  OIB: 18683136487  iznosi 52.017,68 kn, a da će navedenu tražbinu dužnik POLJOOPSKRBA - USLUGE I TRGOVINA d.o.o. za vanjsku i unutarnju trgovinu, OIB 00343354151, Donje Svetice 40, Zagreb 10000, otplaćivati u 5 godine uz 1 godinu počeka (1+4), u 48 jednakih mjesečnih obroka (anuiteta) vjerovniku, uz plaćanje kamata za vrijeme počeka i otplate uz godišnju kamatnu stopu od 4,5%, te otplatu prvog mjesečnog anuiteta 30.09.2016. g. vjerovniku Ministarstvo financija - Porezna uprava, OIB: 18683136487, izvršiti na način kako slijedi:</w:t>
      </w:r>
    </w:p>
    <w:tbl>
      <w:tblPr>
        <w:tblW w:type="dxa" w:w="8340"/>
        <w:tblInd w:type="dxa" w:w="93"/>
        <w:tblLook w:val="04A0" w:noVBand="1" w:noHBand="0" w:lastColumn="0" w:firstColumn="1" w:lastRow="0" w:firstRow="1"/>
      </w:tblPr>
      <w:tblGrid>
        <w:gridCol w:w="1640"/>
        <w:gridCol w:w="960"/>
        <w:gridCol w:w="1384"/>
        <w:gridCol w:w="1418"/>
        <w:gridCol w:w="1276"/>
        <w:gridCol w:w="1116"/>
        <w:gridCol w:w="960"/>
      </w:tblGrid>
      <w:tr w:rsidTr="00CB08ED" w:rsidR="00CB08ED" w:rsidRPr="00155717">
        <w:trPr>
          <w:trHeight w:val="300"/>
        </w:trPr>
        <w:tc>
          <w:tcPr>
            <w:tcW w:type="dxa" w:w="1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195,07 kn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30.9.2015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195,07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195,07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195,07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195,07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195,07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29.2.2016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195,07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195,07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195,07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195,07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195,07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195,07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lastRenderedPageBreak/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1.186,18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</w:tbl>
    <w:p w:rsidRDefault="00CB08ED" w:rsidP="00CB08ED" w:rsidR="00CB08ED" w:rsidRPr="00155717">
      <w:pPr>
        <w:spacing w:lineRule="atLeast" w:line="100"/>
        <w:ind w:firstLine="708"/>
        <w:jc w:val="both"/>
      </w:pPr>
      <w:r w:rsidRPr="00155717">
        <w:t>Dužnik POLJOOPSKRBA - USLUGE I TRGOVINA d.o.o. za vanjsku i unutarnju trgovinu, OIB 00343354151, Donje Svetice 40, Zagreb 10000, obvezuje se vjerovniku  VODOOPSKRBA I ODVODNJA d.o.o., OIB: 83416546499 namiriti 100% ukupne utvrđene tražbine sa osnova glavnice iz točke 2. ove Nagodbe,  te da tražbina vjerovnika VODOOPSKRBA I ODVODNJA d.o.o.,  OIB: 83416546499  iznosi  12.357,22 kn, a da će navedenu tražbinu dužnik POLJOOPSKRBA - USLUGE I TRGOVINA d.o.o. za vanjsku i unutarnju trgovinu, OIB 00343354151, Donje Svetice 40, Zagreb 10000, otplaćivati u 5 godine uz 1 godinu počeka (1+4), u 48 jednakih mjesečnih obroka (anuiteta) vjerovniku, uz plaćanje kamata za vrijeme počeka i otplate uz godišnju kamatnu stopu od 4,5%, te otplatu prvog mjesečnog anuiteta 30.09.2016. g. vjerovniku VODOOPSKRBA I ODVODNJA d.o.o., OIB: 83416546499, izvršiti na način kako slijedi:</w:t>
      </w:r>
    </w:p>
    <w:tbl>
      <w:tblPr>
        <w:tblW w:type="dxa" w:w="8340"/>
        <w:tblInd w:type="dxa" w:w="93"/>
        <w:tblLook w:val="04A0" w:noVBand="1" w:noHBand="0" w:lastColumn="0" w:firstColumn="1" w:lastRow="0" w:firstRow="1"/>
      </w:tblPr>
      <w:tblGrid>
        <w:gridCol w:w="1640"/>
        <w:gridCol w:w="960"/>
        <w:gridCol w:w="1384"/>
        <w:gridCol w:w="1418"/>
        <w:gridCol w:w="1276"/>
        <w:gridCol w:w="1116"/>
        <w:gridCol w:w="960"/>
      </w:tblGrid>
      <w:tr w:rsidTr="00CB08ED" w:rsidR="00CB08ED" w:rsidRPr="00155717">
        <w:trPr>
          <w:trHeight w:val="300"/>
        </w:trPr>
        <w:tc>
          <w:tcPr>
            <w:tcW w:type="dxa" w:w="1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46,34 kn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30.9.2015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46,34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lastRenderedPageBreak/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46,34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46,34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46,34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46,34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29.2.2016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46,34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46,34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46,34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46,34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46,34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46,34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lastRenderedPageBreak/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281,79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</w:tbl>
    <w:p w:rsidRDefault="00CB08ED" w:rsidP="00CB08ED" w:rsidR="00CB08ED" w:rsidRPr="00155717">
      <w:pPr>
        <w:spacing w:lineRule="atLeast" w:line="100"/>
        <w:ind w:firstLine="708"/>
        <w:jc w:val="both"/>
      </w:pPr>
      <w:r w:rsidRPr="00155717">
        <w:t>Dužnik POLJOOPSKRBA - USLUGE I TRGOVINA d.o.o. za vanjsku i unutarnju trgovinu, OIB 00343354151, Donje Svetice 40, Zagreb 10000, obvezuje se vjerovniku  Zagrebački holding d.o.o., OIB: 85584865987 namiriti 100% ukupne utvrđene tražbine sa osnova glavnice iz točke 2. ove Nagodbe,  te da tražbina vjerovnika Zagrebački holding d.o.o.,  OIB: 85584865987  iznosi  20.716,46 kn, a da će navedenu tražbinu dužnik POLJOOPSKRBA - USLUGE I TRGOVINA d.o.o. za vanjsku i unutarnju trgovinu, OIB 00343354151, Donje Svetice 40, Zagreb 10000, otplaćivati u 5 godine uz 1 godinu počeka (1+4), u 48 jednakih mjesečnih obroka (anuiteta) vjerovniku, uz plaćanje kamata za vrijeme počeka i otplate uz godišnju kamatnu stopu od 4,5%, te otplatu prvog mjesečnog anuiteta 30.09.2016. g. vjerovniku Zagrebački holding d.o.o., OIB: 85584865987, izvršiti na način kako slijedi:</w:t>
      </w:r>
    </w:p>
    <w:tbl>
      <w:tblPr>
        <w:tblW w:type="dxa" w:w="8340"/>
        <w:tblInd w:type="dxa" w:w="93"/>
        <w:tblLook w:val="04A0" w:noVBand="1" w:noHBand="0" w:lastColumn="0" w:firstColumn="1" w:lastRow="0" w:firstRow="1"/>
      </w:tblPr>
      <w:tblGrid>
        <w:gridCol w:w="1640"/>
        <w:gridCol w:w="960"/>
        <w:gridCol w:w="1384"/>
        <w:gridCol w:w="1418"/>
        <w:gridCol w:w="1276"/>
        <w:gridCol w:w="1116"/>
        <w:gridCol w:w="960"/>
      </w:tblGrid>
      <w:tr w:rsidTr="00CB08ED" w:rsidR="00CB08ED" w:rsidRPr="00155717">
        <w:trPr>
          <w:trHeight w:val="300"/>
        </w:trPr>
        <w:tc>
          <w:tcPr>
            <w:tcW w:type="dxa" w:w="1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77,69 kn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30.9.2015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77,69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77,69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77,69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77,69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77,69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29.2.2016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77,69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77,69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77,69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77,69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77,69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77,69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lastRenderedPageBreak/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472,41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</w:tbl>
    <w:p w:rsidRDefault="00CB08ED" w:rsidP="00CB08ED" w:rsidR="00CB08ED">
      <w:pPr>
        <w:spacing w:lineRule="atLeast" w:line="100"/>
        <w:ind w:firstLine="708"/>
        <w:jc w:val="both"/>
      </w:pPr>
    </w:p>
    <w:p w:rsidRDefault="00CE20DC" w:rsidP="00CB08ED" w:rsidR="00CB08ED" w:rsidRPr="00155717">
      <w:pPr>
        <w:spacing w:lineRule="atLeast" w:line="100"/>
        <w:ind w:firstLine="708"/>
        <w:jc w:val="both"/>
      </w:pPr>
      <w:r>
        <w:t>V</w:t>
      </w:r>
      <w:r w:rsidR="00CB08ED">
        <w:t xml:space="preserve">. </w:t>
      </w:r>
      <w:r w:rsidR="00CB08ED" w:rsidRPr="00155717">
        <w:t>Utvrđuje se da je u Planu financijskog restrukturiranja koji je prihvaćen u postupku  predstečajne nagodbe koji se nad dužnikom POLJOOPSKRBA - USLUGE I TRGOVINA d.o.o. za vanjsku i unutarnju trgovinu, OIB 00343354151, Donje Svetice 40, Zagreb 10000,</w:t>
      </w:r>
      <w:r w:rsidR="00CB08ED" w:rsidRPr="00155717">
        <w:rPr>
          <w:rFonts w:eastAsia="Arial"/>
        </w:rPr>
        <w:t xml:space="preserve"> </w:t>
      </w:r>
      <w:r w:rsidR="00CB08ED" w:rsidRPr="00155717">
        <w:t xml:space="preserve">vodio pred Financijskom agencijom pod Klasom </w:t>
      </w:r>
      <w:r w:rsidR="00CB08ED" w:rsidRPr="00155717">
        <w:rPr>
          <w:lang w:eastAsia="hr-HR"/>
        </w:rPr>
        <w:t xml:space="preserve">UP- I/110/07/15-01/7720 </w:t>
      </w:r>
      <w:r w:rsidR="00CB08ED" w:rsidRPr="00155717">
        <w:t xml:space="preserve">na ročištu za glasovanje dana 10. travnja 2015.g. za </w:t>
      </w:r>
      <w:r w:rsidR="00CB08ED" w:rsidRPr="00155717">
        <w:rPr>
          <w:bCs/>
        </w:rPr>
        <w:t>2. grupu</w:t>
      </w:r>
      <w:r w:rsidR="00CB08ED" w:rsidRPr="00155717">
        <w:rPr>
          <w:color w:val="000000"/>
        </w:rPr>
        <w:t xml:space="preserve"> </w:t>
      </w:r>
      <w:r w:rsidR="00CB08ED" w:rsidRPr="00155717">
        <w:t>predviđeno sljedeće:</w:t>
      </w:r>
    </w:p>
    <w:p w:rsidRDefault="00CB08ED" w:rsidP="00CB08ED" w:rsidR="00CB08ED" w:rsidRPr="00155717">
      <w:pPr>
        <w:spacing w:lineRule="atLeast" w:line="100"/>
        <w:ind w:firstLine="708"/>
        <w:jc w:val="both"/>
      </w:pPr>
      <w:r w:rsidRPr="00155717">
        <w:t>2.1. grupa: Financijske institucije – neosigurano</w:t>
      </w:r>
    </w:p>
    <w:p w:rsidRDefault="00CB08ED" w:rsidP="00CB08ED" w:rsidR="00CB08ED" w:rsidRPr="00155717">
      <w:pPr>
        <w:pStyle w:val="western"/>
        <w:spacing w:after="0" w:beforeAutospacing="false" w:before="0"/>
      </w:pPr>
      <w:r w:rsidRPr="00155717">
        <w:lastRenderedPageBreak/>
        <w:t>-</w:t>
      </w:r>
      <w:r w:rsidRPr="00155717">
        <w:tab/>
        <w:t>Privredna banka Zagreb d.d. - izmjena rokova dospijeća, sa dospijećem prve mjesečne rate 30. rujna 2016. godine, ostatak na 5 godina (1+4 godina), u jednakim mjesečnim ratama, dospjele redovne i zatezne kamate otpis u cijelosti (100%). Kamata za vrijeme počeka i otplate 4,5%.</w:t>
      </w:r>
    </w:p>
    <w:tbl>
      <w:tblPr>
        <w:tblStyle w:val="Reetkatablice"/>
        <w:tblW w:type="dxa" w:w="10020"/>
        <w:tblLayout w:type="fixed"/>
        <w:tblLook w:val="04A0" w:noVBand="1" w:noHBand="0" w:lastColumn="0" w:firstColumn="1" w:lastRow="0" w:firstRow="1"/>
      </w:tblPr>
      <w:tblGrid>
        <w:gridCol w:w="299"/>
        <w:gridCol w:w="1559"/>
        <w:gridCol w:w="2604"/>
        <w:gridCol w:w="1223"/>
        <w:gridCol w:w="1134"/>
        <w:gridCol w:w="1985"/>
        <w:gridCol w:w="1216"/>
      </w:tblGrid>
      <w:tr w:rsidTr="00CB08ED" w:rsidR="00CB08ED" w:rsidRPr="00155717">
        <w:trPr>
          <w:trHeight w:val="1200"/>
        </w:trPr>
        <w:tc>
          <w:tcPr>
            <w:tcW w:type="dxa" w:w="299"/>
            <w:hideMark/>
          </w:tcPr>
          <w:p w:rsidRDefault="00CB08ED" w:rsidP="00CB08ED" w:rsidR="00CB08ED" w:rsidRPr="00874C4A">
            <w:pPr>
              <w:jc w:val="center"/>
              <w:rPr>
                <w:bCs/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bCs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type="dxa" w:w="1559"/>
            <w:hideMark/>
          </w:tcPr>
          <w:p w:rsidRDefault="00CB08ED" w:rsidP="00CB08ED" w:rsidR="00CB08ED" w:rsidRPr="00874C4A">
            <w:pPr>
              <w:jc w:val="center"/>
              <w:rPr>
                <w:bCs/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2604"/>
            <w:hideMark/>
          </w:tcPr>
          <w:p w:rsidRDefault="00CB08ED" w:rsidP="00CB08ED" w:rsidR="00CB08ED" w:rsidRPr="00874C4A">
            <w:pPr>
              <w:jc w:val="center"/>
              <w:rPr>
                <w:bCs/>
                <w:sz w:val="20"/>
                <w:szCs w:val="20"/>
                <w:lang w:eastAsia="hr-HR"/>
              </w:rPr>
            </w:pPr>
            <w:r w:rsidRPr="00874C4A">
              <w:rPr>
                <w:bCs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223"/>
            <w:hideMark/>
          </w:tcPr>
          <w:p w:rsidRDefault="00CB08ED" w:rsidP="00CB08ED" w:rsidR="00CB08ED" w:rsidRPr="00874C4A">
            <w:pPr>
              <w:jc w:val="center"/>
              <w:rPr>
                <w:bCs/>
                <w:sz w:val="20"/>
                <w:szCs w:val="20"/>
                <w:lang w:eastAsia="hr-HR"/>
              </w:rPr>
            </w:pPr>
            <w:r w:rsidRPr="00874C4A">
              <w:rPr>
                <w:bCs/>
                <w:sz w:val="20"/>
                <w:szCs w:val="20"/>
                <w:lang w:eastAsia="hr-HR"/>
              </w:rPr>
              <w:t>UTVRĐENI IZNOS TRAŽBINE KN</w:t>
            </w:r>
          </w:p>
        </w:tc>
        <w:tc>
          <w:tcPr>
            <w:tcW w:type="dxa" w:w="1134"/>
            <w:hideMark/>
          </w:tcPr>
          <w:p w:rsidRDefault="00CB08ED" w:rsidP="00CB08ED" w:rsidR="00CB08ED" w:rsidRPr="00874C4A">
            <w:pPr>
              <w:jc w:val="center"/>
              <w:rPr>
                <w:bCs/>
                <w:sz w:val="20"/>
                <w:szCs w:val="20"/>
                <w:lang w:eastAsia="hr-HR"/>
              </w:rPr>
            </w:pPr>
            <w:r w:rsidRPr="00874C4A">
              <w:rPr>
                <w:bCs/>
                <w:sz w:val="20"/>
                <w:szCs w:val="20"/>
                <w:lang w:eastAsia="hr-HR"/>
              </w:rPr>
              <w:t>OTPIS KAMATA 100%</w:t>
            </w:r>
          </w:p>
        </w:tc>
        <w:tc>
          <w:tcPr>
            <w:tcW w:type="dxa" w:w="1985"/>
            <w:hideMark/>
          </w:tcPr>
          <w:p w:rsidRDefault="00CB08ED" w:rsidP="00CB08ED" w:rsidR="00CB08ED" w:rsidRPr="00874C4A">
            <w:pPr>
              <w:jc w:val="center"/>
              <w:rPr>
                <w:bCs/>
                <w:sz w:val="20"/>
                <w:szCs w:val="20"/>
                <w:lang w:eastAsia="hr-HR"/>
              </w:rPr>
            </w:pPr>
            <w:r w:rsidRPr="00874C4A">
              <w:rPr>
                <w:bCs/>
                <w:sz w:val="20"/>
                <w:szCs w:val="20"/>
                <w:lang w:eastAsia="hr-HR"/>
              </w:rPr>
              <w:t xml:space="preserve"> OTPLATA U 5 GODINE, 1 GOD. POČEKA, MJESEČNE RATE UZ 4,5% KAMATE, 1. rata 30.09.2016. </w:t>
            </w:r>
          </w:p>
        </w:tc>
        <w:tc>
          <w:tcPr>
            <w:tcW w:type="dxa" w:w="1216"/>
            <w:hideMark/>
          </w:tcPr>
          <w:p w:rsidRDefault="00CB08ED" w:rsidP="00CB08ED" w:rsidR="00CB08ED" w:rsidRPr="00874C4A">
            <w:pPr>
              <w:jc w:val="center"/>
              <w:rPr>
                <w:bCs/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bCs/>
                <w:color w:val="000000"/>
                <w:sz w:val="20"/>
                <w:szCs w:val="20"/>
                <w:lang w:eastAsia="hr-HR"/>
              </w:rPr>
              <w:t>IZNOS MJESEČNE RATE KN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0020"/>
            <w:gridSpan w:val="7"/>
            <w:hideMark/>
          </w:tcPr>
          <w:p w:rsidRDefault="00CB08ED" w:rsidP="00CB08ED" w:rsidR="00CB08ED" w:rsidRPr="00874C4A">
            <w:pPr>
              <w:jc w:val="center"/>
              <w:rPr>
                <w:bCs/>
                <w:sz w:val="20"/>
                <w:szCs w:val="20"/>
                <w:lang w:eastAsia="hr-HR"/>
              </w:rPr>
            </w:pPr>
            <w:r w:rsidRPr="00874C4A">
              <w:rPr>
                <w:bCs/>
                <w:sz w:val="20"/>
                <w:szCs w:val="20"/>
                <w:lang w:eastAsia="hr-HR"/>
              </w:rPr>
              <w:t>FINANCIJSKE INSTITUCIJE - neosigurane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299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59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02535697732</w:t>
            </w:r>
          </w:p>
        </w:tc>
        <w:tc>
          <w:tcPr>
            <w:tcW w:type="dxa" w:w="2604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PRIVREDNA BANKA ZAGREB d.d.</w:t>
            </w:r>
          </w:p>
        </w:tc>
        <w:tc>
          <w:tcPr>
            <w:tcW w:type="dxa" w:w="1223"/>
            <w:noWrap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            8.426,80    </w:t>
            </w:r>
          </w:p>
        </w:tc>
        <w:tc>
          <w:tcPr>
            <w:tcW w:type="dxa" w:w="1134"/>
            <w:noWrap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                    -      </w:t>
            </w:r>
          </w:p>
        </w:tc>
        <w:tc>
          <w:tcPr>
            <w:tcW w:type="dxa" w:w="1985"/>
            <w:noWrap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            8.426,80    </w:t>
            </w:r>
          </w:p>
        </w:tc>
        <w:tc>
          <w:tcPr>
            <w:tcW w:type="dxa" w:w="1216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192,16</w:t>
            </w:r>
          </w:p>
        </w:tc>
      </w:tr>
    </w:tbl>
    <w:p w:rsidRDefault="00CB08ED" w:rsidP="00CB08ED" w:rsidR="00CB08ED" w:rsidRPr="00155717">
      <w:pPr>
        <w:spacing w:lineRule="atLeast" w:line="100"/>
        <w:ind w:firstLine="708"/>
        <w:jc w:val="both"/>
      </w:pPr>
      <w:r w:rsidRPr="00155717">
        <w:t>Dužnik POLJOOPSKRBA - USLUGE I TRGOVINA d.o.o. za vanjsku i unutarnju trgovinu, OIB 00343354151, Donje Svetice 40, Zagreb 10000, obvezuje se vjerovniku PRIVREDNA BANKA ZAGREB d.d., OIB: 02535697732 namiriti 100% ukupne utvrđene tražbine sa osnova glavnice iz točke 2. ove Nagodbe,  te da tražbina vjerovnika PRIVREDNA BANKA ZAGREB d.d.,  OIB: 02535697732  iznosi  8.426,80 kn, a da će navedenu tražbinu dužnik POLJOOPSKRBA - USLUGE I TRGOVINA d.o.o. za vanjsku i unutarnju trgovinu, OIB 00343354151, Donje Svetice 40, Zagreb 10000, otplaćivati u 5 godine uz 1 godinu počeka (1+4), u 48 jednakih mjesečnih obroka (anuiteta) vjerovniku, uz plaćanje kamata za vrijeme počeka i otplate uz godišnju kamatnu stopu od 4,5%, te otplatu prvog mjesečnog anuiteta 30.09.2016. g. vjerovniku PRIVREDNA BANKA ZAGREB d.d., OIB: 02535697732, izvršiti na način kako slijedi:</w:t>
      </w:r>
    </w:p>
    <w:tbl>
      <w:tblPr>
        <w:tblW w:type="dxa" w:w="8460"/>
        <w:tblInd w:type="dxa" w:w="93"/>
        <w:tblLook w:val="04A0" w:noVBand="1" w:noHBand="0" w:lastColumn="0" w:firstColumn="1" w:lastRow="0" w:firstRow="1"/>
      </w:tblPr>
      <w:tblGrid>
        <w:gridCol w:w="1640"/>
        <w:gridCol w:w="960"/>
        <w:gridCol w:w="1668"/>
        <w:gridCol w:w="1276"/>
        <w:gridCol w:w="1559"/>
        <w:gridCol w:w="1116"/>
        <w:gridCol w:w="960"/>
      </w:tblGrid>
      <w:tr w:rsidTr="00CB08ED" w:rsidR="00CB08ED" w:rsidRPr="00155717">
        <w:trPr>
          <w:trHeight w:val="300"/>
        </w:trPr>
        <w:tc>
          <w:tcPr>
            <w:tcW w:type="dxa" w:w="1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31,60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30.9.2015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31,60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31,60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31,60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31,60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31,60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29.2.2016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31,60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31,60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31,60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31,60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31,60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31,60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lastRenderedPageBreak/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sz w:val="20"/>
                <w:szCs w:val="20"/>
                <w:lang w:eastAsia="hr-HR"/>
              </w:rPr>
            </w:pPr>
            <w:r w:rsidRPr="00874C4A">
              <w:rPr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  <w:tr w:rsidTr="00CB08ED" w:rsidR="00CB08ED" w:rsidRPr="00155717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192,16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 xml:space="preserve">platiti do </w:t>
            </w:r>
          </w:p>
        </w:tc>
        <w:tc>
          <w:tcPr>
            <w:tcW w:type="dxa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08ED" w:rsidP="00CB08ED" w:rsidR="00CB08ED" w:rsidRPr="00874C4A">
            <w:pPr>
              <w:rPr>
                <w:color w:val="000000"/>
                <w:sz w:val="20"/>
                <w:szCs w:val="20"/>
                <w:lang w:eastAsia="hr-HR"/>
              </w:rPr>
            </w:pPr>
            <w:r w:rsidRPr="00874C4A">
              <w:rPr>
                <w:color w:val="000000"/>
                <w:sz w:val="20"/>
                <w:szCs w:val="20"/>
                <w:lang w:eastAsia="hr-HR"/>
              </w:rPr>
              <w:t>godine</w:t>
            </w:r>
          </w:p>
        </w:tc>
      </w:tr>
    </w:tbl>
    <w:p w:rsidRDefault="00CB08ED" w:rsidP="00CB08ED" w:rsidR="00CB08ED" w:rsidRPr="00155717">
      <w:pPr>
        <w:spacing w:lineRule="atLeast" w:line="100"/>
        <w:jc w:val="center"/>
      </w:pPr>
    </w:p>
    <w:p w:rsidRDefault="00CE20DC" w:rsidP="00CB08ED" w:rsidR="00CB08ED" w:rsidRPr="00155717">
      <w:pPr>
        <w:ind w:firstLine="708"/>
        <w:jc w:val="both"/>
      </w:pPr>
      <w:r>
        <w:t>VI</w:t>
      </w:r>
      <w:r w:rsidR="00CB08ED">
        <w:t xml:space="preserve">. </w:t>
      </w:r>
      <w:r w:rsidR="00CB08ED" w:rsidRPr="00155717">
        <w:t>Stranke suglasno utvrđuju da ova Nagodba ima snagu ovršne isprave za sve vjerovnike čije su tražbine utvrđene u postupku predstečajne nagodbe koji se vodio nad dužnikom POLJOOPSKRBA - USLUGE I TRGOVINA d.o.o. za vanjsku i unutarnju trgovinu, OIB 00343354151, Donje Svetice 40, Zagreb 10000,</w:t>
      </w:r>
      <w:r w:rsidR="00CB08ED" w:rsidRPr="00155717">
        <w:rPr>
          <w:rFonts w:eastAsia="Arial"/>
        </w:rPr>
        <w:t xml:space="preserve"> </w:t>
      </w:r>
      <w:r w:rsidR="00CB08ED" w:rsidRPr="00155717">
        <w:t xml:space="preserve"> pred Financijskom agencijom pod Klasom UP - I/110/07/15-01/7720.</w:t>
      </w:r>
    </w:p>
    <w:p w:rsidRDefault="00CB08ED" w:rsidP="00CB08ED" w:rsidR="00CB08ED" w:rsidRPr="00155717">
      <w:pPr>
        <w:ind w:firstLine="708"/>
        <w:jc w:val="both"/>
      </w:pPr>
      <w:r w:rsidRPr="00155717">
        <w:t>Stranke suglasno utvrđuju da ova Nagodba ima snagu i pravne učinke ovršne isprave temeljem koje svaki vjerovnik iz ove Nagodbe može ostvariti tražbinu u smislu točke IV. do V. ove Nagodbe prema dužniku POLJOOPSKRBA - USLUGE I TRGOVINA d.o.o. za vanjsku i unutarnju trgovinu, OIB 00343354151, Donje Svetice 40, Zagreb 10000</w:t>
      </w:r>
      <w:r w:rsidRPr="00155717">
        <w:rPr>
          <w:rFonts w:eastAsia="Arial"/>
        </w:rPr>
        <w:t xml:space="preserve">, </w:t>
      </w:r>
      <w:r w:rsidRPr="00155717">
        <w:t xml:space="preserve"> te da svi </w:t>
      </w:r>
      <w:r w:rsidRPr="00155717">
        <w:lastRenderedPageBreak/>
        <w:t>vjerovnici zajedno ili svaki pojedinačno mogu ostvariti tražbine u smislu točke IV. do V. ove Nagodbe prema dužniku POLJOOPSKRBA - USLUGE I TRGOVINA d.o.o. za vanjsku i unutarnju trgovinu, OIB 00343354151, Donje Svetice 40, Zagreb 10000</w:t>
      </w:r>
      <w:r w:rsidRPr="00155717">
        <w:rPr>
          <w:rFonts w:eastAsia="Arial"/>
        </w:rPr>
        <w:t>.</w:t>
      </w:r>
    </w:p>
    <w:p w:rsidRDefault="00CB08ED" w:rsidP="00CB08ED" w:rsidR="00CB08ED" w:rsidRPr="00155717">
      <w:pPr>
        <w:ind w:firstLine="708"/>
        <w:jc w:val="both"/>
      </w:pPr>
      <w:r w:rsidRPr="00155717">
        <w:t>Stranke suglasno utvrđuju da se dužnik POLJOOPSKRBA - USLUGE I TRGOVINA d.o.o. za vanjsku i unutarnju trgovinu, OIB 00343354151, Donje Svetice 40, Zagreb 10000,</w:t>
      </w:r>
      <w:r w:rsidRPr="00155717">
        <w:rPr>
          <w:rFonts w:eastAsia="Arial"/>
        </w:rPr>
        <w:t xml:space="preserve"> </w:t>
      </w:r>
      <w:r w:rsidRPr="00155717">
        <w:t xml:space="preserve">oslobođa od obveza namirenja tražbina vjerovnika iz Nagodbe  ako namiri tražbine u skladu s točkom IV. do V. ove Nagodbe. </w:t>
      </w:r>
    </w:p>
    <w:p w:rsidRDefault="00CB08ED" w:rsidP="00CB08ED" w:rsidR="00CB08ED" w:rsidRPr="00155717">
      <w:pPr>
        <w:ind w:firstLine="708"/>
        <w:jc w:val="both"/>
      </w:pPr>
      <w:r w:rsidRPr="00155717">
        <w:t>Stranke suglasno utvrđuju da se dužnik POLJOOPSKRBA - USLUGE I TRGOVINA d.o.o. za vanjsku i unutarnju trgovinu, OIB 00343354151, Donje Svetice 40, Zagreb 10000, na temelju ove Nagodbe oslobađa od obveze da vjerovnicima isplati iznos koji je veći od postotka prihvaćenog u ovoj Nagodbi odnosno koji je veći od iznosa tražbina u smislu točke IV. do V. ove Nagodbe, a rokovi plaćanja se odgađaju u skladu s ovom Nagodbom.</w:t>
      </w:r>
    </w:p>
    <w:p w:rsidRDefault="00CB08ED" w:rsidP="00CB08ED" w:rsidR="00CB08ED" w:rsidRPr="00155717">
      <w:pPr>
        <w:ind w:firstLine="708"/>
        <w:jc w:val="both"/>
      </w:pPr>
      <w:r w:rsidRPr="00155717">
        <w:t>Stranke utvrđuju da nakon pravomoćnosti rješenja o potvrdi ove Nagodbe nije dopušteno pokretanje ovršnog, upravnog ili parničnog postupka protiv dužnika POLJOOPSKRBA - USLUGE I TRGOVINA d.o.o. za vanjsku i unutarnju trgovinu, OIB 00343354151, Donje Svetice 40, Zagreb 10000,</w:t>
      </w:r>
      <w:r w:rsidRPr="00155717">
        <w:rPr>
          <w:rFonts w:eastAsia="Arial"/>
        </w:rPr>
        <w:t xml:space="preserve"> </w:t>
      </w:r>
      <w:r w:rsidRPr="00155717">
        <w:t>radi utvrđenja i ostvarenja tražbine koja je nastala prije otvaranja postupka predstečajne nagodbe koji se nad dužnikom POLJOOPSKRBA - USLUGE I TRGOVINA d.o.o. za vanjsku i unutarnju trgovinu, OIB 00343354151, Donje Svetice 40, Zagreb 10000,</w:t>
      </w:r>
      <w:r w:rsidRPr="00155717">
        <w:rPr>
          <w:rFonts w:eastAsia="Arial"/>
        </w:rPr>
        <w:t xml:space="preserve"> </w:t>
      </w:r>
      <w:r w:rsidRPr="00155717">
        <w:t>vodio pred Financijskom agencijom pod Klasom UP - I/110/07/15-01/7720, a u tom postupku nije prijavljena od strane vjerovnika niti je tu tražbinu dužnik uvrstio u popis obveza prema vjerovnicima iz članka 60. stavka 3. ovoga Zakona.</w:t>
      </w:r>
    </w:p>
    <w:p w:rsidRDefault="00CB08ED" w:rsidP="00CB08ED" w:rsidR="00CB08ED" w:rsidRPr="00155717">
      <w:pPr>
        <w:ind w:firstLine="708"/>
        <w:jc w:val="both"/>
      </w:pPr>
      <w:r w:rsidRPr="00155717">
        <w:t>U odnosu na tražbine vjerovnika utvrđene u postupku predstečajne nagodbe koji se nad dužnikom POLJOOPSKRBA - USLUGE I TRGOVINA d.o.o. za vanjsku i unutarnju trgovinu, OIB 00343354151, Donje Svetice 40, Zagreb 10000</w:t>
      </w:r>
      <w:r w:rsidRPr="00155717">
        <w:rPr>
          <w:rFonts w:eastAsia="Arial"/>
        </w:rPr>
        <w:t xml:space="preserve">, </w:t>
      </w:r>
      <w:r w:rsidRPr="00155717">
        <w:t>vodio  pred Financijskom agencijom pod Klasom UP - I/110/07/15-01/7720 i obuhvaćene ovom Nagodbom, ovršni i upravni postupci pokrenuti prije otvaranja postupka predstečajne nagodbe obustavit će se, a u parničnim postupcima sud će u odnosu na te tražbine odbaciti tužbu, na prijedlog dužnika podnesen nakon pravomoćnosti rješenja o potvrdi predstečajne nagodbe.</w:t>
      </w:r>
    </w:p>
    <w:p w:rsidRDefault="00CB08ED" w:rsidP="00CB08ED" w:rsidR="00CB08ED" w:rsidRPr="00155717">
      <w:pPr>
        <w:jc w:val="both"/>
      </w:pPr>
      <w:r w:rsidRPr="00155717">
        <w:t>Ovršne isprave koje se odnose na tražbine iz ove Nagodbe gube pravnu snagu u odnosu na dužnika POLJOOPSKRBA - USLUGE I TRGOVINA d.o.o. za vanjsku i unutarnju trgovinu, OIB 00343354151, Donje Svetice 40, Zagreb 10000.</w:t>
      </w:r>
    </w:p>
    <w:p w:rsidRDefault="00CB08ED" w:rsidP="00CB08ED" w:rsidR="00CB08ED" w:rsidRPr="00155717">
      <w:pPr>
        <w:ind w:firstLine="708"/>
        <w:jc w:val="both"/>
      </w:pPr>
      <w:r w:rsidRPr="00155717">
        <w:t>Ovršne isprave razlučnih vjerovnika ne gube pravnu snagu glede namirenja na predmetu na kojem postoji razlučno pravo.</w:t>
      </w:r>
    </w:p>
    <w:p w:rsidRDefault="00CB08ED" w:rsidP="00CB08ED" w:rsidR="00CB08ED" w:rsidRPr="00155717">
      <w:pPr>
        <w:ind w:firstLine="708"/>
        <w:jc w:val="both"/>
      </w:pPr>
      <w:r w:rsidRPr="00155717">
        <w:t>Izjave o odricanju od prava na odvojeno namirenje razlučnih vjerovnika dane u postupku predstečajne nagodbe koji se nad dužnikom POLJOOPSKRBA - USLUGE I TRGOVINA d.o.o. za vanjsku i unutarnju trgovinu, OIB 00343354151, Donje Svetice 40, Zagreb 10000</w:t>
      </w:r>
      <w:r w:rsidRPr="00155717">
        <w:rPr>
          <w:rFonts w:eastAsia="Arial"/>
        </w:rPr>
        <w:t xml:space="preserve">, </w:t>
      </w:r>
      <w:r w:rsidRPr="00155717">
        <w:t xml:space="preserve"> vodio  pred Financijskom agencijom pod Klasom UP - I/110/07/15-01/7720 se smatraju samo izjavama o odricanju od pokretanja i vođenja postupka prisilne naplate za vrijeme trajanja navedenog postupka predstečajne nagodbe i za vrijeme urednog izvršavanja ove Nagodbe. Navedene izjave o odricanju ne znače odricanje od upisanog založnog prava ili druge vrste razlučnog prava niti se one smatraju brisovnim očitovanjima. U slučaju neurednog izvršavanja obveza preuzetih ovom Nagodbom, razlučni vjerovnici koji su se u postupku predstečajne nagodbe koji se nad dužnikom POLJOOPSKRBA - USLUGE I TRGOVINA d.o.o. za vanjsku i unutarnju trgovinu, OIB 00343354151, Donje Svetice 40, Zagreb 10000</w:t>
      </w:r>
      <w:r w:rsidRPr="00155717">
        <w:rPr>
          <w:rFonts w:eastAsia="Arial"/>
        </w:rPr>
        <w:t xml:space="preserve">, </w:t>
      </w:r>
      <w:r w:rsidRPr="00155717">
        <w:t>vodio  pred Financijskom agencijom pod Klasom UP - I/110/07/15-01/7720 odrekli prava na odvojeno namirenje, imaju pravo namiriti svoje tražbine iz predmeta razlučnog prava neovisno o danoj izjavi o odricanju od prava na odvojeno namirenje.</w:t>
      </w:r>
    </w:p>
    <w:p w:rsidRDefault="00CB08ED" w:rsidP="00CB08ED" w:rsidR="00CB08ED" w:rsidRPr="00155717">
      <w:pPr>
        <w:ind w:firstLine="708"/>
        <w:jc w:val="both"/>
      </w:pPr>
      <w:r w:rsidRPr="00155717">
        <w:lastRenderedPageBreak/>
        <w:t>Ako se ova Nagodba potpuno ne izvrši, vjerovnici koji su namireni u smislu točke IV. do V. ove Nagodbe nisu dužni vratiti ono što su primili, a tražbine tih vjerovnika smatrat će se potpuno namirenim ako su namireni iznosi utvrđeni u točki IV. do V . ove Nagodbe.</w:t>
      </w:r>
    </w:p>
    <w:p w:rsidRDefault="00CB08ED" w:rsidP="00CB08ED" w:rsidR="00CB08ED" w:rsidRPr="00155717">
      <w:pPr>
        <w:ind w:firstLine="708"/>
        <w:jc w:val="both"/>
      </w:pPr>
      <w:r w:rsidRPr="00155717">
        <w:t>Vjerovnici koji su djelomično namireni u smislu točke IV. do V. ove Nagodbe mogu prijaviti u stečajnom postupku koji bi se vodio nad dužnikom POLJOOPSKRBA - USLUGE I TRGOVINA d.o.o. za vanjsku i unutarnju trgovinu, OIB 00343354151, Donje Svetice 40, Zagreb 10000</w:t>
      </w:r>
      <w:r w:rsidRPr="00155717">
        <w:rPr>
          <w:rFonts w:eastAsia="Arial"/>
        </w:rPr>
        <w:t xml:space="preserve">, </w:t>
      </w:r>
      <w:r w:rsidRPr="00155717">
        <w:t xml:space="preserve"> ukupnu smanjenu tražbinu iz točke IV. do V . ove Nagodbe umanjenu za iznos koji se smatra da je po ovoj Nagodbi namiren.</w:t>
      </w:r>
    </w:p>
    <w:p w:rsidRDefault="00CB08ED" w:rsidP="00CB08ED" w:rsidR="00CB08ED" w:rsidRPr="00155717">
      <w:pPr>
        <w:ind w:firstLine="708"/>
        <w:jc w:val="both"/>
      </w:pPr>
      <w:r w:rsidRPr="00155717">
        <w:t>Vjerovnici koji ni djelomično nisu namireni u smislu točke IV. do V. ove Nagodbe mogu prijaviti u stečajnom postupku koji bi se vodio nad dužnikom POLJOOPSKRBA - USLUGE I TRGOVINA d.o.o. za vanjsku i unutarnju trgovinu, OIB 00343354151, Donje Svetice 40, Zagreb 10000,</w:t>
      </w:r>
      <w:r w:rsidRPr="00155717">
        <w:rPr>
          <w:rFonts w:eastAsia="Arial"/>
        </w:rPr>
        <w:t xml:space="preserve"> </w:t>
      </w:r>
      <w:r w:rsidRPr="00155717">
        <w:t>tražbine samo u smanjenim iznosima iz točke II. ove Nagodbe.</w:t>
      </w:r>
    </w:p>
    <w:p w:rsidRDefault="00CB08ED" w:rsidP="00CB08ED" w:rsidR="00CB08ED" w:rsidRPr="00A2659C">
      <w:pPr>
        <w:jc w:val="both"/>
      </w:pPr>
    </w:p>
    <w:p w:rsidRDefault="00597AF3" w:rsidP="00597AF3" w:rsidR="00597AF3" w:rsidRPr="00A2659C">
      <w:pPr>
        <w:jc w:val="center"/>
      </w:pPr>
      <w:r w:rsidRPr="00A2659C">
        <w:t>Obrazloženje</w:t>
      </w:r>
    </w:p>
    <w:p w:rsidRDefault="00597AF3" w:rsidP="00597AF3" w:rsidR="00597AF3" w:rsidRPr="00A2659C">
      <w:pPr>
        <w:jc w:val="center"/>
      </w:pPr>
    </w:p>
    <w:p w:rsidRDefault="00597AF3" w:rsidP="00597AF3" w:rsidR="00597AF3" w:rsidRPr="00A2659C">
      <w:pPr>
        <w:jc w:val="both"/>
      </w:pPr>
      <w:r w:rsidRPr="00A2659C">
        <w:tab/>
        <w:t xml:space="preserve">Prijedlogom od </w:t>
      </w:r>
      <w:r w:rsidR="00CE20DC">
        <w:t>24. travnja 2015</w:t>
      </w:r>
      <w:r w:rsidRPr="00A2659C">
        <w:t xml:space="preserve">. dužnik je predložio sklapanje predstečajne nagodbe, obzirom da je rješenjem od </w:t>
      </w:r>
      <w:r w:rsidR="00EA79C2">
        <w:t>24. travnja 2014</w:t>
      </w:r>
      <w:r w:rsidRPr="00A2659C">
        <w:t>. pred</w:t>
      </w:r>
      <w:r w:rsidR="00CE20DC">
        <w:t xml:space="preserve"> Nagodbenim vijećem FINA-e ZG03</w:t>
      </w:r>
      <w:r w:rsidRPr="00A2659C">
        <w:t xml:space="preserve">, Zagreb, </w:t>
      </w:r>
      <w:r w:rsidR="00EA79C2">
        <w:t>Ilica 307</w:t>
      </w:r>
      <w:r w:rsidRPr="00A2659C">
        <w:t xml:space="preserve">, prihvaćen plan financijskog restrukturiranja s dužnikom </w:t>
      </w:r>
      <w:r w:rsidR="00CE20DC">
        <w:t>POLJOOPSKRBA – USLUGE I TRGOVINA d. o. o. za vanjsku i unutarnju trgovinu, Donje Svetice 40, Zagreb, OIB 00343354151</w:t>
      </w:r>
      <w:r w:rsidR="00EA79C2">
        <w:t>.</w:t>
      </w:r>
    </w:p>
    <w:p w:rsidRDefault="00597AF3" w:rsidP="00597AF3" w:rsidR="00597AF3" w:rsidRPr="00A2659C">
      <w:pPr>
        <w:jc w:val="both"/>
      </w:pPr>
      <w:r w:rsidRPr="00A2659C">
        <w:tab/>
        <w:t xml:space="preserve">Rješenje je postalo pravomoćno i ovršno </w:t>
      </w:r>
      <w:r w:rsidR="00CE20DC">
        <w:t>27. travnja 2015.</w:t>
      </w:r>
    </w:p>
    <w:p w:rsidRDefault="00597AF3" w:rsidP="00597AF3" w:rsidR="00597AF3" w:rsidRPr="00A2659C">
      <w:pPr>
        <w:ind w:firstLine="708"/>
        <w:jc w:val="both"/>
      </w:pPr>
      <w:r w:rsidRPr="00A2659C">
        <w:t>Na pravovremeno objavljenom ročištu za sklapanje predstečajne nagodbe svoj prist</w:t>
      </w:r>
      <w:r w:rsidR="00CE20DC">
        <w:t>anak dali su dužnik i vjerovnik koji je prihvatio</w:t>
      </w:r>
      <w:r w:rsidRPr="00A2659C">
        <w:t xml:space="preserve"> plan finan</w:t>
      </w:r>
      <w:r w:rsidR="00CE20DC">
        <w:t>cijskog restrukturiranja, a čija tražbina čini</w:t>
      </w:r>
      <w:r w:rsidRPr="00A2659C">
        <w:t xml:space="preserve"> potrebnu većinu u smislu odredbe čl. 63 Zakona o financijskom poslovanju i predstečajnoj nagodbi.</w:t>
      </w:r>
    </w:p>
    <w:p w:rsidRDefault="00F23AAA" w:rsidP="00F23AAA" w:rsidR="00F23AAA" w:rsidRPr="00A2659C">
      <w:pPr>
        <w:ind w:firstLine="708"/>
        <w:jc w:val="both"/>
      </w:pPr>
      <w:r w:rsidRPr="00A2659C">
        <w:t>Stoga je temeljem odredbe čl. 66 st. 9. i 10. Zakona o financijskom poslovanju i predstečajnoj nagodbi valjalo riješiti kao u izreci.</w:t>
      </w:r>
    </w:p>
    <w:p w:rsidRDefault="00597AF3" w:rsidP="00302A5A" w:rsidR="00597AF3" w:rsidRPr="00A2659C">
      <w:pPr>
        <w:ind w:firstLine="708"/>
        <w:jc w:val="center"/>
      </w:pPr>
      <w:r w:rsidRPr="00A2659C">
        <w:t xml:space="preserve">Zagreb, </w:t>
      </w:r>
      <w:r w:rsidR="00CE20DC">
        <w:t>7. listopad 2015.</w:t>
      </w:r>
    </w:p>
    <w:p w:rsidRDefault="00597AF3" w:rsidP="00597AF3" w:rsidR="00597AF3" w:rsidRPr="00A2659C">
      <w:pPr>
        <w:jc w:val="center"/>
      </w:pPr>
    </w:p>
    <w:p w:rsidRDefault="00597AF3" w:rsidP="00597AF3" w:rsidR="00597AF3" w:rsidRPr="00A2659C">
      <w:pPr>
        <w:jc w:val="both"/>
      </w:pP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rPr>
          <w:lang w:val="pl-PL"/>
        </w:rPr>
        <w:t>SUDAC</w:t>
      </w:r>
      <w:r w:rsidRPr="00A2659C">
        <w:t>:</w:t>
      </w:r>
    </w:p>
    <w:p w:rsidRDefault="00597AF3" w:rsidP="00597AF3" w:rsidR="00597AF3" w:rsidRPr="00A2659C">
      <w:pPr>
        <w:jc w:val="both"/>
      </w:pP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rPr>
          <w:lang w:val="pl-PL"/>
        </w:rPr>
        <w:t>Vesna</w:t>
      </w:r>
      <w:r w:rsidRPr="00A2659C">
        <w:t xml:space="preserve"> </w:t>
      </w:r>
      <w:r w:rsidRPr="00A2659C">
        <w:rPr>
          <w:lang w:val="pl-PL"/>
        </w:rPr>
        <w:t>Malenica</w:t>
      </w:r>
      <w:r w:rsidR="004867FE">
        <w:rPr>
          <w:lang w:val="pl-PL"/>
        </w:rPr>
        <w:t xml:space="preserve"> v. r. </w:t>
      </w:r>
      <w:r w:rsidRPr="00A2659C">
        <w:t xml:space="preserve"> </w:t>
      </w:r>
      <w:r w:rsidR="00DE29D6" w:rsidRPr="00A2659C">
        <w:t xml:space="preserve"> </w:t>
      </w:r>
    </w:p>
    <w:p w:rsidRDefault="00597AF3" w:rsidP="00597AF3" w:rsidR="00597AF3" w:rsidRPr="00A2659C">
      <w:pPr>
        <w:jc w:val="both"/>
      </w:pPr>
    </w:p>
    <w:p w:rsidRDefault="00597AF3" w:rsidP="00597AF3" w:rsidR="00597AF3" w:rsidRPr="00A2659C">
      <w:pPr>
        <w:ind w:firstLine="708"/>
        <w:jc w:val="both"/>
      </w:pPr>
      <w:r w:rsidRPr="00A2659C">
        <w:t>UPUTA O PRAVNOM LIJEKU:</w:t>
      </w:r>
    </w:p>
    <w:p w:rsidRDefault="00597AF3" w:rsidP="00597AF3" w:rsidR="00597AF3" w:rsidRPr="00A2659C">
      <w:pPr>
        <w:ind w:firstLine="708"/>
        <w:jc w:val="both"/>
      </w:pPr>
      <w:r w:rsidRPr="00A2659C">
        <w:t xml:space="preserve">Protiv  ovog rješenja kojim sud dopušta sklapanje predstečajne nagodbe može se izjaviti žalba u roku od 8 dana računajući od dana objave istog na web stranicama FINA-e. </w:t>
      </w:r>
    </w:p>
    <w:p w:rsidRDefault="00597AF3" w:rsidP="00597AF3" w:rsidR="00597AF3" w:rsidRPr="00A2659C">
      <w:pPr>
        <w:ind w:firstLine="708"/>
        <w:jc w:val="both"/>
      </w:pPr>
      <w:r w:rsidRPr="00A2659C">
        <w:t>Žalba se podnosi u tri primjerka ovom sudu, pozivom na gornji broj predmeta.</w:t>
      </w:r>
    </w:p>
    <w:p w:rsidRDefault="00597AF3" w:rsidP="00597AF3" w:rsidR="00597AF3" w:rsidRPr="00A2659C">
      <w:pPr>
        <w:ind w:firstLine="708"/>
        <w:jc w:val="both"/>
      </w:pPr>
      <w:r w:rsidRPr="00A2659C">
        <w:t>O žalbi odlučuje Visoki trgovački sud Republike Hrvatske.</w:t>
      </w:r>
    </w:p>
    <w:p w:rsidRDefault="00AB564F" w:rsidP="00AB564F" w:rsidR="00AB564F">
      <w:pPr>
        <w:jc w:val="right"/>
      </w:pPr>
    </w:p>
    <w:p w:rsidRDefault="004867FE" w:rsidP="00AB7A2F" w:rsidR="004867FE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4867FE" w:rsidP="00995CE9" w:rsidR="004867FE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4867FE" w:rsidP="00AB564F" w:rsidR="004867FE" w:rsidRPr="00A2659C">
      <w:pPr>
        <w:jc w:val="right"/>
      </w:pPr>
    </w:p>
    <w:sectPr w:rsidSect="00EA79C2" w:rsidR="004867FE" w:rsidRPr="00A2659C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8ED" w:rsidR="00CB08ED">
      <w:r>
        <w:separator/>
      </w:r>
    </w:p>
  </w:endnote>
  <w:endnote w:id="0" w:type="continuationSeparator">
    <w:p w:rsidRDefault="00CB08ED" w:rsidR="00CB0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OpenSymbol">
    <w:altName w:val="Arial Unicode MS"/>
    <w:charset w:val="01"/>
    <w:family w:val="auto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8ED" w:rsidR="00CB08ED">
      <w:r>
        <w:separator/>
      </w:r>
    </w:p>
  </w:footnote>
  <w:footnote w:id="0" w:type="continuationSeparator">
    <w:p w:rsidRDefault="00CB08ED" w:rsidR="00CB08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ED" w:rsidP="00D10374" w:rsidR="00CB08E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ED" w:rsidP="00B3239D" w:rsidR="00CB08E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ED" w:rsidP="00D10374" w:rsidR="00CB08E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7FE">
      <w:rPr>
        <w:rStyle w:val="Brojstranice"/>
        <w:noProof/>
      </w:rPr>
      <w:t>17</w:t>
    </w:r>
    <w:r>
      <w:rPr>
        <w:rStyle w:val="Brojstranice"/>
      </w:rPr>
      <w:fldChar w:fldCharType="end"/>
    </w:r>
  </w:p>
  <w:p w:rsidRDefault="00CB08ED" w:rsidP="00B3239D" w:rsidR="00CB08ED" w:rsidRPr="00B3239D">
    <w:pPr>
      <w:pStyle w:val="Zaglavlje"/>
      <w:tabs>
        <w:tab w:pos="4536" w:val="clear"/>
        <w:tab w:pos="7920" w:val="center"/>
      </w:tabs>
      <w:ind w:right="360"/>
      <w:rPr>
        <w:rFonts w:hAnsi="Verdana" w:ascii="Verdana"/>
      </w:rPr>
    </w:pPr>
    <w:r>
      <w:rPr>
        <w:rFonts w:hAnsi="Verdana" w:ascii="Verdana"/>
      </w:rPr>
      <w:tab/>
    </w:r>
    <w:r w:rsidRPr="00E60498">
      <w:rPr>
        <w:rFonts w:hAnsi="Verdana" w:ascii="Verdana"/>
      </w:rPr>
      <w:t>7 Stpn-</w:t>
    </w:r>
    <w:r>
      <w:rPr>
        <w:rFonts w:hAnsi="Verdana" w:ascii="Verdana"/>
      </w:rPr>
      <w:t>92/15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15CA3"/>
    <w:multiLevelType w:val="hybridMultilevel"/>
    <w:tmpl w:val="56FEDA40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0AAA5114"/>
    <w:multiLevelType w:val="hybridMultilevel"/>
    <w:tmpl w:val="5E8CA69C"/>
    <w:lvl w:tplc="B50C0DD0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8234FB"/>
    <w:multiLevelType w:val="multilevel"/>
    <w:tmpl w:val="9EBC1F6A"/>
    <w:lvl w:ilvl="0">
      <w:numFmt w:val="bullet"/>
      <w:lvlText w:val="-"/>
      <w:lvlJc w:val="left"/>
      <w:pPr>
        <w:ind w:hanging="360" w:left="720"/>
      </w:pPr>
      <w:rPr>
        <w:rFonts w:cs="Calibri" w:hAnsi="Calibri" w:ascii="Calibri" w:hint="default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3">
    <w:nsid w:val="0CB249E7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2A2CAE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6">
    <w:nsid w:val="113C61EA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7">
    <w:nsid w:val="1AD8177B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8">
    <w:nsid w:val="1C837FCA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1EAE246A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0">
    <w:nsid w:val="225D7F3D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1">
    <w:nsid w:val="2E9F3F28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3D13AA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3">
    <w:nsid w:val="5439633C"/>
    <w:multiLevelType w:val="multilevel"/>
    <w:tmpl w:val="7EAAAA20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4">
    <w:nsid w:val="5E104C11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1B1055D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6">
    <w:nsid w:val="650C5AF0"/>
    <w:multiLevelType w:val="hybridMultilevel"/>
    <w:tmpl w:val="D95084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FCB012C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8">
    <w:nsid w:val="76A73398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771945CD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1"/>
  </w:num>
  <w:num w:numId="2">
    <w:abstractNumId w:val="16"/>
  </w:num>
  <w:num w:numId="3">
    <w:abstractNumId w:val="0"/>
  </w:num>
  <w:num w:numId="4">
    <w:abstractNumId w:val="8"/>
  </w:num>
  <w:num w:numId="5">
    <w:abstractNumId w:val="9"/>
  </w:num>
  <w:num w:numId="6">
    <w:abstractNumId w:val="18"/>
  </w:num>
  <w:num w:numId="7">
    <w:abstractNumId w:val="12"/>
  </w:num>
  <w:num w:numId="8">
    <w:abstractNumId w:val="19"/>
  </w:num>
  <w:num w:numId="9">
    <w:abstractNumId w:val="7"/>
  </w:num>
  <w:num w:numId="10">
    <w:abstractNumId w:val="15"/>
  </w:num>
  <w:num w:numId="11">
    <w:abstractNumId w:val="17"/>
  </w:num>
  <w:num w:numId="12">
    <w:abstractNumId w:val="5"/>
  </w:num>
  <w:num w:numId="13">
    <w:abstractNumId w:val="6"/>
  </w:num>
  <w:num w:numId="14">
    <w:abstractNumId w:val="10"/>
  </w:num>
  <w:num w:numId="15">
    <w:abstractNumId w:val="4"/>
  </w:num>
  <w:num w:numId="16">
    <w:abstractNumId w:val="14"/>
  </w:num>
  <w:num w:numId="17">
    <w:abstractNumId w:val="11"/>
  </w:num>
  <w:num w:numId="18">
    <w:abstractNumId w:val="3"/>
  </w:num>
  <w:num w:numId="19">
    <w:abstractNumId w:val="2"/>
  </w:num>
  <w:num w:numId="20">
    <w:abstractNumId w:val="13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ED9"/>
    <w:rsid w:val="00091340"/>
    <w:rsid w:val="000C3B5D"/>
    <w:rsid w:val="000D2E16"/>
    <w:rsid w:val="000F7FEB"/>
    <w:rsid w:val="001023C4"/>
    <w:rsid w:val="0011242B"/>
    <w:rsid w:val="00170F99"/>
    <w:rsid w:val="0017499E"/>
    <w:rsid w:val="00175B42"/>
    <w:rsid w:val="001B3358"/>
    <w:rsid w:val="001C6E04"/>
    <w:rsid w:val="001E63E9"/>
    <w:rsid w:val="002157CF"/>
    <w:rsid w:val="0026132B"/>
    <w:rsid w:val="002900F1"/>
    <w:rsid w:val="002922B1"/>
    <w:rsid w:val="002A4353"/>
    <w:rsid w:val="002A44E4"/>
    <w:rsid w:val="002A5E66"/>
    <w:rsid w:val="002B51F3"/>
    <w:rsid w:val="002F4362"/>
    <w:rsid w:val="00302A5A"/>
    <w:rsid w:val="003720C4"/>
    <w:rsid w:val="003B23F3"/>
    <w:rsid w:val="003B3B40"/>
    <w:rsid w:val="003D3CA4"/>
    <w:rsid w:val="00414A95"/>
    <w:rsid w:val="00446E06"/>
    <w:rsid w:val="00452FEC"/>
    <w:rsid w:val="00473761"/>
    <w:rsid w:val="00475B8B"/>
    <w:rsid w:val="004867FE"/>
    <w:rsid w:val="004C383F"/>
    <w:rsid w:val="004C3ACF"/>
    <w:rsid w:val="00500E7D"/>
    <w:rsid w:val="00505EAA"/>
    <w:rsid w:val="00532B26"/>
    <w:rsid w:val="00594F47"/>
    <w:rsid w:val="00597AF3"/>
    <w:rsid w:val="005C5503"/>
    <w:rsid w:val="005F2725"/>
    <w:rsid w:val="005F47B7"/>
    <w:rsid w:val="00702CE0"/>
    <w:rsid w:val="00707804"/>
    <w:rsid w:val="00742B41"/>
    <w:rsid w:val="00747167"/>
    <w:rsid w:val="007B47A1"/>
    <w:rsid w:val="007C313A"/>
    <w:rsid w:val="007C434C"/>
    <w:rsid w:val="00844C43"/>
    <w:rsid w:val="008745B9"/>
    <w:rsid w:val="008C39D9"/>
    <w:rsid w:val="008E60B6"/>
    <w:rsid w:val="0098702F"/>
    <w:rsid w:val="00992C1E"/>
    <w:rsid w:val="009A073F"/>
    <w:rsid w:val="009B6E75"/>
    <w:rsid w:val="009D486B"/>
    <w:rsid w:val="009D521D"/>
    <w:rsid w:val="00A16883"/>
    <w:rsid w:val="00A2659C"/>
    <w:rsid w:val="00A5291B"/>
    <w:rsid w:val="00AB564F"/>
    <w:rsid w:val="00AC007B"/>
    <w:rsid w:val="00AC1F9C"/>
    <w:rsid w:val="00B26F2B"/>
    <w:rsid w:val="00B3239D"/>
    <w:rsid w:val="00B372C2"/>
    <w:rsid w:val="00B90D49"/>
    <w:rsid w:val="00B9110F"/>
    <w:rsid w:val="00BA5E0F"/>
    <w:rsid w:val="00BE5C01"/>
    <w:rsid w:val="00C158B4"/>
    <w:rsid w:val="00C20D9A"/>
    <w:rsid w:val="00C27B80"/>
    <w:rsid w:val="00C71071"/>
    <w:rsid w:val="00CB08ED"/>
    <w:rsid w:val="00CB4D6B"/>
    <w:rsid w:val="00CB4E35"/>
    <w:rsid w:val="00CC71B8"/>
    <w:rsid w:val="00CE20DC"/>
    <w:rsid w:val="00D10374"/>
    <w:rsid w:val="00D22616"/>
    <w:rsid w:val="00D50F92"/>
    <w:rsid w:val="00D51DFE"/>
    <w:rsid w:val="00D5259A"/>
    <w:rsid w:val="00DE29D6"/>
    <w:rsid w:val="00E321AD"/>
    <w:rsid w:val="00E46509"/>
    <w:rsid w:val="00EA79C2"/>
    <w:rsid w:val="00F23AAA"/>
    <w:rsid w:val="00F85B1C"/>
    <w:rsid w:val="00FA6C60"/>
    <w:rsid w:val="00FC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rsid w:val="00CB4D6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customStyle="true" w:styleId="Odlomakpopisa10" w:type="paragraph">
    <w:name w:val="Odlomak popisa1"/>
    <w:basedOn w:val="Normal"/>
    <w:qFormat/>
    <w:rsid w:val="00CB08ED"/>
    <w:pPr>
      <w:ind w:left="708"/>
    </w:pPr>
    <w:rPr>
      <w:lang w:eastAsia="hr-HR"/>
    </w:rPr>
  </w:style>
  <w:style w:customStyle="true" w:styleId="Bezproreda10" w:type="paragraph">
    <w:name w:val="Bez proreda1"/>
    <w:qFormat/>
    <w:rsid w:val="00CB08ED"/>
    <w:rPr>
      <w:rFonts w:hAnsi="Calibri" w:ascii="Calibri"/>
      <w:sz w:val="22"/>
      <w:szCs w:val="22"/>
      <w:lang w:eastAsia="en-US" w:val="en-US"/>
    </w:rPr>
  </w:style>
  <w:style w:customStyle="true" w:styleId="WW8Num1z0" w:type="character">
    <w:name w:val="WW8Num1z0"/>
    <w:rsid w:val="00CB08ED"/>
    <w:rPr>
      <w:rFonts w:cs="OpenSymbol" w:hAnsi="Symbol" w:ascii="Symbol"/>
    </w:rPr>
  </w:style>
  <w:style w:customStyle="true" w:styleId="WW8Num2zfalse" w:type="character">
    <w:name w:val="WW8Num2zfalse"/>
    <w:rsid w:val="00CB08ED"/>
  </w:style>
  <w:style w:customStyle="true" w:styleId="WW8Num2ztrue" w:type="character">
    <w:name w:val="WW8Num2ztrue"/>
    <w:rsid w:val="00CB08ED"/>
  </w:style>
  <w:style w:customStyle="true" w:styleId="WW-DefaultParagraphFont11111" w:type="character">
    <w:name w:val="WW-Default Paragraph Font11111"/>
    <w:rsid w:val="00CB08ED"/>
  </w:style>
  <w:style w:customStyle="true" w:styleId="st" w:type="character">
    <w:name w:val="st"/>
    <w:rsid w:val="00CB08ED"/>
  </w:style>
  <w:style w:customStyle="true" w:styleId="WW8Num2z0" w:type="character">
    <w:name w:val="WW8Num2z0"/>
    <w:rsid w:val="00CB08ED"/>
    <w:rPr>
      <w:rFonts w:cs="Arial" w:hAnsi="Arial" w:ascii="Arial"/>
    </w:rPr>
  </w:style>
  <w:style w:customStyle="true" w:styleId="WW8Num2z1" w:type="character">
    <w:name w:val="WW8Num2z1"/>
    <w:rsid w:val="00CB08ED"/>
    <w:rPr>
      <w:rFonts w:cs="Courier New" w:hAnsi="Courier New" w:ascii="Courier New"/>
    </w:rPr>
  </w:style>
  <w:style w:customStyle="true" w:styleId="WW8Num2z2" w:type="character">
    <w:name w:val="WW8Num2z2"/>
    <w:rsid w:val="00CB08ED"/>
    <w:rPr>
      <w:rFonts w:cs="Wingdings" w:hAnsi="Wingdings" w:ascii="Wingdings"/>
    </w:rPr>
  </w:style>
  <w:style w:customStyle="true" w:styleId="WW8Num2z3" w:type="character">
    <w:name w:val="WW8Num2z3"/>
    <w:rsid w:val="00CB08ED"/>
    <w:rPr>
      <w:rFonts w:cs="Symbol" w:hAnsi="Symbol" w:ascii="Symbol"/>
    </w:rPr>
  </w:style>
  <w:style w:customStyle="true" w:styleId="Bullets" w:type="character">
    <w:name w:val="Bullets"/>
    <w:rsid w:val="00CB08ED"/>
    <w:rPr>
      <w:rFonts w:cs="OpenSymbol" w:eastAsia="OpenSymbol" w:hAnsi="OpenSymbol" w:ascii="OpenSymbol"/>
    </w:rPr>
  </w:style>
  <w:style w:customStyle="true" w:styleId="ListLabel1" w:type="character">
    <w:name w:val="ListLabel 1"/>
    <w:rsid w:val="00CB08ED"/>
    <w:rPr>
      <w:rFonts w:cs="OpenSymbol"/>
    </w:rPr>
  </w:style>
  <w:style w:customStyle="true" w:styleId="ListLabel2" w:type="character">
    <w:name w:val="ListLabel 2"/>
    <w:rsid w:val="00CB08ED"/>
    <w:rPr>
      <w:rFonts w:cs="Symbol"/>
    </w:rPr>
  </w:style>
  <w:style w:customStyle="true" w:styleId="ListLabel3" w:type="character">
    <w:name w:val="ListLabel 3"/>
    <w:rsid w:val="00CB08ED"/>
    <w:rPr>
      <w:rFonts w:cs="Symbol"/>
    </w:rPr>
  </w:style>
  <w:style w:customStyle="true" w:styleId="ListLabel4" w:type="character">
    <w:name w:val="ListLabel 4"/>
    <w:rsid w:val="00CB08ED"/>
    <w:rPr>
      <w:rFonts w:cs="Symbol"/>
    </w:rPr>
  </w:style>
  <w:style w:customStyle="true" w:styleId="InternetLink" w:type="character">
    <w:name w:val="Internet Link"/>
    <w:rsid w:val="00CB08ED"/>
    <w:rPr>
      <w:color w:val="0000FF"/>
      <w:u w:val="single"/>
    </w:rPr>
  </w:style>
  <w:style w:styleId="SlijeenaHiperveza" w:type="character">
    <w:name w:val="FollowedHyperlink"/>
    <w:rsid w:val="00CB08ED"/>
    <w:rPr>
      <w:color w:val="800080"/>
      <w:u w:val="single"/>
    </w:rPr>
  </w:style>
  <w:style w:customStyle="true" w:styleId="ListLabel5" w:type="character">
    <w:name w:val="ListLabel 5"/>
    <w:rsid w:val="00CB08ED"/>
    <w:rPr>
      <w:rFonts w:cs="Symbol"/>
    </w:rPr>
  </w:style>
  <w:style w:customStyle="true" w:styleId="ListLabel6" w:type="character">
    <w:name w:val="ListLabel 6"/>
    <w:rsid w:val="00CB08ED"/>
    <w:rPr>
      <w:rFonts w:cs="Tahoma"/>
      <w:color w:val="FF0000"/>
      <w:sz w:val="24"/>
      <w:szCs w:val="24"/>
    </w:rPr>
  </w:style>
  <w:style w:customStyle="true" w:styleId="ListLabel7" w:type="character">
    <w:name w:val="ListLabel 7"/>
    <w:rsid w:val="00CB08ED"/>
    <w:rPr>
      <w:rFonts w:cs="Calibri"/>
    </w:rPr>
  </w:style>
  <w:style w:customStyle="true" w:styleId="ListLabel8" w:type="character">
    <w:name w:val="ListLabel 8"/>
    <w:rsid w:val="00CB08ED"/>
    <w:rPr>
      <w:rFonts w:cs="Calibri"/>
    </w:rPr>
  </w:style>
  <w:style w:customStyle="true" w:styleId="Heading" w:type="paragraph">
    <w:name w:val="Heading"/>
    <w:basedOn w:val="Normal"/>
    <w:next w:val="TextBody"/>
    <w:rsid w:val="00CB08ED"/>
    <w:pPr>
      <w:keepNext/>
      <w:widowControl w:val="false"/>
      <w:suppressAutoHyphens/>
      <w:spacing w:lineRule="auto" w:line="276" w:after="120" w:before="240"/>
    </w:pPr>
    <w:rPr>
      <w:rFonts w:cs="Mangal" w:eastAsia="Microsoft YaHei" w:hAnsi="Arial" w:ascii="Arial"/>
      <w:color w:val="00000A"/>
      <w:sz w:val="28"/>
      <w:szCs w:val="28"/>
      <w:lang w:bidi="hi-IN" w:eastAsia="zh-CN"/>
    </w:rPr>
  </w:style>
  <w:style w:customStyle="true" w:styleId="TextBody" w:type="paragraph">
    <w:name w:val="Text Body"/>
    <w:basedOn w:val="Normal"/>
    <w:rsid w:val="00CB08ED"/>
    <w:pPr>
      <w:widowControl w:val="false"/>
      <w:suppressAutoHyphens/>
      <w:spacing w:lineRule="auto" w:line="276" w:after="120"/>
    </w:pPr>
    <w:rPr>
      <w:rFonts w:cs="Mangal" w:eastAsia="SimSun"/>
      <w:color w:val="00000A"/>
      <w:lang w:bidi="hi-IN" w:eastAsia="zh-CN"/>
    </w:rPr>
  </w:style>
  <w:style w:styleId="Popis" w:type="paragraph">
    <w:name w:val="List"/>
    <w:basedOn w:val="TextBody"/>
    <w:rsid w:val="00CB08ED"/>
  </w:style>
  <w:style w:styleId="Opisslike" w:type="paragraph">
    <w:name w:val="caption"/>
    <w:basedOn w:val="Normal"/>
    <w:rsid w:val="00CB08ED"/>
    <w:pPr>
      <w:widowControl w:val="false"/>
      <w:suppressLineNumbers/>
      <w:suppressAutoHyphens/>
      <w:spacing w:lineRule="auto" w:line="276" w:after="120" w:before="120"/>
    </w:pPr>
    <w:rPr>
      <w:rFonts w:cs="Mangal" w:eastAsia="SimSun"/>
      <w:i/>
      <w:iCs/>
      <w:color w:val="00000A"/>
      <w:lang w:bidi="hi-IN" w:eastAsia="zh-CN"/>
    </w:rPr>
  </w:style>
  <w:style w:customStyle="true" w:styleId="Index" w:type="paragraph">
    <w:name w:val="Index"/>
    <w:basedOn w:val="Normal"/>
    <w:rsid w:val="00CB08ED"/>
    <w:pPr>
      <w:widowControl w:val="false"/>
      <w:suppressLineNumbers/>
      <w:suppressAutoHyphens/>
      <w:spacing w:lineRule="auto" w:line="276" w:after="200"/>
    </w:pPr>
    <w:rPr>
      <w:rFonts w:cs="Mangal" w:eastAsia="SimSun"/>
      <w:color w:val="00000A"/>
      <w:lang w:bidi="hi-IN" w:eastAsia="zh-CN"/>
    </w:rPr>
  </w:style>
  <w:style w:styleId="Tijeloteksta3" w:type="paragraph">
    <w:name w:val="Body Text 3"/>
    <w:basedOn w:val="Normal"/>
    <w:link w:val="Tijeloteksta3Char"/>
    <w:rsid w:val="00CB08ED"/>
    <w:pPr>
      <w:widowControl w:val="false"/>
      <w:suppressAutoHyphens/>
      <w:spacing w:lineRule="auto" w:line="276" w:after="200"/>
    </w:pPr>
    <w:rPr>
      <w:rFonts w:cs="Arial" w:eastAsia="SimSun" w:hAnsi="Arial" w:ascii="Arial"/>
      <w:color w:val="00000A"/>
      <w:lang w:bidi="hi-IN" w:eastAsia="zh-CN"/>
    </w:rPr>
  </w:style>
  <w:style w:customStyle="true" w:styleId="Tijeloteksta3Char" w:type="character">
    <w:name w:val="Tijelo teksta 3 Char"/>
    <w:basedOn w:val="Zadanifontodlomka"/>
    <w:link w:val="Tijeloteksta3"/>
    <w:rsid w:val="00CB08ED"/>
    <w:rPr>
      <w:rFonts w:cs="Arial" w:eastAsia="SimSun" w:hAnsi="Arial" w:ascii="Arial"/>
      <w:color w:val="00000A"/>
      <w:sz w:val="24"/>
      <w:szCs w:val="24"/>
      <w:lang w:bidi="hi-IN" w:eastAsia="zh-CN"/>
    </w:rPr>
  </w:style>
  <w:style w:customStyle="true" w:styleId="xl67" w:type="paragraph">
    <w:name w:val="xl67"/>
    <w:basedOn w:val="Normal"/>
    <w:rsid w:val="00CB08ED"/>
    <w:pPr>
      <w:spacing w:lineRule="atLeast" w:line="100" w:after="28" w:before="28"/>
    </w:pPr>
    <w:rPr>
      <w:color w:val="00000A"/>
      <w:lang w:eastAsia="hr-HR"/>
    </w:rPr>
  </w:style>
  <w:style w:customStyle="true" w:styleId="xl68" w:type="paragraph">
    <w:name w:val="xl68"/>
    <w:basedOn w:val="Normal"/>
    <w:rsid w:val="00CB08ED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center"/>
      <w:textAlignment w:val="center"/>
    </w:pPr>
    <w:rPr>
      <w:b/>
      <w:bCs/>
      <w:color w:val="00000A"/>
      <w:lang w:eastAsia="hr-HR"/>
    </w:rPr>
  </w:style>
  <w:style w:customStyle="true" w:styleId="xl69" w:type="paragraph">
    <w:name w:val="xl69"/>
    <w:basedOn w:val="Normal"/>
    <w:rsid w:val="00CB08ED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b/>
      <w:bCs/>
      <w:color w:val="00000A"/>
      <w:lang w:eastAsia="hr-HR"/>
    </w:rPr>
  </w:style>
  <w:style w:customStyle="true" w:styleId="xl70" w:type="paragraph">
    <w:name w:val="xl70"/>
    <w:basedOn w:val="Normal"/>
    <w:rsid w:val="00CB08ED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center"/>
    </w:pPr>
    <w:rPr>
      <w:color w:val="00000A"/>
      <w:lang w:eastAsia="hr-HR"/>
    </w:rPr>
  </w:style>
  <w:style w:customStyle="true" w:styleId="xl71" w:type="paragraph">
    <w:name w:val="xl71"/>
    <w:basedOn w:val="Normal"/>
    <w:rsid w:val="00CB08ED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right"/>
    </w:pPr>
    <w:rPr>
      <w:color w:val="00000A"/>
      <w:lang w:eastAsia="hr-HR"/>
    </w:rPr>
  </w:style>
  <w:style w:customStyle="true" w:styleId="xl72" w:type="paragraph">
    <w:name w:val="xl72"/>
    <w:basedOn w:val="Normal"/>
    <w:rsid w:val="00CB08ED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color w:val="00000A"/>
      <w:lang w:eastAsia="hr-HR"/>
    </w:rPr>
  </w:style>
  <w:style w:customStyle="true" w:styleId="xl66" w:type="paragraph">
    <w:name w:val="xl66"/>
    <w:basedOn w:val="Normal"/>
    <w:rsid w:val="00CB08ED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color w:val="00000A"/>
      <w:lang w:eastAsia="hr-HR"/>
    </w:rPr>
  </w:style>
  <w:style w:customStyle="true" w:styleId="xl74" w:type="paragraph">
    <w:name w:val="xl74"/>
    <w:basedOn w:val="Normal"/>
    <w:rsid w:val="00CB08ED"/>
    <w:pPr>
      <w:spacing w:lineRule="atLeast" w:line="100" w:after="28" w:before="28"/>
    </w:pPr>
    <w:rPr>
      <w:color w:val="00000A"/>
      <w:lang w:eastAsia="hr-HR"/>
    </w:rPr>
  </w:style>
  <w:style w:customStyle="true" w:styleId="xl76" w:type="paragraph">
    <w:name w:val="xl76"/>
    <w:basedOn w:val="Normal"/>
    <w:rsid w:val="00CB08ED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hd w:fill="C0C0C0" w:color="auto" w:val="clear"/>
      <w:spacing w:lineRule="atLeast" w:line="100" w:after="28" w:before="28"/>
      <w:jc w:val="center"/>
      <w:textAlignment w:val="center"/>
    </w:pPr>
    <w:rPr>
      <w:b/>
      <w:bCs/>
      <w:color w:val="00000A"/>
      <w:lang w:eastAsia="hr-HR"/>
    </w:rPr>
  </w:style>
  <w:style w:customStyle="true" w:styleId="xl77" w:type="paragraph">
    <w:name w:val="xl77"/>
    <w:basedOn w:val="Normal"/>
    <w:rsid w:val="00CB08ED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color w:val="00000A"/>
      <w:lang w:eastAsia="hr-HR"/>
    </w:rPr>
  </w:style>
  <w:style w:customStyle="true" w:styleId="xl73" w:type="paragraph">
    <w:name w:val="xl73"/>
    <w:basedOn w:val="Normal"/>
    <w:rsid w:val="00CB08ED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textAlignment w:val="center"/>
    </w:pPr>
    <w:rPr>
      <w:rFonts w:hAnsi="Calibri" w:ascii="Calibri"/>
      <w:color w:val="00000A"/>
      <w:lang w:eastAsia="hr-HR"/>
    </w:rPr>
  </w:style>
  <w:style w:customStyle="true" w:styleId="xl75" w:type="paragraph">
    <w:name w:val="xl75"/>
    <w:basedOn w:val="Normal"/>
    <w:rsid w:val="00CB08ED"/>
    <w:pPr>
      <w:spacing w:lineRule="atLeast" w:line="100" w:after="28" w:before="28"/>
      <w:textAlignment w:val="center"/>
    </w:pPr>
    <w:rPr>
      <w:color w:val="00000A"/>
      <w:lang w:eastAsia="hr-HR"/>
    </w:rPr>
  </w:style>
  <w:style w:customStyle="true" w:styleId="xl78" w:type="paragraph">
    <w:name w:val="xl78"/>
    <w:basedOn w:val="Normal"/>
    <w:rsid w:val="00CB08ED"/>
    <w:pPr>
      <w:spacing w:lineRule="atLeast" w:line="100" w:after="28" w:before="28"/>
    </w:pPr>
    <w:rPr>
      <w:color w:val="00000A"/>
      <w:lang w:eastAsia="hr-HR"/>
    </w:rPr>
  </w:style>
  <w:style w:customStyle="true" w:styleId="xl80" w:type="paragraph">
    <w:name w:val="xl80"/>
    <w:basedOn w:val="Normal"/>
    <w:rsid w:val="00CB08ED"/>
    <w:pPr>
      <w:pBdr>
        <w:top w:space="0" w:sz="8" w:color="000001" w:val="single"/>
        <w:left w:space="0" w:sz="8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b/>
      <w:bCs/>
      <w:color w:val="00000A"/>
      <w:lang w:eastAsia="hr-HR"/>
    </w:rPr>
  </w:style>
  <w:style w:customStyle="true" w:styleId="xl81" w:type="paragraph">
    <w:name w:val="xl81"/>
    <w:basedOn w:val="Normal"/>
    <w:rsid w:val="00CB08ED"/>
    <w:pPr>
      <w:pBdr>
        <w:top w:space="0" w:sz="8" w:color="000001" w:val="single"/>
        <w:left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b/>
      <w:bCs/>
      <w:color w:val="00000A"/>
      <w:lang w:eastAsia="hr-HR"/>
    </w:rPr>
  </w:style>
  <w:style w:customStyle="true" w:styleId="xl82" w:type="paragraph">
    <w:name w:val="xl82"/>
    <w:basedOn w:val="Normal"/>
    <w:rsid w:val="00CB08ED"/>
    <w:pPr>
      <w:pBdr>
        <w:top w:space="0" w:sz="8" w:color="000001" w:val="single"/>
        <w:left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b/>
      <w:bCs/>
      <w:color w:val="00000A"/>
      <w:lang w:eastAsia="hr-HR"/>
    </w:rPr>
  </w:style>
  <w:style w:customStyle="true" w:styleId="xl83" w:type="paragraph">
    <w:name w:val="xl83"/>
    <w:basedOn w:val="Normal"/>
    <w:rsid w:val="00CB08ED"/>
    <w:pPr>
      <w:pBdr>
        <w:top w:space="0" w:sz="8" w:color="000001" w:val="single"/>
        <w:left w:space="0" w:sz="4" w:color="000001" w:val="single"/>
        <w:right w:space="0" w:sz="8" w:color="000001" w:val="single"/>
      </w:pBdr>
      <w:spacing w:lineRule="atLeast" w:line="100" w:after="28" w:before="28"/>
      <w:jc w:val="center"/>
      <w:textAlignment w:val="center"/>
    </w:pPr>
    <w:rPr>
      <w:b/>
      <w:bCs/>
      <w:color w:val="00000A"/>
      <w:lang w:eastAsia="hr-HR"/>
    </w:rPr>
  </w:style>
  <w:style w:customStyle="true" w:styleId="xl84" w:type="paragraph">
    <w:name w:val="xl84"/>
    <w:basedOn w:val="Normal"/>
    <w:rsid w:val="00CB08ED"/>
    <w:pPr>
      <w:spacing w:lineRule="atLeast" w:line="100" w:after="28" w:before="28"/>
      <w:textAlignment w:val="center"/>
    </w:pPr>
    <w:rPr>
      <w:color w:val="00000A"/>
      <w:lang w:eastAsia="hr-HR"/>
    </w:rPr>
  </w:style>
  <w:style w:customStyle="true" w:styleId="xl85" w:type="paragraph">
    <w:name w:val="xl85"/>
    <w:basedOn w:val="Normal"/>
    <w:rsid w:val="00CB08ED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hd w:fill="E6E6E6" w:color="auto" w:val="clear"/>
      <w:spacing w:lineRule="atLeast" w:line="100" w:after="28" w:before="28"/>
    </w:pPr>
    <w:rPr>
      <w:rFonts w:hAnsi="Calibri" w:ascii="Calibri"/>
      <w:color w:val="00000A"/>
      <w:lang w:eastAsia="hr-HR"/>
    </w:rPr>
  </w:style>
  <w:style w:customStyle="true" w:styleId="xl86" w:type="paragraph">
    <w:name w:val="xl86"/>
    <w:basedOn w:val="Normal"/>
    <w:rsid w:val="00CB08ED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hd w:fill="E6E6E6" w:color="auto" w:val="clear"/>
      <w:spacing w:lineRule="atLeast" w:line="100" w:after="28" w:before="28"/>
      <w:textAlignment w:val="center"/>
    </w:pPr>
    <w:rPr>
      <w:rFonts w:hAnsi="Calibri" w:ascii="Calibri"/>
      <w:color w:val="00000A"/>
      <w:lang w:eastAsia="hr-HR"/>
    </w:rPr>
  </w:style>
  <w:style w:customStyle="true" w:styleId="xl87" w:type="paragraph">
    <w:name w:val="xl87"/>
    <w:basedOn w:val="Normal"/>
    <w:rsid w:val="00CB08ED"/>
    <w:pPr>
      <w:pBdr>
        <w:top w:space="0" w:sz="8" w:color="000001" w:val="single"/>
        <w:left w:space="0" w:sz="8" w:color="000001" w:val="single"/>
        <w:bottom w:space="0" w:sz="8" w:color="000001" w:val="single"/>
      </w:pBdr>
      <w:shd w:fill="CCFFCC" w:color="auto" w:val="clear"/>
      <w:spacing w:lineRule="atLeast" w:line="100" w:after="28" w:before="28"/>
      <w:textAlignment w:val="top"/>
    </w:pPr>
    <w:rPr>
      <w:b/>
      <w:bCs/>
      <w:color w:val="00000A"/>
      <w:lang w:eastAsia="hr-HR"/>
    </w:rPr>
  </w:style>
  <w:style w:customStyle="true" w:styleId="xl88" w:type="paragraph">
    <w:name w:val="xl88"/>
    <w:basedOn w:val="Normal"/>
    <w:rsid w:val="00CB08ED"/>
    <w:pPr>
      <w:pBdr>
        <w:top w:space="0" w:sz="8" w:color="000001" w:val="single"/>
        <w:bottom w:space="0" w:sz="8" w:color="000001" w:val="single"/>
      </w:pBdr>
      <w:shd w:fill="CCFFCC" w:color="auto" w:val="clear"/>
      <w:spacing w:lineRule="atLeast" w:line="100" w:after="28" w:before="28"/>
      <w:jc w:val="right"/>
      <w:textAlignment w:val="top"/>
    </w:pPr>
    <w:rPr>
      <w:b/>
      <w:bCs/>
      <w:color w:val="00000A"/>
      <w:lang w:eastAsia="hr-HR"/>
    </w:rPr>
  </w:style>
  <w:style w:customStyle="true" w:styleId="xl89" w:type="paragraph">
    <w:name w:val="xl89"/>
    <w:basedOn w:val="Normal"/>
    <w:rsid w:val="00CB08ED"/>
    <w:pPr>
      <w:spacing w:lineRule="atLeast" w:line="100" w:after="28" w:before="28"/>
      <w:jc w:val="center"/>
      <w:textAlignment w:val="center"/>
    </w:pPr>
    <w:rPr>
      <w:color w:val="00000A"/>
      <w:lang w:eastAsia="hr-HR"/>
    </w:rPr>
  </w:style>
  <w:style w:customStyle="true" w:styleId="xl90" w:type="paragraph">
    <w:name w:val="xl90"/>
    <w:basedOn w:val="Normal"/>
    <w:rsid w:val="00CB08ED"/>
    <w:pPr>
      <w:pBdr>
        <w:top w:space="0" w:sz="8" w:color="000001" w:val="single"/>
        <w:left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color w:val="00000A"/>
      <w:lang w:eastAsia="hr-HR"/>
    </w:rPr>
  </w:style>
  <w:style w:customStyle="true" w:styleId="xl91" w:type="paragraph">
    <w:name w:val="xl91"/>
    <w:basedOn w:val="Normal"/>
    <w:rsid w:val="00CB08ED"/>
    <w:pPr>
      <w:pBdr>
        <w:top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b/>
      <w:bCs/>
      <w:color w:val="00000A"/>
      <w:lang w:eastAsia="hr-HR"/>
    </w:rPr>
  </w:style>
  <w:style w:customStyle="true" w:styleId="xl92" w:type="paragraph">
    <w:name w:val="xl92"/>
    <w:basedOn w:val="Normal"/>
    <w:rsid w:val="00CB08ED"/>
    <w:pPr>
      <w:pBdr>
        <w:top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jc w:val="center"/>
      <w:textAlignment w:val="center"/>
    </w:pPr>
    <w:rPr>
      <w:b/>
      <w:bCs/>
      <w:color w:val="00000A"/>
      <w:lang w:eastAsia="hr-HR"/>
    </w:rPr>
  </w:style>
  <w:style w:customStyle="true" w:styleId="xl93" w:type="paragraph">
    <w:name w:val="xl93"/>
    <w:basedOn w:val="Normal"/>
    <w:rsid w:val="00CB08ED"/>
    <w:pPr>
      <w:pBdr>
        <w:top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color w:val="00000A"/>
      <w:lang w:eastAsia="hr-HR"/>
    </w:rPr>
  </w:style>
  <w:style w:customStyle="true" w:styleId="xl94" w:type="paragraph">
    <w:name w:val="xl94"/>
    <w:basedOn w:val="Normal"/>
    <w:rsid w:val="00CB08ED"/>
    <w:pPr>
      <w:pBdr>
        <w:top w:space="0" w:sz="8" w:color="000001" w:val="single"/>
        <w:bottom w:space="0" w:sz="8" w:color="000001" w:val="single"/>
        <w:right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color w:val="00000A"/>
      <w:lang w:eastAsia="hr-HR"/>
    </w:rPr>
  </w:style>
  <w:style w:customStyle="true" w:styleId="xl95" w:type="paragraph">
    <w:name w:val="xl95"/>
    <w:basedOn w:val="Normal"/>
    <w:rsid w:val="00CB08ED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top"/>
    </w:pPr>
    <w:rPr>
      <w:color w:val="00000A"/>
      <w:lang w:eastAsia="hr-HR"/>
    </w:rPr>
  </w:style>
  <w:style w:customStyle="true" w:styleId="xl96" w:type="paragraph">
    <w:name w:val="xl96"/>
    <w:basedOn w:val="Normal"/>
    <w:rsid w:val="00CB08ED"/>
    <w:pPr>
      <w:pBdr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</w:pPr>
    <w:rPr>
      <w:color w:val="00000A"/>
      <w:lang w:eastAsia="hr-HR"/>
    </w:rPr>
  </w:style>
  <w:style w:customStyle="true" w:styleId="xl97" w:type="paragraph">
    <w:name w:val="xl97"/>
    <w:basedOn w:val="Normal"/>
    <w:rsid w:val="00CB08ED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color w:val="00000A"/>
      <w:lang w:eastAsia="hr-HR"/>
    </w:rPr>
  </w:style>
  <w:style w:customStyle="true" w:styleId="xl98" w:type="paragraph">
    <w:name w:val="xl98"/>
    <w:basedOn w:val="Normal"/>
    <w:rsid w:val="00CB08ED"/>
    <w:pPr>
      <w:pBdr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textAlignment w:val="center"/>
    </w:pPr>
    <w:rPr>
      <w:color w:val="00000A"/>
      <w:lang w:eastAsia="hr-HR"/>
    </w:rPr>
  </w:style>
  <w:style w:customStyle="true" w:styleId="xl99" w:type="paragraph">
    <w:name w:val="xl99"/>
    <w:basedOn w:val="Normal"/>
    <w:rsid w:val="00CB08ED"/>
    <w:pPr>
      <w:spacing w:lineRule="atLeast" w:line="100" w:after="28" w:before="28"/>
    </w:pPr>
    <w:rPr>
      <w:b/>
      <w:bCs/>
      <w:color w:val="00000A"/>
      <w:lang w:eastAsia="hr-HR"/>
    </w:rPr>
  </w:style>
  <w:style w:customStyle="true" w:styleId="xl100" w:type="paragraph">
    <w:name w:val="xl100"/>
    <w:basedOn w:val="Normal"/>
    <w:rsid w:val="00CB08ED"/>
    <w:pPr>
      <w:spacing w:lineRule="atLeast" w:line="100" w:after="28" w:before="28"/>
      <w:textAlignment w:val="top"/>
    </w:pPr>
    <w:rPr>
      <w:b/>
      <w:bCs/>
      <w:color w:val="00000A"/>
      <w:lang w:eastAsia="hr-HR"/>
    </w:rPr>
  </w:style>
  <w:style w:customStyle="true" w:styleId="xl79" w:type="paragraph">
    <w:name w:val="xl79"/>
    <w:basedOn w:val="Normal"/>
    <w:rsid w:val="00CB08ED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textAlignment w:val="center"/>
    </w:pPr>
    <w:rPr>
      <w:rFonts w:hAnsi="Calibri" w:ascii="Calibri"/>
      <w:color w:val="00000A"/>
      <w:lang w:eastAsia="hr-HR"/>
    </w:rPr>
  </w:style>
  <w:style w:customStyle="true" w:styleId="TableContents" w:type="paragraph">
    <w:name w:val="Table Contents"/>
    <w:basedOn w:val="Normal"/>
    <w:rsid w:val="00CB08ED"/>
    <w:pPr>
      <w:widowControl w:val="false"/>
      <w:suppressAutoHyphens/>
      <w:spacing w:lineRule="auto" w:line="276" w:after="200"/>
    </w:pPr>
    <w:rPr>
      <w:rFonts w:cs="Mangal" w:eastAsia="SimSun"/>
      <w:color w:val="00000A"/>
      <w:lang w:bidi="hi-IN" w:eastAsia="zh-CN"/>
    </w:rPr>
  </w:style>
  <w:style w:customStyle="true" w:styleId="TableHeading" w:type="paragraph">
    <w:name w:val="Table Heading"/>
    <w:basedOn w:val="TableContents"/>
    <w:rsid w:val="00CB08ED"/>
  </w:style>
  <w:style w:customStyle="true" w:styleId="western" w:type="paragraph">
    <w:name w:val="western"/>
    <w:basedOn w:val="Normal"/>
    <w:rsid w:val="00CB08ED"/>
    <w:pPr>
      <w:spacing w:after="119" w:beforeAutospacing="true" w:before="100"/>
    </w:pPr>
    <w:rPr>
      <w:color w:val="000000"/>
      <w:lang w:eastAsia="hr-HR"/>
    </w:rPr>
  </w:style>
  <w:style w:styleId="Tekstbalonia" w:type="paragraph">
    <w:name w:val="Balloon Text"/>
    <w:basedOn w:val="Normal"/>
    <w:link w:val="TekstbaloniaChar"/>
    <w:rsid w:val="004867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67F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6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7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7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7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7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rsid w:val="00CB4D6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customStyle="1" w:styleId="Odlomakpopisa10" w:type="paragraph">
    <w:name w:val="Odlomak popisa1"/>
    <w:basedOn w:val="Normal"/>
    <w:qFormat/>
    <w:rsid w:val="00CB08ED"/>
    <w:pPr>
      <w:ind w:left="708"/>
    </w:pPr>
    <w:rPr>
      <w:lang w:eastAsia="hr-HR"/>
    </w:rPr>
  </w:style>
  <w:style w:customStyle="1" w:styleId="Bezproreda10" w:type="paragraph">
    <w:name w:val="Bez proreda1"/>
    <w:qFormat/>
    <w:rsid w:val="00CB08ED"/>
    <w:rPr>
      <w:rFonts w:ascii="Calibri" w:hAnsi="Calibri"/>
      <w:sz w:val="22"/>
      <w:szCs w:val="22"/>
      <w:lang w:eastAsia="en-US" w:val="en-US"/>
    </w:rPr>
  </w:style>
  <w:style w:customStyle="1" w:styleId="WW8Num1z0" w:type="character">
    <w:name w:val="WW8Num1z0"/>
    <w:rsid w:val="00CB08ED"/>
    <w:rPr>
      <w:rFonts w:ascii="Symbol" w:cs="OpenSymbol" w:hAnsi="Symbol"/>
    </w:rPr>
  </w:style>
  <w:style w:customStyle="1" w:styleId="WW8Num2zfalse" w:type="character">
    <w:name w:val="WW8Num2zfalse"/>
    <w:rsid w:val="00CB08ED"/>
  </w:style>
  <w:style w:customStyle="1" w:styleId="WW8Num2ztrue" w:type="character">
    <w:name w:val="WW8Num2ztrue"/>
    <w:rsid w:val="00CB08ED"/>
  </w:style>
  <w:style w:customStyle="1" w:styleId="WW-DefaultParagraphFont11111" w:type="character">
    <w:name w:val="WW-Default Paragraph Font11111"/>
    <w:rsid w:val="00CB08ED"/>
  </w:style>
  <w:style w:customStyle="1" w:styleId="st" w:type="character">
    <w:name w:val="st"/>
    <w:rsid w:val="00CB08ED"/>
  </w:style>
  <w:style w:customStyle="1" w:styleId="WW8Num2z0" w:type="character">
    <w:name w:val="WW8Num2z0"/>
    <w:rsid w:val="00CB08ED"/>
    <w:rPr>
      <w:rFonts w:ascii="Arial" w:cs="Arial" w:hAnsi="Arial"/>
    </w:rPr>
  </w:style>
  <w:style w:customStyle="1" w:styleId="WW8Num2z1" w:type="character">
    <w:name w:val="WW8Num2z1"/>
    <w:rsid w:val="00CB08ED"/>
    <w:rPr>
      <w:rFonts w:ascii="Courier New" w:cs="Courier New" w:hAnsi="Courier New"/>
    </w:rPr>
  </w:style>
  <w:style w:customStyle="1" w:styleId="WW8Num2z2" w:type="character">
    <w:name w:val="WW8Num2z2"/>
    <w:rsid w:val="00CB08ED"/>
    <w:rPr>
      <w:rFonts w:ascii="Wingdings" w:cs="Wingdings" w:hAnsi="Wingdings"/>
    </w:rPr>
  </w:style>
  <w:style w:customStyle="1" w:styleId="WW8Num2z3" w:type="character">
    <w:name w:val="WW8Num2z3"/>
    <w:rsid w:val="00CB08ED"/>
    <w:rPr>
      <w:rFonts w:ascii="Symbol" w:cs="Symbol" w:hAnsi="Symbol"/>
    </w:rPr>
  </w:style>
  <w:style w:customStyle="1" w:styleId="Bullets" w:type="character">
    <w:name w:val="Bullets"/>
    <w:rsid w:val="00CB08ED"/>
    <w:rPr>
      <w:rFonts w:ascii="OpenSymbol" w:cs="OpenSymbol" w:eastAsia="OpenSymbol" w:hAnsi="OpenSymbol"/>
    </w:rPr>
  </w:style>
  <w:style w:customStyle="1" w:styleId="ListLabel1" w:type="character">
    <w:name w:val="ListLabel 1"/>
    <w:rsid w:val="00CB08ED"/>
    <w:rPr>
      <w:rFonts w:cs="OpenSymbol"/>
    </w:rPr>
  </w:style>
  <w:style w:customStyle="1" w:styleId="ListLabel2" w:type="character">
    <w:name w:val="ListLabel 2"/>
    <w:rsid w:val="00CB08ED"/>
    <w:rPr>
      <w:rFonts w:cs="Symbol"/>
    </w:rPr>
  </w:style>
  <w:style w:customStyle="1" w:styleId="ListLabel3" w:type="character">
    <w:name w:val="ListLabel 3"/>
    <w:rsid w:val="00CB08ED"/>
    <w:rPr>
      <w:rFonts w:cs="Symbol"/>
    </w:rPr>
  </w:style>
  <w:style w:customStyle="1" w:styleId="ListLabel4" w:type="character">
    <w:name w:val="ListLabel 4"/>
    <w:rsid w:val="00CB08ED"/>
    <w:rPr>
      <w:rFonts w:cs="Symbol"/>
    </w:rPr>
  </w:style>
  <w:style w:customStyle="1" w:styleId="InternetLink" w:type="character">
    <w:name w:val="Internet Link"/>
    <w:rsid w:val="00CB08ED"/>
    <w:rPr>
      <w:color w:val="0000FF"/>
      <w:u w:val="single"/>
    </w:rPr>
  </w:style>
  <w:style w:styleId="SlijeenaHiperveza" w:type="character">
    <w:name w:val="FollowedHyperlink"/>
    <w:rsid w:val="00CB08ED"/>
    <w:rPr>
      <w:color w:val="800080"/>
      <w:u w:val="single"/>
    </w:rPr>
  </w:style>
  <w:style w:customStyle="1" w:styleId="ListLabel5" w:type="character">
    <w:name w:val="ListLabel 5"/>
    <w:rsid w:val="00CB08ED"/>
    <w:rPr>
      <w:rFonts w:cs="Symbol"/>
    </w:rPr>
  </w:style>
  <w:style w:customStyle="1" w:styleId="ListLabel6" w:type="character">
    <w:name w:val="ListLabel 6"/>
    <w:rsid w:val="00CB08ED"/>
    <w:rPr>
      <w:rFonts w:cs="Tahoma"/>
      <w:color w:val="FF0000"/>
      <w:sz w:val="24"/>
      <w:szCs w:val="24"/>
    </w:rPr>
  </w:style>
  <w:style w:customStyle="1" w:styleId="ListLabel7" w:type="character">
    <w:name w:val="ListLabel 7"/>
    <w:rsid w:val="00CB08ED"/>
    <w:rPr>
      <w:rFonts w:cs="Calibri"/>
    </w:rPr>
  </w:style>
  <w:style w:customStyle="1" w:styleId="ListLabel8" w:type="character">
    <w:name w:val="ListLabel 8"/>
    <w:rsid w:val="00CB08ED"/>
    <w:rPr>
      <w:rFonts w:cs="Calibri"/>
    </w:rPr>
  </w:style>
  <w:style w:customStyle="1" w:styleId="Heading" w:type="paragraph">
    <w:name w:val="Heading"/>
    <w:basedOn w:val="Normal"/>
    <w:next w:val="TextBody"/>
    <w:rsid w:val="00CB08ED"/>
    <w:pPr>
      <w:keepNext/>
      <w:widowControl w:val="0"/>
      <w:suppressAutoHyphens/>
      <w:spacing w:after="120" w:before="240" w:line="276" w:lineRule="auto"/>
    </w:pPr>
    <w:rPr>
      <w:rFonts w:ascii="Arial" w:cs="Mangal" w:eastAsia="Microsoft YaHei" w:hAnsi="Arial"/>
      <w:color w:val="00000A"/>
      <w:sz w:val="28"/>
      <w:szCs w:val="28"/>
      <w:lang w:bidi="hi-IN" w:eastAsia="zh-CN"/>
    </w:rPr>
  </w:style>
  <w:style w:customStyle="1" w:styleId="TextBody" w:type="paragraph">
    <w:name w:val="Text Body"/>
    <w:basedOn w:val="Normal"/>
    <w:rsid w:val="00CB08ED"/>
    <w:pPr>
      <w:widowControl w:val="0"/>
      <w:suppressAutoHyphens/>
      <w:spacing w:after="120" w:line="276" w:lineRule="auto"/>
    </w:pPr>
    <w:rPr>
      <w:rFonts w:cs="Mangal" w:eastAsia="SimSun"/>
      <w:color w:val="00000A"/>
      <w:lang w:bidi="hi-IN" w:eastAsia="zh-CN"/>
    </w:rPr>
  </w:style>
  <w:style w:styleId="Popis" w:type="paragraph">
    <w:name w:val="List"/>
    <w:basedOn w:val="TextBody"/>
    <w:rsid w:val="00CB08ED"/>
  </w:style>
  <w:style w:styleId="Opisslike" w:type="paragraph">
    <w:name w:val="caption"/>
    <w:basedOn w:val="Normal"/>
    <w:rsid w:val="00CB08ED"/>
    <w:pPr>
      <w:widowControl w:val="0"/>
      <w:suppressLineNumbers/>
      <w:suppressAutoHyphens/>
      <w:spacing w:after="120" w:before="120" w:line="276" w:lineRule="auto"/>
    </w:pPr>
    <w:rPr>
      <w:rFonts w:cs="Mangal" w:eastAsia="SimSun"/>
      <w:i/>
      <w:iCs/>
      <w:color w:val="00000A"/>
      <w:lang w:bidi="hi-IN" w:eastAsia="zh-CN"/>
    </w:rPr>
  </w:style>
  <w:style w:customStyle="1" w:styleId="Index" w:type="paragraph">
    <w:name w:val="Index"/>
    <w:basedOn w:val="Normal"/>
    <w:rsid w:val="00CB08ED"/>
    <w:pPr>
      <w:widowControl w:val="0"/>
      <w:suppressLineNumbers/>
      <w:suppressAutoHyphens/>
      <w:spacing w:after="200" w:line="276" w:lineRule="auto"/>
    </w:pPr>
    <w:rPr>
      <w:rFonts w:cs="Mangal" w:eastAsia="SimSun"/>
      <w:color w:val="00000A"/>
      <w:lang w:bidi="hi-IN" w:eastAsia="zh-CN"/>
    </w:rPr>
  </w:style>
  <w:style w:styleId="Tijeloteksta3" w:type="paragraph">
    <w:name w:val="Body Text 3"/>
    <w:basedOn w:val="Normal"/>
    <w:link w:val="Tijeloteksta3Char"/>
    <w:rsid w:val="00CB08ED"/>
    <w:pPr>
      <w:widowControl w:val="0"/>
      <w:suppressAutoHyphens/>
      <w:spacing w:after="200" w:line="276" w:lineRule="auto"/>
    </w:pPr>
    <w:rPr>
      <w:rFonts w:ascii="Arial" w:cs="Arial" w:eastAsia="SimSun" w:hAnsi="Arial"/>
      <w:color w:val="00000A"/>
      <w:lang w:bidi="hi-IN" w:eastAsia="zh-CN"/>
    </w:rPr>
  </w:style>
  <w:style w:customStyle="1" w:styleId="Tijeloteksta3Char" w:type="character">
    <w:name w:val="Tijelo teksta 3 Char"/>
    <w:basedOn w:val="Zadanifontodlomka"/>
    <w:link w:val="Tijeloteksta3"/>
    <w:rsid w:val="00CB08ED"/>
    <w:rPr>
      <w:rFonts w:ascii="Arial" w:cs="Arial" w:eastAsia="SimSun" w:hAnsi="Arial"/>
      <w:color w:val="00000A"/>
      <w:sz w:val="24"/>
      <w:szCs w:val="24"/>
      <w:lang w:bidi="hi-IN" w:eastAsia="zh-CN"/>
    </w:rPr>
  </w:style>
  <w:style w:customStyle="1" w:styleId="xl67" w:type="paragraph">
    <w:name w:val="xl67"/>
    <w:basedOn w:val="Normal"/>
    <w:rsid w:val="00CB08ED"/>
    <w:pPr>
      <w:spacing w:after="28" w:before="28" w:line="100" w:lineRule="atLeast"/>
    </w:pPr>
    <w:rPr>
      <w:color w:val="00000A"/>
      <w:lang w:eastAsia="hr-HR"/>
    </w:rPr>
  </w:style>
  <w:style w:customStyle="1" w:styleId="xl68" w:type="paragraph">
    <w:name w:val="xl68"/>
    <w:basedOn w:val="Normal"/>
    <w:rsid w:val="00CB08ED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  <w:lang w:eastAsia="hr-HR"/>
    </w:rPr>
  </w:style>
  <w:style w:customStyle="1" w:styleId="xl69" w:type="paragraph">
    <w:name w:val="xl69"/>
    <w:basedOn w:val="Normal"/>
    <w:rsid w:val="00CB08ED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b/>
      <w:bCs/>
      <w:color w:val="00000A"/>
      <w:lang w:eastAsia="hr-HR"/>
    </w:rPr>
  </w:style>
  <w:style w:customStyle="1" w:styleId="xl70" w:type="paragraph">
    <w:name w:val="xl70"/>
    <w:basedOn w:val="Normal"/>
    <w:rsid w:val="00CB08ED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center"/>
    </w:pPr>
    <w:rPr>
      <w:color w:val="00000A"/>
      <w:lang w:eastAsia="hr-HR"/>
    </w:rPr>
  </w:style>
  <w:style w:customStyle="1" w:styleId="xl71" w:type="paragraph">
    <w:name w:val="xl71"/>
    <w:basedOn w:val="Normal"/>
    <w:rsid w:val="00CB08ED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right"/>
    </w:pPr>
    <w:rPr>
      <w:color w:val="00000A"/>
      <w:lang w:eastAsia="hr-HR"/>
    </w:rPr>
  </w:style>
  <w:style w:customStyle="1" w:styleId="xl72" w:type="paragraph">
    <w:name w:val="xl72"/>
    <w:basedOn w:val="Normal"/>
    <w:rsid w:val="00CB08ED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color w:val="00000A"/>
      <w:lang w:eastAsia="hr-HR"/>
    </w:rPr>
  </w:style>
  <w:style w:customStyle="1" w:styleId="xl66" w:type="paragraph">
    <w:name w:val="xl66"/>
    <w:basedOn w:val="Normal"/>
    <w:rsid w:val="00CB08ED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color w:val="00000A"/>
      <w:lang w:eastAsia="hr-HR"/>
    </w:rPr>
  </w:style>
  <w:style w:customStyle="1" w:styleId="xl74" w:type="paragraph">
    <w:name w:val="xl74"/>
    <w:basedOn w:val="Normal"/>
    <w:rsid w:val="00CB08ED"/>
    <w:pPr>
      <w:spacing w:after="28" w:before="28" w:line="100" w:lineRule="atLeast"/>
    </w:pPr>
    <w:rPr>
      <w:color w:val="00000A"/>
      <w:lang w:eastAsia="hr-HR"/>
    </w:rPr>
  </w:style>
  <w:style w:customStyle="1" w:styleId="xl76" w:type="paragraph">
    <w:name w:val="xl76"/>
    <w:basedOn w:val="Normal"/>
    <w:rsid w:val="00CB08ED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hd w:color="auto" w:fill="C0C0C0" w:val="clear"/>
      <w:spacing w:after="28" w:before="28" w:line="100" w:lineRule="atLeast"/>
      <w:jc w:val="center"/>
      <w:textAlignment w:val="center"/>
    </w:pPr>
    <w:rPr>
      <w:b/>
      <w:bCs/>
      <w:color w:val="00000A"/>
      <w:lang w:eastAsia="hr-HR"/>
    </w:rPr>
  </w:style>
  <w:style w:customStyle="1" w:styleId="xl77" w:type="paragraph">
    <w:name w:val="xl77"/>
    <w:basedOn w:val="Normal"/>
    <w:rsid w:val="00CB08ED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color w:val="00000A"/>
      <w:lang w:eastAsia="hr-HR"/>
    </w:rPr>
  </w:style>
  <w:style w:customStyle="1" w:styleId="xl73" w:type="paragraph">
    <w:name w:val="xl73"/>
    <w:basedOn w:val="Normal"/>
    <w:rsid w:val="00CB08ED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textAlignment w:val="center"/>
    </w:pPr>
    <w:rPr>
      <w:rFonts w:ascii="Calibri" w:hAnsi="Calibri"/>
      <w:color w:val="00000A"/>
      <w:lang w:eastAsia="hr-HR"/>
    </w:rPr>
  </w:style>
  <w:style w:customStyle="1" w:styleId="xl75" w:type="paragraph">
    <w:name w:val="xl75"/>
    <w:basedOn w:val="Normal"/>
    <w:rsid w:val="00CB08ED"/>
    <w:pPr>
      <w:spacing w:after="28" w:before="28" w:line="100" w:lineRule="atLeast"/>
      <w:textAlignment w:val="center"/>
    </w:pPr>
    <w:rPr>
      <w:color w:val="00000A"/>
      <w:lang w:eastAsia="hr-HR"/>
    </w:rPr>
  </w:style>
  <w:style w:customStyle="1" w:styleId="xl78" w:type="paragraph">
    <w:name w:val="xl78"/>
    <w:basedOn w:val="Normal"/>
    <w:rsid w:val="00CB08ED"/>
    <w:pPr>
      <w:spacing w:after="28" w:before="28" w:line="100" w:lineRule="atLeast"/>
    </w:pPr>
    <w:rPr>
      <w:color w:val="00000A"/>
      <w:lang w:eastAsia="hr-HR"/>
    </w:rPr>
  </w:style>
  <w:style w:customStyle="1" w:styleId="xl80" w:type="paragraph">
    <w:name w:val="xl80"/>
    <w:basedOn w:val="Normal"/>
    <w:rsid w:val="00CB08ED"/>
    <w:pPr>
      <w:pBdr>
        <w:top w:color="000001" w:space="0" w:sz="8" w:val="single"/>
        <w:left w:color="000001" w:space="0" w:sz="8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  <w:lang w:eastAsia="hr-HR"/>
    </w:rPr>
  </w:style>
  <w:style w:customStyle="1" w:styleId="xl81" w:type="paragraph">
    <w:name w:val="xl81"/>
    <w:basedOn w:val="Normal"/>
    <w:rsid w:val="00CB08ED"/>
    <w:pPr>
      <w:pBdr>
        <w:top w:color="000001" w:space="0" w:sz="8" w:val="single"/>
        <w:left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  <w:lang w:eastAsia="hr-HR"/>
    </w:rPr>
  </w:style>
  <w:style w:customStyle="1" w:styleId="xl82" w:type="paragraph">
    <w:name w:val="xl82"/>
    <w:basedOn w:val="Normal"/>
    <w:rsid w:val="00CB08ED"/>
    <w:pPr>
      <w:pBdr>
        <w:top w:color="000001" w:space="0" w:sz="8" w:val="single"/>
        <w:left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  <w:lang w:eastAsia="hr-HR"/>
    </w:rPr>
  </w:style>
  <w:style w:customStyle="1" w:styleId="xl83" w:type="paragraph">
    <w:name w:val="xl83"/>
    <w:basedOn w:val="Normal"/>
    <w:rsid w:val="00CB08ED"/>
    <w:pPr>
      <w:pBdr>
        <w:top w:color="000001" w:space="0" w:sz="8" w:val="single"/>
        <w:left w:color="000001" w:space="0" w:sz="4" w:val="single"/>
        <w:right w:color="000001" w:space="0" w:sz="8" w:val="single"/>
      </w:pBdr>
      <w:spacing w:after="28" w:before="28" w:line="100" w:lineRule="atLeast"/>
      <w:jc w:val="center"/>
      <w:textAlignment w:val="center"/>
    </w:pPr>
    <w:rPr>
      <w:b/>
      <w:bCs/>
      <w:color w:val="00000A"/>
      <w:lang w:eastAsia="hr-HR"/>
    </w:rPr>
  </w:style>
  <w:style w:customStyle="1" w:styleId="xl84" w:type="paragraph">
    <w:name w:val="xl84"/>
    <w:basedOn w:val="Normal"/>
    <w:rsid w:val="00CB08ED"/>
    <w:pPr>
      <w:spacing w:after="28" w:before="28" w:line="100" w:lineRule="atLeast"/>
      <w:textAlignment w:val="center"/>
    </w:pPr>
    <w:rPr>
      <w:color w:val="00000A"/>
      <w:lang w:eastAsia="hr-HR"/>
    </w:rPr>
  </w:style>
  <w:style w:customStyle="1" w:styleId="xl85" w:type="paragraph">
    <w:name w:val="xl85"/>
    <w:basedOn w:val="Normal"/>
    <w:rsid w:val="00CB08ED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hd w:color="auto" w:fill="E6E6E6" w:val="clear"/>
      <w:spacing w:after="28" w:before="28" w:line="100" w:lineRule="atLeast"/>
    </w:pPr>
    <w:rPr>
      <w:rFonts w:ascii="Calibri" w:hAnsi="Calibri"/>
      <w:color w:val="00000A"/>
      <w:lang w:eastAsia="hr-HR"/>
    </w:rPr>
  </w:style>
  <w:style w:customStyle="1" w:styleId="xl86" w:type="paragraph">
    <w:name w:val="xl86"/>
    <w:basedOn w:val="Normal"/>
    <w:rsid w:val="00CB08ED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hd w:color="auto" w:fill="E6E6E6" w:val="clear"/>
      <w:spacing w:after="28" w:before="28" w:line="100" w:lineRule="atLeast"/>
      <w:textAlignment w:val="center"/>
    </w:pPr>
    <w:rPr>
      <w:rFonts w:ascii="Calibri" w:hAnsi="Calibri"/>
      <w:color w:val="00000A"/>
      <w:lang w:eastAsia="hr-HR"/>
    </w:rPr>
  </w:style>
  <w:style w:customStyle="1" w:styleId="xl87" w:type="paragraph">
    <w:name w:val="xl87"/>
    <w:basedOn w:val="Normal"/>
    <w:rsid w:val="00CB08ED"/>
    <w:pPr>
      <w:pBdr>
        <w:top w:color="000001" w:space="0" w:sz="8" w:val="single"/>
        <w:left w:color="000001" w:space="0" w:sz="8" w:val="single"/>
        <w:bottom w:color="000001" w:space="0" w:sz="8" w:val="single"/>
      </w:pBdr>
      <w:shd w:color="auto" w:fill="CCFFCC" w:val="clear"/>
      <w:spacing w:after="28" w:before="28" w:line="100" w:lineRule="atLeast"/>
      <w:textAlignment w:val="top"/>
    </w:pPr>
    <w:rPr>
      <w:b/>
      <w:bCs/>
      <w:color w:val="00000A"/>
      <w:lang w:eastAsia="hr-HR"/>
    </w:rPr>
  </w:style>
  <w:style w:customStyle="1" w:styleId="xl88" w:type="paragraph">
    <w:name w:val="xl88"/>
    <w:basedOn w:val="Normal"/>
    <w:rsid w:val="00CB08ED"/>
    <w:pPr>
      <w:pBdr>
        <w:top w:color="000001" w:space="0" w:sz="8" w:val="single"/>
        <w:bottom w:color="000001" w:space="0" w:sz="8" w:val="single"/>
      </w:pBdr>
      <w:shd w:color="auto" w:fill="CCFFCC" w:val="clear"/>
      <w:spacing w:after="28" w:before="28" w:line="100" w:lineRule="atLeast"/>
      <w:jc w:val="right"/>
      <w:textAlignment w:val="top"/>
    </w:pPr>
    <w:rPr>
      <w:b/>
      <w:bCs/>
      <w:color w:val="00000A"/>
      <w:lang w:eastAsia="hr-HR"/>
    </w:rPr>
  </w:style>
  <w:style w:customStyle="1" w:styleId="xl89" w:type="paragraph">
    <w:name w:val="xl89"/>
    <w:basedOn w:val="Normal"/>
    <w:rsid w:val="00CB08ED"/>
    <w:pPr>
      <w:spacing w:after="28" w:before="28" w:line="100" w:lineRule="atLeast"/>
      <w:jc w:val="center"/>
      <w:textAlignment w:val="center"/>
    </w:pPr>
    <w:rPr>
      <w:color w:val="00000A"/>
      <w:lang w:eastAsia="hr-HR"/>
    </w:rPr>
  </w:style>
  <w:style w:customStyle="1" w:styleId="xl90" w:type="paragraph">
    <w:name w:val="xl90"/>
    <w:basedOn w:val="Normal"/>
    <w:rsid w:val="00CB08ED"/>
    <w:pPr>
      <w:pBdr>
        <w:top w:color="000001" w:space="0" w:sz="8" w:val="single"/>
        <w:left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color w:val="00000A"/>
      <w:lang w:eastAsia="hr-HR"/>
    </w:rPr>
  </w:style>
  <w:style w:customStyle="1" w:styleId="xl91" w:type="paragraph">
    <w:name w:val="xl91"/>
    <w:basedOn w:val="Normal"/>
    <w:rsid w:val="00CB08ED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b/>
      <w:bCs/>
      <w:color w:val="00000A"/>
      <w:lang w:eastAsia="hr-HR"/>
    </w:rPr>
  </w:style>
  <w:style w:customStyle="1" w:styleId="xl92" w:type="paragraph">
    <w:name w:val="xl92"/>
    <w:basedOn w:val="Normal"/>
    <w:rsid w:val="00CB08ED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jc w:val="center"/>
      <w:textAlignment w:val="center"/>
    </w:pPr>
    <w:rPr>
      <w:b/>
      <w:bCs/>
      <w:color w:val="00000A"/>
      <w:lang w:eastAsia="hr-HR"/>
    </w:rPr>
  </w:style>
  <w:style w:customStyle="1" w:styleId="xl93" w:type="paragraph">
    <w:name w:val="xl93"/>
    <w:basedOn w:val="Normal"/>
    <w:rsid w:val="00CB08ED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color w:val="00000A"/>
      <w:lang w:eastAsia="hr-HR"/>
    </w:rPr>
  </w:style>
  <w:style w:customStyle="1" w:styleId="xl94" w:type="paragraph">
    <w:name w:val="xl94"/>
    <w:basedOn w:val="Normal"/>
    <w:rsid w:val="00CB08ED"/>
    <w:pPr>
      <w:pBdr>
        <w:top w:color="000001" w:space="0" w:sz="8" w:val="single"/>
        <w:bottom w:color="000001" w:space="0" w:sz="8" w:val="single"/>
        <w:right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color w:val="00000A"/>
      <w:lang w:eastAsia="hr-HR"/>
    </w:rPr>
  </w:style>
  <w:style w:customStyle="1" w:styleId="xl95" w:type="paragraph">
    <w:name w:val="xl95"/>
    <w:basedOn w:val="Normal"/>
    <w:rsid w:val="00CB08ED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top"/>
    </w:pPr>
    <w:rPr>
      <w:color w:val="00000A"/>
      <w:lang w:eastAsia="hr-HR"/>
    </w:rPr>
  </w:style>
  <w:style w:customStyle="1" w:styleId="xl96" w:type="paragraph">
    <w:name w:val="xl96"/>
    <w:basedOn w:val="Normal"/>
    <w:rsid w:val="00CB08ED"/>
    <w:pPr>
      <w:pBdr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</w:pPr>
    <w:rPr>
      <w:color w:val="00000A"/>
      <w:lang w:eastAsia="hr-HR"/>
    </w:rPr>
  </w:style>
  <w:style w:customStyle="1" w:styleId="xl97" w:type="paragraph">
    <w:name w:val="xl97"/>
    <w:basedOn w:val="Normal"/>
    <w:rsid w:val="00CB08ED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color w:val="00000A"/>
      <w:lang w:eastAsia="hr-HR"/>
    </w:rPr>
  </w:style>
  <w:style w:customStyle="1" w:styleId="xl98" w:type="paragraph">
    <w:name w:val="xl98"/>
    <w:basedOn w:val="Normal"/>
    <w:rsid w:val="00CB08ED"/>
    <w:pPr>
      <w:pBdr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textAlignment w:val="center"/>
    </w:pPr>
    <w:rPr>
      <w:color w:val="00000A"/>
      <w:lang w:eastAsia="hr-HR"/>
    </w:rPr>
  </w:style>
  <w:style w:customStyle="1" w:styleId="xl99" w:type="paragraph">
    <w:name w:val="xl99"/>
    <w:basedOn w:val="Normal"/>
    <w:rsid w:val="00CB08ED"/>
    <w:pPr>
      <w:spacing w:after="28" w:before="28" w:line="100" w:lineRule="atLeast"/>
    </w:pPr>
    <w:rPr>
      <w:b/>
      <w:bCs/>
      <w:color w:val="00000A"/>
      <w:lang w:eastAsia="hr-HR"/>
    </w:rPr>
  </w:style>
  <w:style w:customStyle="1" w:styleId="xl100" w:type="paragraph">
    <w:name w:val="xl100"/>
    <w:basedOn w:val="Normal"/>
    <w:rsid w:val="00CB08ED"/>
    <w:pPr>
      <w:spacing w:after="28" w:before="28" w:line="100" w:lineRule="atLeast"/>
      <w:textAlignment w:val="top"/>
    </w:pPr>
    <w:rPr>
      <w:b/>
      <w:bCs/>
      <w:color w:val="00000A"/>
      <w:lang w:eastAsia="hr-HR"/>
    </w:rPr>
  </w:style>
  <w:style w:customStyle="1" w:styleId="xl79" w:type="paragraph">
    <w:name w:val="xl79"/>
    <w:basedOn w:val="Normal"/>
    <w:rsid w:val="00CB08ED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textAlignment w:val="center"/>
    </w:pPr>
    <w:rPr>
      <w:rFonts w:ascii="Calibri" w:hAnsi="Calibri"/>
      <w:color w:val="00000A"/>
      <w:lang w:eastAsia="hr-HR"/>
    </w:rPr>
  </w:style>
  <w:style w:customStyle="1" w:styleId="TableContents" w:type="paragraph">
    <w:name w:val="Table Contents"/>
    <w:basedOn w:val="Normal"/>
    <w:rsid w:val="00CB08ED"/>
    <w:pPr>
      <w:widowControl w:val="0"/>
      <w:suppressAutoHyphens/>
      <w:spacing w:after="200" w:line="276" w:lineRule="auto"/>
    </w:pPr>
    <w:rPr>
      <w:rFonts w:cs="Mangal" w:eastAsia="SimSun"/>
      <w:color w:val="00000A"/>
      <w:lang w:bidi="hi-IN" w:eastAsia="zh-CN"/>
    </w:rPr>
  </w:style>
  <w:style w:customStyle="1" w:styleId="TableHeading" w:type="paragraph">
    <w:name w:val="Table Heading"/>
    <w:basedOn w:val="TableContents"/>
    <w:rsid w:val="00CB08ED"/>
  </w:style>
  <w:style w:customStyle="1" w:styleId="western" w:type="paragraph">
    <w:name w:val="western"/>
    <w:basedOn w:val="Normal"/>
    <w:rsid w:val="00CB08ED"/>
    <w:pPr>
      <w:spacing w:after="119" w:before="100" w:beforeAutospacing="1"/>
    </w:pPr>
    <w:rPr>
      <w:color w:val="000000"/>
      <w:lang w:eastAsia="hr-HR"/>
    </w:rPr>
  </w:style>
  <w:style w:styleId="Tekstbalonia" w:type="paragraph">
    <w:name w:val="Balloon Text"/>
    <w:basedOn w:val="Normal"/>
    <w:link w:val="TekstbaloniaChar"/>
    <w:rsid w:val="004867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67F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6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7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7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7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7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2015.</izvorni_sadrzaj>
    <derivirana_varijabla naziv="DomainObject.Predmet.DatumOsnivanja_1">24.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Stpn-92/2015</izvorni_sadrzaj>
    <derivirana_varijabla naziv="DomainObject.Predmet.OznakaBroj_1">Stpn-92/2015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POLJOOPSKRBA-USLUGE I TRGOVINA d.o.o. za vanjsku i unutarnju trgovinu</izvorni_sadrzaj>
    <derivirana_varijabla naziv="DomainObject.Predmet.ProtustrankaFormated_1">  POLJOOPSKRBA-USLUGE I TRGOVINA d.o.o. za vanjsku i unutarnju trgovinu</derivirana_varijabla>
  </DomainObject.Predmet.ProtustrankaFormated>
  <DomainObject.Predmet.ProtustrankaFormatedOIB>
    <izvorni_sadrzaj>  POLJOOPSKRBA-USLUGE I TRGOVINA d.o.o. za vanjsku i unutarnju trgovinu, OIB 00343354151</izvorni_sadrzaj>
    <derivirana_varijabla naziv="DomainObject.Predmet.ProtustrankaFormatedOIB_1">  POLJOOPSKRBA-USLUGE I TRGOVINA d.o.o. za vanjsku i unutarnju trgovinu, OIB 00343354151</derivirana_varijabla>
  </DomainObject.Predmet.ProtustrankaFormatedOIB>
  <DomainObject.Predmet.ProtustrankaFormatedWithAdress>
    <izvorni_sadrzaj> POLJOOPSKRBA-USLUGE I TRGOVINA d.o.o. za vanjsku i unutarnju trgovinu, Donje Svetice 40, 10000 Zagreb</izvorni_sadrzaj>
    <derivirana_varijabla naziv="DomainObject.Predmet.ProtustrankaFormatedWithAdress_1"> POLJOOPSKRBA-USLUGE I TRGOVINA d.o.o. za vanjsku i unutarnju trgovinu, Donje Svetice 40, 10000 Zagreb</derivirana_varijabla>
  </DomainObject.Predmet.ProtustrankaFormatedWithAdress>
  <DomainObject.Predmet.ProtustrankaFormatedWithAdressOIB>
    <izvorni_sadrzaj> POLJOOPSKRBA-USLUGE I TRGOVINA d.o.o. za vanjsku i unutarnju trgovinu, OIB 00343354151, Donje Svetice 40, 10000 Zagreb</izvorni_sadrzaj>
    <derivirana_varijabla naziv="DomainObject.Predmet.ProtustrankaFormatedWithAdressOIB_1"> POLJOOPSKRBA-USLUGE I TRGOVINA d.o.o. za vanjsku i unutarnju trgovinu, OIB 00343354151, Donje Svetice 40, 10000 Zagreb</derivirana_varijabla>
  </DomainObject.Predmet.ProtustrankaFormatedWithAdressOIB>
  <DomainObject.Predmet.ProtustrankaWithAdress>
    <izvorni_sadrzaj>POLJOOPSKRBA-USLUGE I TRGOVINA d.o.o. za vanjsku i unutarnju trgovinu Donje Svetice 40, 10000 Zagreb</izvorni_sadrzaj>
    <derivirana_varijabla naziv="DomainObject.Predmet.ProtustrankaWithAdress_1">POLJOOPSKRBA-USLUGE I TRGOVINA d.o.o. za vanjsku i unutarnju trgovinu Donje Svetice 40, 10000 Zagreb</derivirana_varijabla>
  </DomainObject.Predmet.ProtustrankaWithAdress>
  <DomainObject.Predmet.ProtustrankaWithAdressOIB>
    <izvorni_sadrzaj>POLJOOPSKRBA-USLUGE I TRGOVINA d.o.o. za vanjsku i unutarnju trgovinu, OIB 00343354151, Donje Svetice 40, 10000 Zagreb</izvorni_sadrzaj>
    <derivirana_varijabla naziv="DomainObject.Predmet.ProtustrankaWithAdressOIB_1">POLJOOPSKRBA-USLUGE I TRGOVINA d.o.o. za vanjsku i unutarnju trgovinu, OIB 00343354151, Donje Svetice 40, 10000 Zagreb</derivirana_varijabla>
  </DomainObject.Predmet.ProtustrankaWithAdressOIB>
  <DomainObject.Predmet.ProtustrankaNazivFormated>
    <izvorni_sadrzaj>POLJOOPSKRBA-USLUGE I TRGOVINA d.o.o. za vanjsku i unutarnju trgovinu</izvorni_sadrzaj>
    <derivirana_varijabla naziv="DomainObject.Predmet.ProtustrankaNazivFormated_1">POLJOOPSKRBA-USLUGE I TRGOVINA d.o.o. za vanjsku i unutarnju trgovinu</derivirana_varijabla>
  </DomainObject.Predmet.ProtustrankaNazivFormated>
  <DomainObject.Predmet.ProtustrankaNazivFormatedOIB>
    <izvorni_sadrzaj>POLJOOPSKRBA-USLUGE I TRGOVINA d.o.o. za vanjsku i unutarnju trgovinu, OIB 00343354151</izvorni_sadrzaj>
    <derivirana_varijabla naziv="DomainObject.Predmet.ProtustrankaNazivFormatedOIB_1">POLJOOPSKRBA-USLUGE I TRGOVINA d.o.o. za vanjsku i unutarnju trgovinu, OIB 00343354151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POLJOOPSKRBA-USLUGE I TRGOVINA d.o.o. za vanjsku i unutarnju trgovinu</izvorni_sadrzaj>
    <derivirana_varijabla naziv="DomainObject.Predmet.StrankaFormated_1">  POLJOOPSKRBA-USLUGE I TRGOVINA d.o.o. za vanjsku i unutarnju trgovinu</derivirana_varijabla>
  </DomainObject.Predmet.StrankaFormated>
  <DomainObject.Predmet.StrankaFormatedOIB>
    <izvorni_sadrzaj>  POLJOOPSKRBA-USLUGE I TRGOVINA d.o.o. za vanjsku i unutarnju trgovinu, OIB 00343354151</izvorni_sadrzaj>
    <derivirana_varijabla naziv="DomainObject.Predmet.StrankaFormatedOIB_1">  POLJOOPSKRBA-USLUGE I TRGOVINA d.o.o. za vanjsku i unutarnju trgovinu, OIB 00343354151</derivirana_varijabla>
  </DomainObject.Predmet.StrankaFormatedOIB>
  <DomainObject.Predmet.StrankaFormatedWithAdress>
    <izvorni_sadrzaj> POLJOOPSKRBA-USLUGE I TRGOVINA d.o.o. za vanjsku i unutarnju trgovinu, Donje Svetice 40, 10000 Zagreb</izvorni_sadrzaj>
    <derivirana_varijabla naziv="DomainObject.Predmet.StrankaFormatedWithAdress_1"> POLJOOPSKRBA-USLUGE I TRGOVINA d.o.o. za vanjsku i unutarnju trgovinu, Donje Svetice 40, 10000 Zagreb</derivirana_varijabla>
  </DomainObject.Predmet.StrankaFormatedWithAdress>
  <DomainObject.Predmet.StrankaFormatedWithAdressOIB>
    <izvorni_sadrzaj> POLJOOPSKRBA-USLUGE I TRGOVINA d.o.o. za vanjsku i unutarnju trgovinu, OIB 00343354151, Donje Svetice 40, 10000 Zagreb</izvorni_sadrzaj>
    <derivirana_varijabla naziv="DomainObject.Predmet.StrankaFormatedWithAdressOIB_1"> POLJOOPSKRBA-USLUGE I TRGOVINA d.o.o. za vanjsku i unutarnju trgovinu, OIB 00343354151, Donje Svetice 40, 10000 Zagreb</derivirana_varijabla>
  </DomainObject.Predmet.StrankaFormatedWithAdressOIB>
  <DomainObject.Predmet.StrankaWithAdress>
    <izvorni_sadrzaj>POLJOOPSKRBA-USLUGE I TRGOVINA d.o.o. za vanjsku i unutarnju trgovinu Donje Svetice 40,10000 Zagreb</izvorni_sadrzaj>
    <derivirana_varijabla naziv="DomainObject.Predmet.StrankaWithAdress_1">POLJOOPSKRBA-USLUGE I TRGOVINA d.o.o. za vanjsku i unutarnju trgovinu Donje Svetice 40,10000 Zagreb</derivirana_varijabla>
  </DomainObject.Predmet.StrankaWithAdress>
  <DomainObject.Predmet.StrankaWithAdressOIB>
    <izvorni_sadrzaj>POLJOOPSKRBA-USLUGE I TRGOVINA d.o.o. za vanjsku i unutarnju trgovinu, OIB 00343354151, Donje Svetice 40,10000 Zagreb</izvorni_sadrzaj>
    <derivirana_varijabla naziv="DomainObject.Predmet.StrankaWithAdressOIB_1">POLJOOPSKRBA-USLUGE I TRGOVINA d.o.o. za vanjsku i unutarnju trgovinu, OIB 00343354151, Donje Svetice 40,10000 Zagreb</derivirana_varijabla>
  </DomainObject.Predmet.StrankaWithAdressOIB>
  <DomainObject.Predmet.StrankaNazivFormated>
    <izvorni_sadrzaj>POLJOOPSKRBA-USLUGE I TRGOVINA d.o.o. za vanjsku i unutarnju trgovinu</izvorni_sadrzaj>
    <derivirana_varijabla naziv="DomainObject.Predmet.StrankaNazivFormated_1">POLJOOPSKRBA-USLUGE I TRGOVINA d.o.o. za vanjsku i unutarnju trgovinu</derivirana_varijabla>
  </DomainObject.Predmet.StrankaNazivFormated>
  <DomainObject.Predmet.StrankaNazivFormatedOIB>
    <izvorni_sadrzaj>POLJOOPSKRBA-USLUGE I TRGOVINA d.o.o. za vanjsku i unutarnju trgovinu, OIB 00343354151</izvorni_sadrzaj>
    <derivirana_varijabla naziv="DomainObject.Predmet.StrankaNazivFormatedOIB_1">POLJOOPSKRBA-USLUGE I TRGOVINA d.o.o. za vanjsku i unutarnju trgovinu, OIB 00343354151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POLJOOPSKRBA-USLUGE I TRGOVINA d.o.o. za vanjsku i unutarnju trgovinu</item>
    </izvorni_sadrzaj>
    <derivirana_varijabla naziv="DomainObject.Predmet.StrankaListFormated_1">
      <item>POLJOOPSKRBA-USLUGE I TRGOVINA d.o.o. za vanjsku i unutarnju trgovinu</item>
    </derivirana_varijabla>
  </DomainObject.Predmet.StrankaListFormated>
  <DomainObject.Predmet.StrankaListFormatedOIB>
    <izvorni_sadrzaj>
      <item>POLJOOPSKRBA-USLUGE I TRGOVINA d.o.o. za vanjsku i unutarnju trgovinu, OIB 00343354151</item>
    </izvorni_sadrzaj>
    <derivirana_varijabla naziv="DomainObject.Predmet.StrankaListFormatedOIB_1">
      <item>POLJOOPSKRBA-USLUGE I TRGOVINA d.o.o. za vanjsku i unutarnju trgovinu, OIB 00343354151</item>
    </derivirana_varijabla>
  </DomainObject.Predmet.StrankaListFormatedOIB>
  <DomainObject.Predmet.StrankaListFormatedWithAdress>
    <izvorni_sadrzaj>
      <item>POLJOOPSKRBA-USLUGE I TRGOVINA d.o.o. za vanjsku i unutarnju trgovinu, Donje Svetice 40, 10000 Zagreb</item>
    </izvorni_sadrzaj>
    <derivirana_varijabla naziv="DomainObject.Predmet.StrankaListFormatedWithAdress_1">
      <item>POLJOOPSKRBA-USLUGE I TRGOVINA d.o.o. za vanjsku i unutarnju trgovinu, Donje Svetice 40, 10000 Zagreb</item>
    </derivirana_varijabla>
  </DomainObject.Predmet.StrankaListFormatedWithAdress>
  <DomainObject.Predmet.StrankaListFormatedWithAdressOIB>
    <izvorni_sadrzaj>
      <item>POLJOOPSKRBA-USLUGE I TRGOVINA d.o.o. za vanjsku i unutarnju trgovinu, OIB 00343354151, Donje Svetice 40, 10000 Zagreb</item>
    </izvorni_sadrzaj>
    <derivirana_varijabla naziv="DomainObject.Predmet.StrankaListFormatedWithAdressOIB_1">
      <item>POLJOOPSKRBA-USLUGE I TRGOVINA d.o.o. za vanjsku i unutarnju trgovinu, OIB 00343354151, Donje Svetice 40, 10000 Zagreb</item>
    </derivirana_varijabla>
  </DomainObject.Predmet.StrankaListFormatedWithAdressOIB>
  <DomainObject.Predmet.StrankaListNazivFormated>
    <izvorni_sadrzaj>
      <item>POLJOOPSKRBA-USLUGE I TRGOVINA d.o.o. za vanjsku i unutarnju trgovinu</item>
    </izvorni_sadrzaj>
    <derivirana_varijabla naziv="DomainObject.Predmet.StrankaListNazivFormated_1">
      <item>POLJOOPSKRBA-USLUGE I TRGOVINA d.o.o. za vanjsku i unutarnju trgovinu</item>
    </derivirana_varijabla>
  </DomainObject.Predmet.StrankaListNazivFormated>
  <DomainObject.Predmet.StrankaListNazivFormatedOIB>
    <izvorni_sadrzaj>
      <item>POLJOOPSKRBA-USLUGE I TRGOVINA d.o.o. za vanjsku i unutarnju trgovinu, OIB 00343354151</item>
    </izvorni_sadrzaj>
    <derivirana_varijabla naziv="DomainObject.Predmet.StrankaListNazivFormatedOIB_1">
      <item>POLJOOPSKRBA-USLUGE I TRGOVINA d.o.o. za vanjsku i unutarnju trgovinu, OIB 00343354151</item>
    </derivirana_varijabla>
  </DomainObject.Predmet.StrankaListNazivFormatedOIB>
  <DomainObject.Predmet.ProtuStrankaListFormated>
    <izvorni_sadrzaj>
      <item>POLJOOPSKRBA-USLUGE I TRGOVINA d.o.o. za vanjsku i unutarnju trgovinu</item>
    </izvorni_sadrzaj>
    <derivirana_varijabla naziv="DomainObject.Predmet.ProtuStrankaListFormated_1">
      <item>POLJOOPSKRBA-USLUGE I TRGOVINA d.o.o. za vanjsku i unutarnju trgovinu</item>
    </derivirana_varijabla>
  </DomainObject.Predmet.ProtuStrankaListFormated>
  <DomainObject.Predmet.ProtuStrankaListFormatedOIB>
    <izvorni_sadrzaj>
      <item>POLJOOPSKRBA-USLUGE I TRGOVINA d.o.o. za vanjsku i unutarnju trgovinu, OIB 00343354151</item>
    </izvorni_sadrzaj>
    <derivirana_varijabla naziv="DomainObject.Predmet.ProtuStrankaListFormatedOIB_1">
      <item>POLJOOPSKRBA-USLUGE I TRGOVINA d.o.o. za vanjsku i unutarnju trgovinu, OIB 00343354151</item>
    </derivirana_varijabla>
  </DomainObject.Predmet.ProtuStrankaListFormatedOIB>
  <DomainObject.Predmet.ProtuStrankaListFormatedWithAdress>
    <izvorni_sadrzaj>
      <item>POLJOOPSKRBA-USLUGE I TRGOVINA d.o.o. za vanjsku i unutarnju trgovinu, Donje Svetice 40, 10000 Zagreb</item>
    </izvorni_sadrzaj>
    <derivirana_varijabla naziv="DomainObject.Predmet.ProtuStrankaListFormatedWithAdress_1">
      <item>POLJOOPSKRBA-USLUGE I TRGOVINA d.o.o. za vanjsku i unutarnju trgovinu, Donje Svetice 40, 10000 Zagreb</item>
    </derivirana_varijabla>
  </DomainObject.Predmet.ProtuStrankaListFormatedWithAdress>
  <DomainObject.Predmet.ProtuStrankaListFormatedWithAdressOIB>
    <izvorni_sadrzaj>
      <item>POLJOOPSKRBA-USLUGE I TRGOVINA d.o.o. za vanjsku i unutarnju trgovinu, OIB 00343354151, Donje Svetice 40, 10000 Zagreb</item>
    </izvorni_sadrzaj>
    <derivirana_varijabla naziv="DomainObject.Predmet.ProtuStrankaListFormatedWithAdressOIB_1">
      <item>POLJOOPSKRBA-USLUGE I TRGOVINA d.o.o. za vanjsku i unutarnju trgovinu, OIB 00343354151, Donje Svetice 40, 10000 Zagreb</item>
    </derivirana_varijabla>
  </DomainObject.Predmet.ProtuStrankaListFormatedWithAdressOIB>
  <DomainObject.Predmet.ProtuStrankaListNazivFormated>
    <izvorni_sadrzaj>
      <item>POLJOOPSKRBA-USLUGE I TRGOVINA d.o.o. za vanjsku i unutarnju trgovinu</item>
    </izvorni_sadrzaj>
    <derivirana_varijabla naziv="DomainObject.Predmet.ProtuStrankaListNazivFormated_1">
      <item>POLJOOPSKRBA-USLUGE I TRGOVINA d.o.o. za vanjsku i unutarnju trgovinu</item>
    </derivirana_varijabla>
  </DomainObject.Predmet.ProtuStrankaListNazivFormated>
  <DomainObject.Predmet.ProtuStrankaListNazivFormatedOIB>
    <izvorni_sadrzaj>
      <item>POLJOOPSKRBA-USLUGE I TRGOVINA d.o.o. za vanjsku i unutarnju trgovinu, OIB 00343354151</item>
    </izvorni_sadrzaj>
    <derivirana_varijabla naziv="DomainObject.Predmet.ProtuStrankaListNazivFormatedOIB_1">
      <item>POLJOOPSKRBA-USLUGE I TRGOVINA d.o.o. za vanjsku i unutarnju trgovinu, OIB 00343354151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POLJOOPSKRBA-USLUGE I TRGOVINA d.o.o. za vanjsku i unutarnju trgovinu</izvorni_sadrzaj>
    <derivirana_varijabla naziv="DomainObject.Predmet.StrankaIDrugi_1">POLJOOPSKRBA-USLUGE I TRGOVINA d.o.o. za vanjsku i unutarnju trgovinu</derivirana_varijabla>
  </DomainObject.Predmet.StrankaIDrugi>
  <DomainObject.Predmet.ProtustrankaIDrugi>
    <izvorni_sadrzaj>POLJOOPSKRBA-USLUGE I TRGOVINA d.o.o. za vanjsku i unutarnju trgovinu</izvorni_sadrzaj>
    <derivirana_varijabla naziv="DomainObject.Predmet.ProtustrankaIDrugi_1">POLJOOPSKRBA-USLUGE I TRGOVINA d.o.o. za vanjsku i unutarnju trgovinu</derivirana_varijabla>
  </DomainObject.Predmet.ProtustrankaIDrugi>
  <DomainObject.Predmet.StrankaIDrugiAdressOIB>
    <izvorni_sadrzaj>POLJOOPSKRBA-USLUGE I TRGOVINA d.o.o. za vanjsku i unutarnju trgovinu, OIB 00343354151, Donje Svetice 40, 10000 Zagreb</izvorni_sadrzaj>
    <derivirana_varijabla naziv="DomainObject.Predmet.StrankaIDrugiAdressOIB_1">POLJOOPSKRBA-USLUGE I TRGOVINA d.o.o. za vanjsku i unutarnju trgovinu, OIB 00343354151, Donje Svetice 40, 10000 Zagreb</derivirana_varijabla>
  </DomainObject.Predmet.StrankaIDrugiAdressOIB>
  <DomainObject.Predmet.ProtustrankaIDrugiAdressOIB>
    <izvorni_sadrzaj>POLJOOPSKRBA-USLUGE I TRGOVINA d.o.o. za vanjsku i unutarnju trgovinu, OIB 00343354151, Donje Svetice 40, 10000 Zagreb</izvorni_sadrzaj>
    <derivirana_varijabla naziv="DomainObject.Predmet.ProtustrankaIDrugiAdressOIB_1">POLJOOPSKRBA-USLUGE I TRGOVINA d.o.o. za vanjsku i unutarnju trgovinu, OIB 00343354151,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POLJOOPSKRBA-USLUGE I TRGOVINA d.o.o. za vanjsku i unutarnju trgovinu</item>
      <item>POLJOOPSKRBA-USLUGE I TRGOVINA d.o.o. za vanjsku i unutarnju trgovinu</item>
    </izvorni_sadrzaj>
    <derivirana_varijabla naziv="DomainObject.Predmet.SudioniciListNaziv_1">
      <item>POLJOOPSKRBA-USLUGE I TRGOVINA d.o.o. za vanjsku i unutarnju trgovinu</item>
      <item>POLJOOPSKRBA-USLUGE I TRGOVINA d.o.o. za vanjsku i unutarnju trgovinu</item>
    </derivirana_varijabla>
  </DomainObject.Predmet.SudioniciListNaziv>
  <DomainObject.Predmet.SudioniciListAdressOIB>
    <izvorni_sadrzaj>
      <item>POLJOOPSKRBA-USLUGE I TRGOVINA d.o.o. za vanjsku i unutarnju trgovinu, OIB 00343354151, Donje Svetice 40,10000 Zagreb</item>
      <item>POLJOOPSKRBA-USLUGE I TRGOVINA d.o.o. za vanjsku i unutarnju trgovinu, OIB 00343354151, Donje Svetice 40,10000 Zagreb</item>
    </izvorni_sadrzaj>
    <derivirana_varijabla naziv="DomainObject.Predmet.SudioniciListAdressOIB_1">
      <item>POLJOOPSKRBA-USLUGE I TRGOVINA d.o.o. za vanjsku i unutarnju trgovinu, OIB 00343354151, Donje Svetice 40,10000 Zagreb</item>
      <item>POLJOOPSKRBA-USLUGE I TRGOVINA d.o.o. za vanjsku i unutarnju trgovinu, OIB 00343354151,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00343354151</item>
      <item>, OIB 00343354151</item>
    </izvorni_sadrzaj>
    <derivirana_varijabla naziv="DomainObject.Predmet.SudioniciListNazivOIB_1">
      <item>, OIB 00343354151</item>
      <item>, OIB 00343354151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17</properties:Pages>
  <properties:Words>8380</properties:Words>
  <properties:Characters>44947</properties:Characters>
  <properties:Lines>4038</properties:Lines>
  <properties:Paragraphs>3841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7 Stpn-115/13</vt:lpstr>
    </vt:vector>
  </properties:TitlesOfParts>
  <properties:LinksUpToDate>false</properties:LinksUpToDate>
  <properties:CharactersWithSpaces>50722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2015-10-07T11:23:00Z</dcterms:created>
  <dc:creator>ksvajger</dc:creator>
  <cp:lastModifiedBy>Kristina Švajger</cp:lastModifiedBy>
  <cp:lastPrinted>2014-01-13T08:13:00Z</cp:lastPrinted>
  <dcterms:modified xmlns:xsi="http://www.w3.org/2001/XMLSchema-instance" xsi:type="dcterms:W3CDTF">2015-10-07T11:24:00Z</dcterms:modified>
  <cp:revision>3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17</vt:i4>
  </prop:property>
</prop:Properties>
</file>