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ac53" w14:paraId="c54ac53" w:rsidRDefault="00C82BA1" w:rsidP="00C82BA1" w:rsidR="00A9627C" w:rsidRPr="00B410E4">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r>
      <w:r>
        <w:tab/>
        <w:t xml:space="preserve">  </w:t>
      </w:r>
      <w:r w:rsidRPr="00B410E4">
        <w:t>Posl</w:t>
      </w:r>
      <w:r w:rsidR="00B410E4" w:rsidRPr="00B410E4">
        <w:t>ovni broj:</w:t>
      </w:r>
      <w:r w:rsidRPr="00B410E4">
        <w:t xml:space="preserve"> 12. St-</w:t>
      </w:r>
      <w:r w:rsidR="00870BE4" w:rsidRPr="00B410E4">
        <w:t>434</w:t>
      </w:r>
      <w:r w:rsidR="00162C41" w:rsidRPr="00B410E4">
        <w:t>/2018</w:t>
      </w:r>
      <w:r w:rsidR="00B410E4" w:rsidRPr="00B410E4">
        <w:t>-6</w:t>
      </w:r>
    </w:p>
    <w:p w:rsidRDefault="00C82BA1" w:rsidR="00C82BA1" w:rsidRPr="00B410E4">
      <w:pPr>
        <w:rPr>
          <w:szCs w:val="24"/>
        </w:rPr>
      </w:pPr>
      <w:r w:rsidRPr="00B410E4">
        <w:rPr>
          <w:szCs w:val="24"/>
        </w:rPr>
        <w:t>REPUBLIKA HRVATSKA</w:t>
      </w:r>
    </w:p>
    <w:p w:rsidRDefault="00C82BA1" w:rsidR="00C82BA1" w:rsidRPr="00B410E4">
      <w:pPr>
        <w:rPr>
          <w:szCs w:val="24"/>
        </w:rPr>
      </w:pPr>
      <w:r w:rsidRPr="00B410E4">
        <w:rPr>
          <w:szCs w:val="24"/>
        </w:rPr>
        <w:t>TRGOVAČKI SUD U SPLITU</w:t>
      </w:r>
    </w:p>
    <w:p w:rsidRDefault="00C82BA1" w:rsidR="00C82BA1" w:rsidRPr="00B410E4">
      <w:pPr>
        <w:rPr>
          <w:szCs w:val="24"/>
        </w:rPr>
      </w:pPr>
      <w:r w:rsidRPr="00B410E4">
        <w:rPr>
          <w:szCs w:val="24"/>
        </w:rPr>
        <w:t>Split, Sukoišanska br. 6</w:t>
      </w:r>
    </w:p>
    <w:p w:rsidRDefault="00C82BA1" w:rsidP="00C82BA1" w:rsidR="00C82BA1" w:rsidRPr="00B410E4">
      <w:pPr>
        <w:rPr>
          <w:sz w:val="20"/>
          <w:szCs w:val="20"/>
        </w:rPr>
      </w:pPr>
    </w:p>
    <w:p w:rsidRDefault="00C82BA1" w:rsidP="00C82BA1" w:rsidR="00C82BA1" w:rsidRPr="00B410E4">
      <w:pPr>
        <w:jc w:val="center"/>
      </w:pPr>
      <w:r w:rsidRPr="00B410E4">
        <w:t>R E P U B L I K A    H R V A T S K A</w:t>
      </w:r>
    </w:p>
    <w:p w:rsidRDefault="00C82BA1" w:rsidP="00C82BA1" w:rsidR="00C82BA1" w:rsidRPr="00B410E4">
      <w:pPr>
        <w:jc w:val="center"/>
      </w:pPr>
    </w:p>
    <w:p w:rsidRDefault="00C82BA1" w:rsidP="00C82BA1" w:rsidR="00C82BA1" w:rsidRPr="00B410E4">
      <w:pPr>
        <w:jc w:val="center"/>
      </w:pPr>
      <w:r w:rsidRPr="00B410E4">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870BE4">
        <w:t>BRODSKE I STROJARSKE INSTALACIJE, j.d.o.o. Split, Trenkova 100, OIB: 18725654978</w:t>
      </w:r>
      <w:r>
        <w:t xml:space="preserve">, </w:t>
      </w:r>
      <w:r w:rsidR="00B410E4">
        <w:t>26. rujna</w:t>
      </w:r>
      <w:r w:rsidR="000F41F7">
        <w:t xml:space="preserve"> </w:t>
      </w:r>
      <w:r w:rsidR="007D34D8">
        <w:t>2018</w:t>
      </w:r>
      <w:r>
        <w:t xml:space="preserve">. </w:t>
      </w:r>
    </w:p>
    <w:p w:rsidRDefault="00371F65" w:rsidP="00C82BA1" w:rsidR="00371F65"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w:t>
      </w:r>
      <w:r w:rsidR="004A3C1C">
        <w:t>a</w:t>
      </w:r>
      <w:r w:rsidR="00877E28">
        <w:t xml:space="preserve"> </w:t>
      </w:r>
      <w:r>
        <w:t xml:space="preserve">se </w:t>
      </w:r>
      <w:r w:rsidR="00870BE4">
        <w:t>Hrvoje Kačunić iz Splita, Trenkova 100, OIB: 26115657566</w:t>
      </w:r>
      <w:r w:rsidR="001D0CB7">
        <w:t xml:space="preserve"> </w:t>
      </w:r>
      <w:r>
        <w:t>(dalje</w:t>
      </w:r>
      <w:r w:rsidR="009002A7">
        <w:t>: obvezn</w:t>
      </w:r>
      <w:r w:rsidR="007C380C">
        <w:t>i</w:t>
      </w:r>
      <w:r w:rsidR="00015A20">
        <w:t>k</w:t>
      </w:r>
      <w:r w:rsidR="004A3C1C">
        <w:t xml:space="preserve"> </w:t>
      </w:r>
      <w:r w:rsidR="009002A7">
        <w:t xml:space="preserve"> plaćanja predujma)</w:t>
      </w:r>
      <w:r w:rsidR="00877E28">
        <w:t>, kao osob</w:t>
      </w:r>
      <w:r w:rsidR="00015A20">
        <w:t>a</w:t>
      </w:r>
      <w:r>
        <w:t xml:space="preserve"> ovlašten</w:t>
      </w:r>
      <w:r w:rsidR="00015A20">
        <w:t>a</w:t>
      </w:r>
      <w:r>
        <w:t xml:space="preserve"> za zastupanje dužnika po zakonu, </w:t>
      </w:r>
      <w:r w:rsidR="009002A7">
        <w:t xml:space="preserve">da </w:t>
      </w:r>
      <w:r w:rsidR="004A3C1C">
        <w:t>u roku od 8 dana</w:t>
      </w:r>
      <w:r w:rsidR="00877E28">
        <w:t xml:space="preserve"> </w:t>
      </w:r>
      <w:r>
        <w:t>plat</w:t>
      </w:r>
      <w:r w:rsidR="00015A20">
        <w:t>i</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870BE4">
        <w:t>434</w:t>
      </w:r>
      <w:r w:rsidR="00162C41">
        <w:t>-2018</w:t>
      </w:r>
      <w:r w:rsidRPr="007224A6">
        <w:t>.</w:t>
      </w:r>
      <w:r w:rsidR="00AE7BC7">
        <w:t xml:space="preserve"> </w:t>
      </w:r>
    </w:p>
    <w:p w:rsidRDefault="00FA098F" w:rsidP="00FA098F" w:rsidR="00FA098F">
      <w:pPr>
        <w:ind w:left="360"/>
        <w:jc w:val="both"/>
      </w:pPr>
    </w:p>
    <w:p w:rsidRDefault="007C380C" w:rsidP="00FA098F" w:rsidR="00FA098F">
      <w:pPr>
        <w:ind w:left="360"/>
        <w:jc w:val="both"/>
      </w:pPr>
      <w:r>
        <w:t>II. Ako obvezni</w:t>
      </w:r>
      <w:r w:rsidR="00015A20">
        <w:t>k</w:t>
      </w:r>
      <w:r w:rsidR="00FA098F">
        <w:t xml:space="preserve"> plaćanja predujma ne plat</w:t>
      </w:r>
      <w:r w:rsidR="00015A20">
        <w:t>i</w:t>
      </w:r>
      <w:r w:rsidR="00FA098F">
        <w:t xml:space="preserve"> predujam iz točke I. ovog</w:t>
      </w:r>
      <w:r w:rsidR="00ED4C11">
        <w:t xml:space="preserve"> rješenja u ostavljenom roku i</w:t>
      </w:r>
      <w:r w:rsidR="00FA098F">
        <w:t xml:space="preserve"> o tome bez odgađanja ne obavijest</w:t>
      </w:r>
      <w:r w:rsidR="00015A20">
        <w:t>i</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870BE4">
        <w:t>434</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15A20" w:rsidP="00ED4C11" w:rsidR="00015A2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870BE4">
        <w:t>12</w:t>
      </w:r>
      <w:r w:rsidR="00015A20">
        <w:t>. lipnja</w:t>
      </w:r>
      <w:r w:rsidR="004A3C1C">
        <w:rPr>
          <w:szCs w:val="24"/>
        </w:rPr>
        <w:t xml:space="preserve"> </w:t>
      </w:r>
      <w:r w:rsidR="00162C41">
        <w:t>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B410E4">
        <w:t>članka</w:t>
      </w:r>
      <w:r w:rsidRPr="007224A6">
        <w:t xml:space="preserve"> </w:t>
      </w:r>
      <w:r w:rsidR="00906F8F">
        <w:t>110</w:t>
      </w:r>
      <w:r w:rsidR="00B410E4">
        <w:t>. stavak</w:t>
      </w:r>
      <w:r w:rsidRPr="007224A6">
        <w:t xml:space="preserve">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870BE4" w:rsidRPr="00870BE4">
        <w:t xml:space="preserve">BRODSKE I STROJARSKE INSTALACIJE, j.d.o.o. </w:t>
      </w:r>
      <w:r w:rsidR="00870BE4">
        <w:t>Split</w:t>
      </w:r>
      <w:r w:rsidR="007224A6">
        <w:t>.</w:t>
      </w:r>
      <w:r w:rsidR="00702A5E">
        <w:t xml:space="preserve"> U prijedlogu je navedeno</w:t>
      </w:r>
      <w:r>
        <w:t xml:space="preserve"> da dužnik </w:t>
      </w:r>
      <w:r w:rsidR="00207F2D" w:rsidRPr="007224A6">
        <w:t xml:space="preserve">na dan </w:t>
      </w:r>
      <w:r w:rsidR="00870BE4">
        <w:t>8</w:t>
      </w:r>
      <w:r w:rsidR="001D0CB7">
        <w:t>. lipnja</w:t>
      </w:r>
      <w:r w:rsidR="00265317">
        <w:t xml:space="preserv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877E28">
        <w:t>120</w:t>
      </w:r>
      <w:r w:rsidR="007974B8" w:rsidRPr="007974B8">
        <w:t xml:space="preserve"> dana u ukupnom iznosu od </w:t>
      </w:r>
      <w:r w:rsidR="00870BE4">
        <w:t>15.040,71</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015A20">
        <w:t>1</w:t>
      </w:r>
      <w:r w:rsidR="005C3CB4">
        <w:t xml:space="preserve"> </w:t>
      </w:r>
      <w:r w:rsidR="007224A6">
        <w:t>zaposlen</w:t>
      </w:r>
      <w:r w:rsidR="00015A2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870BE4">
        <w:t>434</w:t>
      </w:r>
      <w:r w:rsidR="00405ABA">
        <w:t>/201</w:t>
      </w:r>
      <w:r w:rsidR="00162C41">
        <w:t>8</w:t>
      </w:r>
      <w:r w:rsidRPr="007224A6">
        <w:t xml:space="preserve"> od</w:t>
      </w:r>
      <w:r w:rsidR="00405ABA">
        <w:t xml:space="preserve"> </w:t>
      </w:r>
      <w:r w:rsidR="00B410E4">
        <w:t>26. rujna 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 xml:space="preserve">Odredbom </w:t>
      </w:r>
      <w:r w:rsidR="00B410E4">
        <w:t>članka</w:t>
      </w:r>
      <w:r>
        <w:t xml:space="preserve"> 114. st</w:t>
      </w:r>
      <w:r w:rsidR="00B410E4">
        <w:t>avak</w:t>
      </w:r>
      <w: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 xml:space="preserve">Nadalje, odredbom </w:t>
      </w:r>
      <w:r w:rsidR="00B410E4">
        <w:t>članka 113. stavak</w:t>
      </w:r>
      <w:r>
        <w:t xml:space="preserve"> 1. SZ-a propisano je da ako osobe iz članka 110. </w:t>
      </w:r>
      <w:r w:rsidR="00B410E4">
        <w:t>stavak</w:t>
      </w:r>
      <w:r>
        <w:t xml:space="preserve"> 2. tog Zakona ne podnesu prijedlog za otvaranje stečajnog postupka u propisanom roku, sud će im po službenoj dužnosti </w:t>
      </w:r>
      <w:r w:rsidR="00B410E4">
        <w:t>u slučajevima iz članka 114. stavak</w:t>
      </w:r>
      <w:r>
        <w:t xml:space="preserve">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 xml:space="preserve">Prema </w:t>
      </w:r>
      <w:r w:rsidR="00B410E4">
        <w:t>članku</w:t>
      </w:r>
      <w:r>
        <w:t xml:space="preserve"> 110. st</w:t>
      </w:r>
      <w:r w:rsidR="00B410E4">
        <w:t>avak</w:t>
      </w:r>
      <w: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870BE4">
        <w:t>BRODSKE I STROJARSKE INSTALACIJE, j.d.o.o. Split</w:t>
      </w:r>
      <w:r w:rsidR="0054062C">
        <w:t xml:space="preserve">,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870BE4">
        <w:t>8</w:t>
      </w:r>
      <w:r w:rsidR="001D0CB7">
        <w:t>. lipnja</w:t>
      </w:r>
      <w:r w:rsidR="00265317">
        <w:t xml:space="preserve"> </w:t>
      </w:r>
      <w:r w:rsidR="00162C41">
        <w:t>2018</w:t>
      </w:r>
      <w:r w:rsidR="007224A6">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870BE4">
        <w:t>15.040,71</w:t>
      </w:r>
      <w:r w:rsidR="00C87B28">
        <w:t xml:space="preserve"> </w:t>
      </w:r>
      <w:r w:rsidR="002A44DC">
        <w:t>kn</w:t>
      </w:r>
      <w:r w:rsidR="00043EB9">
        <w:t>,</w:t>
      </w:r>
      <w:r w:rsidR="00AE7BC7">
        <w:t xml:space="preserve"> </w:t>
      </w:r>
    </w:p>
    <w:p w:rsidRDefault="00FA098F" w:rsidP="00877E28" w:rsidR="00FA098F">
      <w:pPr>
        <w:ind w:firstLine="708"/>
        <w:jc w:val="both"/>
      </w:pPr>
      <w:r>
        <w:t xml:space="preserve">- da </w:t>
      </w:r>
      <w:r w:rsidR="00870BE4">
        <w:t>Hrvoje Kačunić</w:t>
      </w:r>
      <w:r w:rsidR="00877E28">
        <w:t>,</w:t>
      </w:r>
      <w:r w:rsidR="007974B8" w:rsidRPr="007974B8">
        <w:t xml:space="preserve"> </w:t>
      </w:r>
      <w:r>
        <w:t>kao osob</w:t>
      </w:r>
      <w:r w:rsidR="00015A20">
        <w:t>a</w:t>
      </w:r>
      <w:r>
        <w:t xml:space="preserve"> ovlašten</w:t>
      </w:r>
      <w:r w:rsidR="00015A20">
        <w:t>a</w:t>
      </w:r>
      <w:r>
        <w:t xml:space="preserve"> za zastupanje dužnika po zakonu (</w:t>
      </w:r>
      <w:r w:rsidR="00702A5E">
        <w:t>a što je razvidno</w:t>
      </w:r>
      <w:r>
        <w:t xml:space="preserve"> iz izvatka iz sudskog registra</w:t>
      </w:r>
      <w:r w:rsidR="00702A5E">
        <w:t xml:space="preserve"> za dužnika</w:t>
      </w:r>
      <w:r>
        <w:t xml:space="preserve">), </w:t>
      </w:r>
      <w:r w:rsidR="00015A20">
        <w:t>nije</w:t>
      </w:r>
      <w:r>
        <w:t xml:space="preserve"> u roku iz </w:t>
      </w:r>
      <w:r w:rsidR="00B410E4">
        <w:t>članka</w:t>
      </w:r>
      <w:r>
        <w:t xml:space="preserve"> 110. st</w:t>
      </w:r>
      <w:r w:rsidR="00B410E4">
        <w:t>avak</w:t>
      </w:r>
      <w:r>
        <w:t xml:space="preserve"> 2. SZ-a </w:t>
      </w:r>
      <w:r w:rsidR="00015A20">
        <w:t>podnio</w:t>
      </w:r>
      <w:r>
        <w:t xml:space="preserve">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rsidR="00B410E4">
        <w:t>članka</w:t>
      </w:r>
      <w:r>
        <w:t xml:space="preserve"> 110. st</w:t>
      </w:r>
      <w:r w:rsidR="00B410E4">
        <w:t>avak</w:t>
      </w:r>
      <w:r>
        <w:t xml:space="preserve"> 1. SZ-a podnijela Financijska agencija, a koja je na temelju </w:t>
      </w:r>
      <w:r w:rsidR="00B410E4">
        <w:t>članka</w:t>
      </w:r>
      <w:r w:rsidR="00B410E4" w:rsidRPr="007224A6">
        <w:t xml:space="preserve"> </w:t>
      </w:r>
      <w:r>
        <w:t>114. st</w:t>
      </w:r>
      <w:r w:rsidR="00B410E4">
        <w:t>avak</w:t>
      </w:r>
      <w:r>
        <w:t xml:space="preserve"> 3. SZ-a oslobođena plaćanja predujma,</w:t>
      </w:r>
    </w:p>
    <w:p w:rsidRDefault="00FA098F" w:rsidP="00FA098F" w:rsidR="00FA098F">
      <w:pPr>
        <w:jc w:val="both"/>
      </w:pPr>
      <w:r>
        <w:t xml:space="preserve">to je stoga ovaj sud pozvao </w:t>
      </w:r>
      <w:r w:rsidR="00870BE4">
        <w:t>Hrvoja Kačunića</w:t>
      </w:r>
      <w:r w:rsidR="0054062C">
        <w:t>, kao</w:t>
      </w:r>
      <w:r>
        <w:t xml:space="preserve"> osob</w:t>
      </w:r>
      <w:r w:rsidR="00015A20">
        <w:t>u</w:t>
      </w:r>
      <w:r>
        <w:t xml:space="preserve"> ovlašten</w:t>
      </w:r>
      <w:r w:rsidR="00015A20">
        <w:t xml:space="preserve">u </w:t>
      </w:r>
      <w:r>
        <w:t>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w:t>
      </w:r>
      <w:r w:rsidR="00B410E4">
        <w:t>članka</w:t>
      </w:r>
      <w:r w:rsidR="00B410E4" w:rsidRPr="007224A6">
        <w:t xml:space="preserve"> </w:t>
      </w:r>
      <w:r>
        <w:t>113. st</w:t>
      </w:r>
      <w:r w:rsidR="00B410E4">
        <w:t>avak</w:t>
      </w:r>
      <w:r>
        <w:t xml:space="preserve"> 1. i 3. SZ-a.</w:t>
      </w:r>
    </w:p>
    <w:p w:rsidRDefault="00FA098F" w:rsidP="00FA098F" w:rsidR="00FA098F">
      <w:pPr>
        <w:ind w:firstLine="708"/>
        <w:jc w:val="both"/>
      </w:pPr>
    </w:p>
    <w:p w:rsidRDefault="00FA098F" w:rsidP="00FA098F" w:rsidR="00FA098F">
      <w:pPr>
        <w:ind w:firstLine="708"/>
        <w:jc w:val="both"/>
      </w:pPr>
      <w:r>
        <w:t xml:space="preserve">Slijedom navedenog, a na temelju odredbi </w:t>
      </w:r>
      <w:r w:rsidR="00B410E4">
        <w:t>članka</w:t>
      </w:r>
      <w:r>
        <w:t xml:space="preserve"> 112., 113. i 114. SZ-a te </w:t>
      </w:r>
      <w:r w:rsidR="00B410E4">
        <w:t>članka</w:t>
      </w:r>
      <w:r>
        <w:t xml:space="preserve">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B410E4">
        <w:t xml:space="preserve">26. rujna </w:t>
      </w:r>
      <w:r w:rsidR="00405ABA">
        <w:t>2018</w:t>
      </w:r>
      <w:r>
        <w:t xml:space="preserve">. </w:t>
      </w:r>
    </w:p>
    <w:p w:rsidRDefault="00FA098F" w:rsidP="00FA098F" w:rsidR="00FA098F" w:rsidRPr="008D4B4A">
      <w:pPr>
        <w:ind w:firstLine="708"/>
        <w:jc w:val="both"/>
        <w:rPr>
          <w:szCs w:val="24"/>
        </w:rPr>
      </w:pPr>
    </w:p>
    <w:p w:rsidRDefault="008D4B4A" w:rsidP="008D4B4A" w:rsidR="008D4B4A">
      <w:pPr>
        <w:ind w:left="4956"/>
        <w:jc w:val="center"/>
        <w:rPr>
          <w:szCs w:val="24"/>
        </w:rPr>
      </w:pPr>
      <w:r w:rsidRPr="00F049A9">
        <w:rPr>
          <w:szCs w:val="24"/>
        </w:rPr>
        <w:t>Sudac</w:t>
      </w:r>
    </w:p>
    <w:p w:rsidRDefault="008D4B4A" w:rsidP="008D4B4A" w:rsidR="008D4B4A" w:rsidRPr="00EF31D7">
      <w:pPr>
        <w:ind w:left="4956"/>
        <w:jc w:val="center"/>
        <w:rPr>
          <w:sz w:val="28"/>
          <w:szCs w:val="28"/>
        </w:rPr>
      </w:pPr>
    </w:p>
    <w:p w:rsidRDefault="008D4B4A" w:rsidP="008D4B4A" w:rsidR="008D4B4A" w:rsidRPr="00F049A9">
      <w:pPr>
        <w:ind w:left="4956"/>
        <w:jc w:val="center"/>
        <w:rPr>
          <w:szCs w:val="24"/>
        </w:rPr>
      </w:pPr>
      <w:r w:rsidRPr="00F049A9">
        <w:rPr>
          <w:szCs w:val="24"/>
        </w:rPr>
        <w:t>Paško Bačić</w:t>
      </w:r>
      <w:r>
        <w:t>, v.r.</w:t>
      </w:r>
    </w:p>
    <w:p w:rsidRDefault="008D4B4A" w:rsidP="008D4B4A" w:rsidR="008D4B4A" w:rsidRPr="00F049A9">
      <w:pPr>
        <w:ind w:left="4956"/>
        <w:jc w:val="center"/>
        <w:rPr>
          <w:szCs w:val="24"/>
        </w:rPr>
      </w:pPr>
      <w:r w:rsidRPr="00F049A9">
        <w:rPr>
          <w:szCs w:val="24"/>
        </w:rPr>
        <w:t>za točnost otpravka</w:t>
      </w:r>
      <w:r>
        <w:t>-</w:t>
      </w:r>
      <w:r w:rsidRPr="00F049A9">
        <w:rPr>
          <w:szCs w:val="24"/>
        </w:rPr>
        <w:t>ovlašteni službenik</w:t>
      </w:r>
    </w:p>
    <w:p w:rsidRDefault="008D4B4A" w:rsidP="008D4B4A" w:rsidR="00FA098F">
      <w:pPr>
        <w:ind w:firstLine="708" w:left="5664"/>
      </w:pPr>
      <w:r>
        <w:rPr>
          <w:szCs w:val="24"/>
        </w:rPr>
        <w:t xml:space="preserve"> </w:t>
      </w:r>
      <w:r w:rsidRPr="00F049A9">
        <w:rPr>
          <w:szCs w:val="24"/>
        </w:rPr>
        <w:t>Katarina Raos</w:t>
      </w:r>
    </w:p>
    <w:p w:rsidRDefault="00FA098F" w:rsidP="00FA098F" w:rsidR="00FA098F">
      <w:pPr>
        <w:ind w:firstLine="708"/>
        <w:jc w:val="both"/>
      </w:pPr>
    </w:p>
    <w:p w:rsidRDefault="00FA098F" w:rsidP="00FA098F" w:rsidR="00FA098F">
      <w:pPr>
        <w:ind w:firstLine="708"/>
        <w:jc w:val="both"/>
      </w:pPr>
    </w:p>
    <w:p w:rsidRDefault="00B410E4"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FA098F" w:rsidP="008D4B4A" w:rsidR="00FA098F">
      <w:pPr>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C1CB3">
          <w:rPr>
            <w:noProof/>
          </w:rPr>
          <w:t>3</w:t>
        </w:r>
        <w:r>
          <w:fldChar w:fldCharType="end"/>
        </w:r>
      </w:sdtContent>
    </w:sdt>
    <w:r>
      <w:t>-</w:t>
    </w:r>
    <w:r>
      <w:tab/>
      <w:t xml:space="preserve">   </w:t>
    </w:r>
    <w:r w:rsidR="00B410E4">
      <w:t xml:space="preserve">Poslovni broj: </w:t>
    </w:r>
    <w:r>
      <w:t>12. St-</w:t>
    </w:r>
    <w:r w:rsidR="00870BE4">
      <w:t>434</w:t>
    </w:r>
    <w:r w:rsidR="00162C41">
      <w:t>/2018</w:t>
    </w:r>
    <w:r w:rsidR="00B410E4">
      <w:t>-6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F41F7"/>
    <w:rsid w:val="00162C41"/>
    <w:rsid w:val="00191535"/>
    <w:rsid w:val="001D0CB7"/>
    <w:rsid w:val="00207F2D"/>
    <w:rsid w:val="00254B18"/>
    <w:rsid w:val="00265317"/>
    <w:rsid w:val="0028268A"/>
    <w:rsid w:val="002A44DC"/>
    <w:rsid w:val="002A70CF"/>
    <w:rsid w:val="002C7406"/>
    <w:rsid w:val="002F41E7"/>
    <w:rsid w:val="00371F65"/>
    <w:rsid w:val="00382B36"/>
    <w:rsid w:val="003A2582"/>
    <w:rsid w:val="003E035D"/>
    <w:rsid w:val="00405ABA"/>
    <w:rsid w:val="004745EB"/>
    <w:rsid w:val="004922BA"/>
    <w:rsid w:val="004A3C1C"/>
    <w:rsid w:val="004D477E"/>
    <w:rsid w:val="0054062C"/>
    <w:rsid w:val="0054524D"/>
    <w:rsid w:val="005A224A"/>
    <w:rsid w:val="005C3CB4"/>
    <w:rsid w:val="005E548B"/>
    <w:rsid w:val="006F4A44"/>
    <w:rsid w:val="00702A5E"/>
    <w:rsid w:val="007224A6"/>
    <w:rsid w:val="00757C72"/>
    <w:rsid w:val="007974B8"/>
    <w:rsid w:val="007C380C"/>
    <w:rsid w:val="007D34D8"/>
    <w:rsid w:val="00870BE4"/>
    <w:rsid w:val="00877E28"/>
    <w:rsid w:val="008D4B4A"/>
    <w:rsid w:val="008E4A02"/>
    <w:rsid w:val="009002A7"/>
    <w:rsid w:val="00906F8F"/>
    <w:rsid w:val="00995B8B"/>
    <w:rsid w:val="009A175E"/>
    <w:rsid w:val="009F4E01"/>
    <w:rsid w:val="00A14B7B"/>
    <w:rsid w:val="00A160C7"/>
    <w:rsid w:val="00A423E4"/>
    <w:rsid w:val="00A42CE8"/>
    <w:rsid w:val="00A65088"/>
    <w:rsid w:val="00A86E8D"/>
    <w:rsid w:val="00A9627C"/>
    <w:rsid w:val="00AC3430"/>
    <w:rsid w:val="00AE689C"/>
    <w:rsid w:val="00AE7BC7"/>
    <w:rsid w:val="00B410E4"/>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A098F"/>
    <w:rsid w:val="00FA3BF2"/>
    <w:rsid w:val="00FC1CB3"/>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C1CB3"/>
    <w:rPr>
      <w:color w:val="808080"/>
      <w:bdr w:space="0" w:sz="0" w:color="auto" w:val="none"/>
      <w:shd w:fill="auto" w:color="auto" w:val="clear"/>
    </w:rPr>
  </w:style>
  <w:style w:customStyle="true" w:styleId="eSPISCCParagraphDefaultFont" w:type="character">
    <w:name w:val="eSPIS_CC_Paragraph Default Font"/>
    <w:basedOn w:val="Zadanifontodlomka"/>
    <w:rsid w:val="00FC1C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1CB3"/>
    <w:rPr>
      <w:bdr w:space="0" w:sz="0" w:color="auto" w:val="none"/>
      <w:shd w:fill="FFFFCC" w:color="auto" w:val="clear"/>
      <w:lang w:val="hr-HR"/>
    </w:rPr>
  </w:style>
  <w:style w:customStyle="true" w:styleId="PozadinaSvijetloCrvena" w:type="character">
    <w:name w:val="Pozadina_SvijetloCrvena"/>
    <w:basedOn w:val="eSPISCCParagraphDefaultFont"/>
    <w:rsid w:val="00FC1C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1C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C1CB3"/>
    <w:rPr>
      <w:color w:val="808080"/>
      <w:bdr w:color="auto" w:space="0" w:sz="0" w:val="none"/>
      <w:shd w:color="auto" w:fill="auto" w:val="clear"/>
    </w:rPr>
  </w:style>
  <w:style w:customStyle="1" w:styleId="eSPISCCParagraphDefaultFont" w:type="character">
    <w:name w:val="eSPIS_CC_Paragraph Default Font"/>
    <w:basedOn w:val="Zadanifontodlomka"/>
    <w:rsid w:val="00FC1C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1CB3"/>
    <w:rPr>
      <w:bdr w:color="auto" w:space="0" w:sz="0" w:val="none"/>
      <w:shd w:color="auto" w:fill="FFFFCC" w:val="clear"/>
      <w:lang w:val="hr-HR"/>
    </w:rPr>
  </w:style>
  <w:style w:customStyle="1" w:styleId="PozadinaSvijetloCrvena" w:type="character">
    <w:name w:val="Pozadina_SvijetloCrvena"/>
    <w:basedOn w:val="eSPISCCParagraphDefaultFont"/>
    <w:rsid w:val="00FC1C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1C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St-434/2018</izvorni_sadrzaj>
    <derivirana_varijabla naziv="DomainObject.Predmet.OznakaBroj_1">St-434/2018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BRODSKE I STROJARSKE INSTALACIJE, jednostavno društvo s ograničenom odgovornošću za strojarske instalacije</izvorni_sadrzaj>
    <derivirana_varijabla naziv="DomainObject.Predmet.ProtustrankaFormated_1">  BRODSKE I STROJARSKE INSTALACIJE, jednostavno društvo s ograničenom odgovornošću za strojarske instalacije</derivirana_varijabla>
  </DomainObject.Predmet.ProtustrankaFormated>
  <DomainObject.Predmet.ProtustrankaFormatedOIB>
    <izvorni_sadrzaj>  BRODSKE I STROJARSKE INSTALACIJE, jednostavno društvo s ograničenom odgovornošću za strojarske instalacije, OIB 18725654978</izvorni_sadrzaj>
    <derivirana_varijabla naziv="DomainObject.Predmet.ProtustrankaFormatedOIB_1">  BRODSKE I STROJARSKE INSTALACIJE, jednostavno društvo s ograničenom odgovornošću za strojarske instalacije, OIB 18725654978</derivirana_varijabla>
  </DomainObject.Predmet.ProtustrankaFormatedOIB>
  <DomainObject.Predmet.ProtustrankaFormatedWithAdress>
    <izvorni_sadrzaj> BRODSKE I STROJARSKE INSTALACIJE, jednostavno društvo s ograničenom odgovornošću za strojarske instalacije, Trenkova 100, 21000 Split</izvorni_sadrzaj>
    <derivirana_varijabla naziv="DomainObject.Predmet.ProtustrankaFormatedWithAdress_1"> BRODSKE I STROJARSKE INSTALACIJE, jednostavno društvo s ograničenom odgovornošću za strojarske instalacije, Trenkova 100, 21000 Split</derivirana_varijabla>
  </DomainObject.Predmet.ProtustrankaFormatedWithAdress>
  <DomainObject.Predmet.ProtustrankaFormatedWithAdressOIB>
    <izvorni_sadrzaj> BRODSKE I STROJARSKE INSTALACIJE, jednostavno društvo s ograničenom odgovornošću za strojarske instalacije, OIB 18725654978, Trenkova 100, 21000 Split</izvorni_sadrzaj>
    <derivirana_varijabla naziv="DomainObject.Predmet.ProtustrankaFormatedWithAdressOIB_1"> BRODSKE I STROJARSKE INSTALACIJE, jednostavno društvo s ograničenom odgovornošću za strojarske instalacije, OIB 18725654978, Trenkova 100, 21000 Split</derivirana_varijabla>
  </DomainObject.Predmet.ProtustrankaFormatedWithAdressOIB>
  <DomainObject.Predmet.ProtustrankaWithAdress>
    <izvorni_sadrzaj>BRODSKE I STROJARSKE INSTALACIJE, jednostavno društvo s ograničenom odgovornošću za strojarske instalacije Trenkova 100, 21000 Split</izvorni_sadrzaj>
    <derivirana_varijabla naziv="DomainObject.Predmet.ProtustrankaWithAdress_1">BRODSKE I STROJARSKE INSTALACIJE, jednostavno društvo s ograničenom odgovornošću za strojarske instalacije Trenkova 100, 21000 Split</derivirana_varijabla>
  </DomainObject.Predmet.ProtustrankaWithAdress>
  <DomainObject.Predmet.ProtustrankaWithAdressOIB>
    <izvorni_sadrzaj>BRODSKE I STROJARSKE INSTALACIJE, jednostavno društvo s ograničenom odgovornošću za strojarske instalacije, OIB 18725654978, Trenkova 100, 21000 Split</izvorni_sadrzaj>
    <derivirana_varijabla naziv="DomainObject.Predmet.ProtustrankaWithAdressOIB_1">BRODSKE I STROJARSKE INSTALACIJE, jednostavno društvo s ograničenom odgovornošću za strojarske instalacije, OIB 18725654978, Trenkova 100, 21000 Split</derivirana_varijabla>
  </DomainObject.Predmet.ProtustrankaWithAdressOIB>
  <DomainObject.Predmet.ProtustrankaNazivFormated>
    <izvorni_sadrzaj>BRODSKE I STROJARSKE INSTALACIJE, jednostavno društvo s ograničenom odgovornošću za strojarske instalacije</izvorni_sadrzaj>
    <derivirana_varijabla naziv="DomainObject.Predmet.ProtustrankaNazivFormated_1">BRODSKE I STROJARSKE INSTALACIJE, jednostavno društvo s ograničenom odgovornošću za strojarske instalacije</derivirana_varijabla>
  </DomainObject.Predmet.ProtustrankaNazivFormated>
  <DomainObject.Predmet.ProtustrankaNazivFormatedOIB>
    <izvorni_sadrzaj>BRODSKE I STROJARSKE INSTALACIJE, jednostavno društvo s ograničenom odgovornošću za strojarske instalacije, OIB 18725654978</izvorni_sadrzaj>
    <derivirana_varijabla naziv="DomainObject.Predmet.ProtustrankaNazivFormatedOIB_1">BRODSKE I STROJARSKE INSTALACIJE, jednostavno društvo s ograničenom odgovornošću za strojarske instalacije, OIB 18725654978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15040.71</izvorni_sadrzaj>
    <derivirana_varijabla naziv="DomainObject.Predmet.TrenutnaVrijednost_1">15040.71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BRODSKE I STROJARSKE INSTALACIJE, jednostavno društvo s ograničenom odgovornošću za strojarske instalacije</item>
    </izvorni_sadrzaj>
    <derivirana_varijabla naziv="DomainObject.Predmet.ProtuStrankaListFormated_1">
      <item>BRODSKE I STROJARSKE INSTALACIJE, jednostavno društvo s ograničenom odgovornošću za strojarske instalacije</item>
    </derivirana_varijabla>
  </DomainObject.Predmet.ProtuStrankaListFormated>
  <DomainObject.Predmet.ProtuStrankaListFormatedOIB>
    <izvorni_sadrzaj>
      <item>BRODSKE I STROJARSKE INSTALACIJE, jednostavno društvo s ograničenom odgovornošću za strojarske instalacije, OIB 18725654978</item>
    </izvorni_sadrzaj>
    <derivirana_varijabla naziv="DomainObject.Predmet.ProtuStrankaListFormatedOIB_1">
      <item>BRODSKE I STROJARSKE INSTALACIJE, jednostavno društvo s ograničenom odgovornošću za strojarske instalacije, OIB 18725654978</item>
    </derivirana_varijabla>
  </DomainObject.Predmet.ProtuStrankaListFormatedOIB>
  <DomainObject.Predmet.ProtuStrankaListFormatedWithAdress>
    <izvorni_sadrzaj>
      <item>BRODSKE I STROJARSKE INSTALACIJE, jednostavno društvo s ograničenom odgovornošću za strojarske instalacije, Trenkova 100, 21000 Split</item>
    </izvorni_sadrzaj>
    <derivirana_varijabla naziv="DomainObject.Predmet.ProtuStrankaListFormatedWithAdress_1">
      <item>BRODSKE I STROJARSKE INSTALACIJE, jednostavno društvo s ograničenom odgovornošću za strojarske instalacije, Trenkova 100, 21000 Split</item>
    </derivirana_varijabla>
  </DomainObject.Predmet.ProtuStrankaListFormatedWithAdress>
  <DomainObject.Predmet.ProtuStrankaListFormatedWithAdressOIB>
    <izvorni_sadrzaj>
      <item>BRODSKE I STROJARSKE INSTALACIJE, jednostavno društvo s ograničenom odgovornošću za strojarske instalacije, OIB 18725654978, Trenkova 100, 21000 Split</item>
    </izvorni_sadrzaj>
    <derivirana_varijabla naziv="DomainObject.Predmet.ProtuStrankaListFormatedWithAdressOIB_1">
      <item>BRODSKE I STROJARSKE INSTALACIJE, jednostavno društvo s ograničenom odgovornošću za strojarske instalacije, OIB 18725654978, Trenkova 100, 21000 Split</item>
    </derivirana_varijabla>
  </DomainObject.Predmet.ProtuStrankaListFormatedWithAdressOIB>
  <DomainObject.Predmet.ProtuStrankaListNazivFormated>
    <izvorni_sadrzaj>
      <item>BRODSKE I STROJARSKE INSTALACIJE, jednostavno društvo s ograničenom odgovornošću za strojarske instalacije</item>
    </izvorni_sadrzaj>
    <derivirana_varijabla naziv="DomainObject.Predmet.ProtuStrankaListNazivFormated_1">
      <item>BRODSKE I STROJARSKE INSTALACIJE, jednostavno društvo s ograničenom odgovornošću za strojarske instalacije</item>
    </derivirana_varijabla>
  </DomainObject.Predmet.ProtuStrankaListNazivFormated>
  <DomainObject.Predmet.ProtuStrankaListNazivFormatedOIB>
    <izvorni_sadrzaj>
      <item>BRODSKE I STROJARSKE INSTALACIJE, jednostavno društvo s ograničenom odgovornošću za strojarske instalacije, OIB 18725654978</item>
    </izvorni_sadrzaj>
    <derivirana_varijabla naziv="DomainObject.Predmet.ProtuStrankaListNazivFormatedOIB_1">
      <item>BRODSKE I STROJARSKE INSTALACIJE, jednostavno društvo s ograničenom odgovornošću za strojarske instalacije, OIB 18725654978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BRODSKE I STROJARSKE INSTALACIJE, jednostavno društvo s ograničenom odgovornošću za strojarske instalacije</izvorni_sadrzaj>
    <derivirana_varijabla naziv="DomainObject.Predmet.ProtustrankaIDrugi_1">BRODSKE I STROJARSKE INSTALACIJE, jednostavno društvo s ograničenom odgovornošću za strojarske instalacije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BRODSKE I STROJARSKE INSTALACIJE, jednostavno društvo s ograničenom odgovornošću za strojarske instalacije, OIB 18725654978, Trenkova 100, 21000 Split</izvorni_sadrzaj>
    <derivirana_varijabla naziv="DomainObject.Predmet.ProtustrankaIDrugiAdressOIB_1">BRODSKE I STROJARSKE INSTALACIJE, jednostavno društvo s ograničenom odgovornošću za strojarske instalacije, OIB 18725654978, Trenkova 100,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BRODSKE I STROJARSKE INSTALACIJE, jednostavno društvo s ograničenom odgovornošću za strojarske instalacije</item>
      <item>FINANCIJSKA AGENCIJA, RC SPLIT</item>
    </izvorni_sadrzaj>
    <derivirana_varijabla naziv="DomainObject.Predmet.SudioniciListNaziv_1">
      <item>BRODSKE I STROJARSKE INSTALACIJE, jednostavno društvo s ograničenom odgovornošću za strojarske instalacije</item>
      <item>FINANCIJSKA AGENCIJA, RC SPLIT</item>
    </derivirana_varijabla>
  </DomainObject.Predmet.SudioniciListNaziv>
  <DomainObject.Predmet.SudioniciListAdressOIB>
    <izvorni_sadrzaj>
      <item>BRODSKE I STROJARSKE INSTALACIJE, jednostavno društvo s ograničenom odgovornošću za strojarske instalacije, OIB 18725654978, Trenkova 100,21000 Split</item>
      <item>FINANCIJSKA AGENCIJA, RC SPLIT, OIB 85821130368, Mažuranićevo šetalište 24 b,21000 Split</item>
    </izvorni_sadrzaj>
    <derivirana_varijabla naziv="DomainObject.Predmet.SudioniciListAdressOIB_1">
      <item>BRODSKE I STROJARSKE INSTALACIJE, jednostavno društvo s ograničenom odgovornošću za strojarske instalacije, OIB 18725654978, Trenkova 100,21000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18725654978</item>
      <item>, OIB 85821130368</item>
    </izvorni_sadrzaj>
    <derivirana_varijabla naziv="DomainObject.Predmet.SudioniciListNazivOIB_1">
      <item>, OIB 18725654978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1053</properties:Words>
  <properties:Characters>5811</properties:Characters>
  <properties:Lines>123</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2018-09-26T07:29:00Z</dcterms:created>
  <dc:creator>Paško Bačić</dc:creator>
  <cp:lastModifiedBy>Paško Bačić</cp:lastModifiedBy>
  <cp:lastPrinted>2018-09-26T07:01:00Z</cp:lastPrinted>
  <dcterms:modified xmlns:xsi="http://www.w3.org/2001/XMLSchema-instance" xsi:type="dcterms:W3CDTF">2018-09-26T07:30:00Z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(2-icms.docx)</vt:lpwstr>
  </prop:property>
  <prop:property name="CC_coloring" pid="4" fmtid="{D5CDD505-2E9C-101B-9397-08002B2CF9AE}">
    <vt:bool>false</vt:bool>
  </prop:property>
  <prop:property name="BrojStranica" pid="5" fmtid="{D5CDD505-2E9C-101B-9397-08002B2CF9AE}">
    <vt:i4>3</vt:i4>
  </prop:property>
</prop:Properties>
</file>