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2ee" w14:paraId="14702ee" w:rsidRDefault="00C75245" w:rsidP="00C75245" w:rsidR="00C7524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>
      <w:r>
        <w:rPr>
          <w:rFonts w:eastAsia="MS Mincho"/>
          <w:szCs w:val="24"/>
        </w:rPr>
        <w:t>REPUBLIKA HRVATSKA</w:t>
      </w:r>
    </w:p>
    <w:p w:rsidRDefault="00C75245" w:rsidP="00C75245" w:rsidR="00C75245">
      <w:r>
        <w:rPr>
          <w:rFonts w:eastAsia="MS Mincho"/>
          <w:szCs w:val="24"/>
        </w:rPr>
        <w:t>TRGOVAČKI SUD U RIJECI</w:t>
      </w:r>
    </w:p>
    <w:p w:rsidRDefault="00C75245" w:rsidP="00C75245" w:rsidR="00C7524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E837DF" w:rsidP="00E837DF" w:rsidR="00E837DF">
      <w:pPr>
        <w:jc w:val="center"/>
        <w:rPr>
          <w:bCs/>
        </w:rPr>
      </w:pPr>
    </w:p>
    <w:p w:rsidRDefault="00E837DF" w:rsidP="00E837DF" w:rsidR="00E837DF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E837DF" w:rsidP="00E837DF" w:rsidR="00E837DF">
      <w:pPr>
        <w:jc w:val="center"/>
        <w:rPr>
          <w:bCs/>
        </w:rPr>
      </w:pPr>
      <w:r>
        <w:rPr>
          <w:bCs/>
        </w:rPr>
        <w:t>R J E Š E N J E</w:t>
      </w:r>
    </w:p>
    <w:p w:rsidRDefault="00E837DF" w:rsidP="00E837DF" w:rsidR="00E837DF">
      <w:pPr>
        <w:jc w:val="both"/>
      </w:pPr>
    </w:p>
    <w:p w:rsidRDefault="00E837DF" w:rsidP="00E837DF" w:rsidR="00E837DF">
      <w:pPr>
        <w:autoSpaceDE w:val="false"/>
        <w:autoSpaceDN w:val="false"/>
        <w:adjustRightInd w:val="false"/>
        <w:jc w:val="both"/>
      </w:pPr>
      <w:r>
        <w:tab/>
        <w:t>Trgovački sud u Rijeci, po sucu Veri Jelenović, odlučujući o prijedlogu Financijske agencije, Zagreb, Ulica grada Vukovara 70, Regionalni centar Rijeka, Podružnica Rijeka, Rijeka, F. Kurelca 8, OIB: 85821130368 i Igora Merle, Antuna Raspora Španca 5, OIB:34809543896 kao osobe ovlaštene za zastupanje SOLGRI društvo s ograničenom odgovornošću za unutarnji i vanjskotrgovinski promet roba i usluga, Rijeka, Lužine 1, OIB 13075437863 za otvaranje stečajnog postupka nad dužnikom SOLGRI društvo s ograničenom odgovornošću za unutarnji i vanjskotrgovinski promet roba i usluga, Rijeka, Lužine 1, OIB 13075437863, dana 9. veljače 201</w:t>
      </w:r>
      <w:r w:rsidR="00B209D2">
        <w:t>8</w:t>
      </w:r>
      <w:r>
        <w:t xml:space="preserve">.  </w:t>
      </w:r>
    </w:p>
    <w:p w:rsidRDefault="00E837DF" w:rsidP="00E837DF" w:rsidR="00E837DF">
      <w:pPr>
        <w:jc w:val="both"/>
      </w:pPr>
      <w:r>
        <w:t xml:space="preserve"> </w:t>
      </w:r>
    </w:p>
    <w:p w:rsidRDefault="00E837DF" w:rsidP="00E837DF" w:rsidR="00E837DF">
      <w:pPr>
        <w:jc w:val="center"/>
        <w:rPr>
          <w:bCs/>
        </w:rPr>
      </w:pPr>
      <w:r>
        <w:rPr>
          <w:bCs/>
        </w:rPr>
        <w:t>r i j e š i o  j e</w:t>
      </w:r>
    </w:p>
    <w:p w:rsidRDefault="00E837DF" w:rsidP="00E837DF" w:rsidR="00E837DF">
      <w:pPr>
        <w:jc w:val="center"/>
        <w:rPr>
          <w:bCs/>
        </w:rPr>
      </w:pPr>
    </w:p>
    <w:p w:rsidRDefault="00E837DF" w:rsidP="00E837DF" w:rsidR="00E837DF">
      <w:pPr>
        <w:ind w:firstLine="720"/>
        <w:jc w:val="both"/>
      </w:pPr>
      <w:r>
        <w:t xml:space="preserve">I. Privremenom stečajnom upravitelju Ljubici Juranović-Skočić, OIB: 88499470397, Ćikovići 26/11, Kastav određuje se jednokratna nagrada za poslove obavljene u prethodnom postupku u iznosu od 4.651,00 kn u bruto iznosu, to jest iznosu prije odbitka pripadajućih doprinosa iz osnovice, poreza ili drugih naknada. </w:t>
      </w:r>
    </w:p>
    <w:p w:rsidRDefault="00E837DF" w:rsidP="00E837DF" w:rsidR="00E837DF">
      <w:pPr>
        <w:ind w:firstLine="720"/>
        <w:jc w:val="both"/>
      </w:pPr>
      <w:r>
        <w:t>II. Nalaže se računovodstvu da po pravomoćnosti ovog rješenja Ljubici Juranović-Skočić, OIB: 88499470397, Ćikovići 26/11, Kastav isplati iznos iz točke I. izreke ovog rješenja na njezin račun otvoren kod Zagrebačke banke d.d. Zagreb IBAN HR9423600003112135232, a iz sredstava Fonda za pokriće troškova stečajnog postupka.</w:t>
      </w:r>
    </w:p>
    <w:p w:rsidRDefault="00E837DF" w:rsidP="00E837DF" w:rsidR="00E837DF">
      <w:pPr>
        <w:jc w:val="both"/>
      </w:pPr>
    </w:p>
    <w:p w:rsidRDefault="00E837DF" w:rsidP="00E837DF" w:rsidR="00E837DF">
      <w:pPr>
        <w:jc w:val="center"/>
        <w:rPr>
          <w:bCs/>
        </w:rPr>
      </w:pPr>
      <w:r>
        <w:rPr>
          <w:bCs/>
        </w:rPr>
        <w:t>Obrazloženje</w:t>
      </w:r>
    </w:p>
    <w:p w:rsidRDefault="00E837DF" w:rsidP="00E837DF" w:rsidR="00E837DF">
      <w:pPr>
        <w:jc w:val="center"/>
        <w:rPr>
          <w:bCs/>
        </w:rPr>
      </w:pPr>
    </w:p>
    <w:p w:rsidRDefault="00E837DF" w:rsidP="00E837DF" w:rsidR="00E837DF">
      <w:pPr>
        <w:jc w:val="both"/>
      </w:pPr>
      <w:r>
        <w:rPr>
          <w:bCs/>
        </w:rPr>
        <w:tab/>
        <w:t xml:space="preserve">Rješenjem ovog suda </w:t>
      </w:r>
      <w:r>
        <w:t xml:space="preserve">posl. br. 15. St-30/17-4 </w:t>
      </w:r>
      <w:r>
        <w:rPr>
          <w:bCs/>
        </w:rPr>
        <w:t xml:space="preserve">od 13. veljače  2017. pokrenut je prethodni postupak radi utvrđivanja uvjeta za otvaranje stečajnog postupka nad dužnikom </w:t>
      </w:r>
      <w:r>
        <w:t xml:space="preserve">SOLGRI društvo s ograničenom odgovornošću za unutarnji i vanjskotrgovinski promet roba i usluga, Rijeka, Lužine 1, OIB 13075437863 i </w:t>
      </w:r>
      <w:r>
        <w:rPr>
          <w:bCs/>
        </w:rPr>
        <w:t xml:space="preserve"> imenovan privremeni stečajni upravitelj </w:t>
      </w:r>
      <w:r>
        <w:t>Ljubica Juranović-Skočić, OIB: 88499470397, Ćikovići 26/11, Kastav</w:t>
      </w:r>
      <w:r>
        <w:rPr>
          <w:bCs/>
        </w:rPr>
        <w:t>.</w:t>
      </w:r>
    </w:p>
    <w:p w:rsidRDefault="00E837DF" w:rsidP="00E837DF" w:rsidR="00E837DF" w:rsidRPr="00E837DF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prethodnom postupku privremeni stečajni upravitelj je po nalogu suda podnio dana 3</w:t>
      </w:r>
      <w:r>
        <w:t>. svibnja 2017</w:t>
      </w:r>
      <w:r>
        <w:rPr>
          <w:bCs/>
        </w:rPr>
        <w:t xml:space="preserve">. izvješće o gospodarsko-financijskom stanju dužnika. </w:t>
      </w:r>
      <w:r w:rsidRPr="00E837DF">
        <w:rPr>
          <w:bCs/>
        </w:rPr>
        <w:t xml:space="preserve">Zaključkom ovog suda posl. br. 15. St-30/17-15 od 16. siječnja 2018. spojeni su stečajni spisi posl. br. </w:t>
      </w:r>
      <w:r w:rsidRPr="00E837DF">
        <w:t>14 St-163/17 i 15 St-30/17 radi provođenja jedinstvenog postupka i donošenja zajedničke odluke, te je određeno da će se spojeni stečajni spisi voditi pod istim poslovnim brojem 14 St-163/17.</w:t>
      </w:r>
    </w:p>
    <w:p w:rsidRDefault="00E837DF" w:rsidP="00E837DF" w:rsidR="00E837DF">
      <w:pPr>
        <w:jc w:val="both"/>
      </w:pPr>
      <w:r w:rsidRPr="00E837DF">
        <w:tab/>
        <w:t xml:space="preserve">Slijedom navedenog, a na temelju čl. 94. st. 1., 2. i 3. Stečajnog zakona </w:t>
      </w:r>
      <w:r w:rsidRPr="00E837DF">
        <w:rPr>
          <w:bCs/>
        </w:rPr>
        <w:t>(dalje: SZ, objavljen u NN 71/15, 104/17)</w:t>
      </w:r>
      <w:r w:rsidRPr="00E837DF">
        <w:t xml:space="preserve"> u svezi sa člankom 119. stavak 6. SZ-a, valjal</w:t>
      </w:r>
      <w:r>
        <w:t>o je riješiti kao u točki I. izreke.</w:t>
      </w:r>
    </w:p>
    <w:p w:rsidRDefault="00E837DF" w:rsidP="00E837DF" w:rsidR="00E837DF">
      <w:pPr>
        <w:jc w:val="center"/>
      </w:pPr>
    </w:p>
    <w:p w:rsidRDefault="00E837DF" w:rsidP="00E837DF" w:rsidR="00E837DF">
      <w:pPr>
        <w:jc w:val="center"/>
      </w:pPr>
      <w:r>
        <w:t>Rijeka, 9. veljače 2018.</w:t>
      </w:r>
    </w:p>
    <w:p w:rsidRDefault="00E837DF" w:rsidP="00E837DF" w:rsidR="00E837DF">
      <w:pPr>
        <w:jc w:val="center"/>
      </w:pPr>
      <w:r>
        <w:t xml:space="preserve"> </w:t>
      </w:r>
    </w:p>
    <w:p w:rsidRDefault="00E837DF" w:rsidP="00E837DF" w:rsidR="00E837DF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E837DF" w:rsidP="00E837DF" w:rsidR="00E837DF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E837DF" w:rsidP="00E837DF" w:rsidR="00E837DF">
      <w:r>
        <w:lastRenderedPageBreak/>
        <w:t>UPUTA O PRAVNOM LIJEKU:</w:t>
      </w:r>
    </w:p>
    <w:p w:rsidRDefault="00E837DF" w:rsidP="00E837DF" w:rsidR="00E837DF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C75245" w:rsidP="00C75245" w:rsidR="00C75245">
      <w:pPr>
        <w:rPr>
          <w:rFonts w:eastAsia="MS Mincho"/>
        </w:rPr>
      </w:pPr>
    </w:p>
    <w:sectPr w:rsidR="00C7524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4A" w:rsidP="00C75245" w:rsidR="00C7464A">
      <w:r>
        <w:separator/>
      </w:r>
    </w:p>
  </w:endnote>
  <w:endnote w:id="0" w:type="continuationSeparator">
    <w:p w:rsidRDefault="00C7464A" w:rsidP="00C75245" w:rsidR="00C74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A6">
          <w:rPr>
            <w:noProof/>
          </w:rPr>
          <w:t>1</w:t>
        </w:r>
        <w:r>
          <w:fldChar w:fldCharType="end"/>
        </w:r>
      </w:p>
    </w:sdtContent>
  </w:sdt>
  <w:p w:rsidRDefault="001266A6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4A" w:rsidP="00C75245" w:rsidR="00C7464A">
      <w:r>
        <w:separator/>
      </w:r>
    </w:p>
  </w:footnote>
  <w:footnote w:id="0" w:type="continuationSeparator">
    <w:p w:rsidRDefault="00C7464A" w:rsidP="00C75245" w:rsidR="00C74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E837DF">
      <w:t>163</w:t>
    </w:r>
    <w:r>
      <w:t>/201</w:t>
    </w:r>
    <w:r w:rsidR="00E837DF">
      <w:t>7-6</w:t>
    </w:r>
  </w:p>
  <w:p w:rsidRDefault="001266A6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266A6"/>
    <w:rsid w:val="003B0611"/>
    <w:rsid w:val="00B209D2"/>
    <w:rsid w:val="00C7464A"/>
    <w:rsid w:val="00C75245"/>
    <w:rsid w:val="00CE6517"/>
    <w:rsid w:val="00D930A1"/>
    <w:rsid w:val="00E837D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62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>St-163/2017-6</izvorni_sadrzaj>
    <derivirana_varijabla naziv="DomainObject.Oznaka_1">St-163/2017-6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SOLGRI d.o.o.</izvorni_sadrzaj>
    <derivirana_varijabla naziv="DomainObject.Predmet.ProtustrankaFormated_1">  SOLGRI d.o.o.</derivirana_varijabla>
  </DomainObject.Predmet.ProtustrankaFormated>
  <DomainObject.Predmet.ProtustrankaFormatedOIB>
    <izvorni_sadrzaj>  SOLGRI d.o.o., OIB 13075437863</izvorni_sadrzaj>
    <derivirana_varijabla naziv="DomainObject.Predmet.ProtustrankaFormatedOIB_1">  SOLGRI d.o.o., OIB 13075437863</derivirana_varijabla>
  </DomainObject.Predmet.ProtustrankaFormatedOIB>
  <DomainObject.Predmet.ProtustrankaFormatedWithAdress>
    <izvorni_sadrzaj> SOLGRI d.o.o., Lužine 1, 51000 Rijeka</izvorni_sadrzaj>
    <derivirana_varijabla naziv="DomainObject.Predmet.ProtustrankaFormatedWithAdress_1"> SOLGRI d.o.o., Lužine 1, 51000 Rijeka</derivirana_varijabla>
  </DomainObject.Predmet.ProtustrankaFormatedWithAdress>
  <DomainObject.Predmet.ProtustrankaFormatedWithAdressOIB>
    <izvorni_sadrzaj> SOLGRI d.o.o., OIB 13075437863, Lužine 1, 51000 Rijeka</izvorni_sadrzaj>
    <derivirana_varijabla naziv="DomainObject.Predmet.ProtustrankaFormatedWithAdressOIB_1"> SOLGRI d.o.o., OIB 13075437863, Lužine 1, 51000 Rijeka</derivirana_varijabla>
  </DomainObject.Predmet.ProtustrankaFormatedWithAdressOIB>
  <DomainObject.Predmet.ProtustrankaWithAdress>
    <izvorni_sadrzaj>SOLGRI d.o.o. Lužine 1, 51000 Rijeka</izvorni_sadrzaj>
    <derivirana_varijabla naziv="DomainObject.Predmet.ProtustrankaWithAdress_1">SOLGRI d.o.o. Lužine 1, 51000 Rijeka</derivirana_varijabla>
  </DomainObject.Predmet.ProtustrankaWithAdress>
  <DomainObject.Predmet.ProtustrankaWithAdressOIB>
    <izvorni_sadrzaj>SOLGRI d.o.o., OIB 13075437863, Lužine 1, 51000 Rijeka</izvorni_sadrzaj>
    <derivirana_varijabla naziv="DomainObject.Predmet.ProtustrankaWithAdressOIB_1">SOLGRI d.o.o., OIB 13075437863, Lužine 1, 51000 Rijeka</derivirana_varijabla>
  </DomainObject.Predmet.ProtustrankaWithAdressOIB>
  <DomainObject.Predmet.ProtustrankaNazivFormated>
    <izvorni_sadrzaj>SOLGRI d.o.o.</izvorni_sadrzaj>
    <derivirana_varijabla naziv="DomainObject.Predmet.ProtustrankaNazivFormated_1">SOLGRI d.o.o.</derivirana_varijabla>
  </DomainObject.Predmet.ProtustrankaNazivFormated>
  <DomainObject.Predmet.ProtustrankaNazivFormatedOIB>
    <izvorni_sadrzaj>SOLGRI d.o.o., OIB 13075437863</izvorni_sadrzaj>
    <derivirana_varijabla naziv="DomainObject.Predmet.ProtustrankaNazivFormatedOIB_1">SOLGRI d.o.o., OIB 13075437863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MERLE; FINA  Rijeka</izvorni_sadrzaj>
    <derivirana_varijabla naziv="DomainObject.Predmet.StrankaFormated_1">  IGOR MERLE; FINA  Rijeka</derivirana_varijabla>
  </DomainObject.Predmet.StrankaFormated>
  <DomainObject.Predmet.StrankaFormatedOIB>
    <izvorni_sadrzaj>  IGOR MERLE, OIB 34809543896; FINA  Rijeka, OIB 85821130368</izvorni_sadrzaj>
    <derivirana_varijabla naziv="DomainObject.Predmet.StrankaFormatedOIB_1">  IGOR MERLE, OIB 34809543896; FINA  Rijeka, OIB 85821130368</derivirana_varijabla>
  </DomainObject.Predmet.StrankaFormatedOIB>
  <DomainObject.Predmet.StrankaFormatedWithAdress>
    <izvorni_sadrzaj> IGOR MERLE, Antuna Raspora Španca 5, 51000 Rijeka; FINA  Rijeka, Frana Kurelca 8, 51000 Rijeka</izvorni_sadrzaj>
    <derivirana_varijabla naziv="DomainObject.Predmet.StrankaFormatedWithAdress_1"> IGOR MERLE, Antuna Raspora Španca 5, 51000 Rijeka; FINA  Rijeka, Frana Kurelca 8, 51000 Rijeka</derivirana_varijabla>
  </DomainObject.Predmet.StrankaFormatedWithAdress>
  <DomainObject.Predmet.StrankaFormatedWithAdressOIB>
    <izvorni_sadrzaj> IGOR MERLE, OIB 34809543896, Antuna Raspora Španca 5, 51000 Rijeka; FINA  Rijeka, OIB 85821130368, Frana Kurelca 8, 51000 Rijeka</izvorni_sadrzaj>
    <derivirana_varijabla naziv="DomainObject.Predmet.StrankaFormatedWithAdressOIB_1"> IGOR MERLE, OIB 34809543896, Antuna Raspora Španca 5, 51000 Rijeka; FINA  Rijeka, OIB 85821130368, Frana Kurelca 8, 51000 Rijeka</derivirana_varijabla>
  </DomainObject.Predmet.StrankaFormatedWithAdressOIB>
  <DomainObject.Predmet.StrankaWithAdress>
    <izvorni_sadrzaj>IGOR MERLE Antuna Raspora Španca 5,51000 Rijeka,FINA  Rijeka Frana Kurelca 8,51000 Rijeka</izvorni_sadrzaj>
    <derivirana_varijabla naziv="DomainObject.Predmet.StrankaWithAdress_1">IGOR MERLE Antuna Raspora Španca 5,51000 Rijeka,FINA  Rijeka Frana Kurelca 8,51000 Rijeka</derivirana_varijabla>
  </DomainObject.Predmet.StrankaWithAdress>
  <DomainObject.Predmet.StrankaWithAdressOIB>
    <izvorni_sadrzaj>IGOR MERLE, OIB 34809543896, Antuna Raspora Španca 5,51000 Rijeka,FINA  Rijeka, OIB 85821130368, Frana Kurelca 8,51000 Rijeka</izvorni_sadrzaj>
    <derivirana_varijabla naziv="DomainObject.Predmet.StrankaWithAdressOIB_1">IGOR MERLE, OIB 34809543896, Antuna Raspora Španca 5,51000 Rijeka,FINA  Rijeka, OIB 85821130368, Frana Kurelca 8,51000 Rijeka</derivirana_varijabla>
  </DomainObject.Predmet.StrankaWithAdressOIB>
  <DomainObject.Predmet.StrankaNazivFormated>
    <izvorni_sadrzaj>IGOR MERLE,FINA  Rijeka</izvorni_sadrzaj>
    <derivirana_varijabla naziv="DomainObject.Predmet.StrankaNazivFormated_1">IGOR MERLE,FINA  Rijeka</derivirana_varijabla>
  </DomainObject.Predmet.StrankaNazivFormated>
  <DomainObject.Predmet.StrankaNazivFormatedOIB>
    <izvorni_sadrzaj>IGOR MERLE, OIB 34809543896,FINA  Rijeka, OIB 85821130368</izvorni_sadrzaj>
    <derivirana_varijabla naziv="DomainObject.Predmet.StrankaNazivFormatedOIB_1">IGOR MERLE, OIB 34809543896,FINA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IGOR MERLE</item>
      <item>FINA  Rijeka</item>
    </izvorni_sadrzaj>
    <derivirana_varijabla naziv="DomainObject.Predmet.StrankaListFormated_1">
      <item>IGOR MERLE</item>
      <item>FINA  Rijeka</item>
    </derivirana_varijabla>
  </DomainObject.Predmet.StrankaListFormated>
  <DomainObject.Predmet.StrankaListFormatedOIB>
    <izvorni_sadrzaj>
      <item>IGOR MERLE, OIB 34809543896</item>
      <item>FINA  Rijeka, OIB 85821130368</item>
    </izvorni_sadrzaj>
    <derivirana_varijabla naziv="DomainObject.Predmet.StrankaListFormatedOIB_1">
      <item>IGOR MERLE, OIB 34809543896</item>
      <item>FINA  Rijeka, OIB 85821130368</item>
    </derivirana_varijabla>
  </DomainObject.Predmet.StrankaListFormatedOIB>
  <DomainObject.Predmet.StrankaListFormatedWithAdress>
    <izvorni_sadrzaj>
      <item>IGOR MERLE, Antuna Raspora Španca 5, 51000 Rijeka</item>
      <item>FINA  Rijeka, Frana Kurelca 8, 51000 Rijeka</item>
    </izvorni_sadrzaj>
    <derivirana_varijabla naziv="DomainObject.Predmet.StrankaListFormatedWithAdress_1">
      <item>IGOR MERLE, Antuna Raspora Španca 5, 51000 Rijeka</item>
      <item>FINA  Rijeka, Frana Kurelca 8, 51000 Rijeka</item>
    </derivirana_varijabla>
  </DomainObject.Predmet.StrankaListFormatedWithAdress>
  <DomainObject.Predmet.StrankaListFormatedWithAdressOIB>
    <izvorni_sadrzaj>
      <item>IGOR MERLE, OIB 34809543896, Antuna Raspora Španca 5, 51000 Rijeka</item>
      <item>FINA  Rijeka, OIB 85821130368, Frana Kurelca 8, 51000 Rijeka</item>
    </izvorni_sadrzaj>
    <derivirana_varijabla naziv="DomainObject.Predmet.StrankaListFormatedWithAdressOIB_1">
      <item>IGOR MERLE, OIB 34809543896, Antuna Raspora Španca 5, 51000 Rijeka</item>
      <item>FINA  Rijeka, OIB 85821130368, Frana Kurelca 8, 51000 Rijeka</item>
    </derivirana_varijabla>
  </DomainObject.Predmet.StrankaListFormatedWithAdressOIB>
  <DomainObject.Predmet.StrankaListNazivFormated>
    <izvorni_sadrzaj>
      <item>IGOR MERLE</item>
      <item>FINA  Rijeka</item>
    </izvorni_sadrzaj>
    <derivirana_varijabla naziv="DomainObject.Predmet.StrankaListNazivFormated_1">
      <item>IGOR MERLE</item>
      <item>FINA  Rijeka</item>
    </derivirana_varijabla>
  </DomainObject.Predmet.StrankaListNazivFormated>
  <DomainObject.Predmet.StrankaListNazivFormatedOIB>
    <izvorni_sadrzaj>
      <item>IGOR MERLE, OIB 34809543896</item>
      <item>FINA  Rijeka, OIB 85821130368</item>
    </izvorni_sadrzaj>
    <derivirana_varijabla naziv="DomainObject.Predmet.StrankaListNazivFormatedOIB_1">
      <item>IGOR MERLE, OIB 34809543896</item>
      <item>FINA  Rijeka, OIB 85821130368</item>
    </derivirana_varijabla>
  </DomainObject.Predmet.StrankaListNazivFormatedOIB>
  <DomainObject.Predmet.ProtuStrankaListFormated>
    <izvorni_sadrzaj>
      <item>SOLGRI d.o.o.</item>
    </izvorni_sadrzaj>
    <derivirana_varijabla naziv="DomainObject.Predmet.ProtuStrankaListFormated_1">
      <item>SOLGRI d.o.o.</item>
    </derivirana_varijabla>
  </DomainObject.Predmet.ProtuStrankaListFormated>
  <DomainObject.Predmet.ProtuStrankaListFormatedOIB>
    <izvorni_sadrzaj>
      <item>SOLGRI d.o.o., OIB 13075437863</item>
    </izvorni_sadrzaj>
    <derivirana_varijabla naziv="DomainObject.Predmet.ProtuStrankaListFormatedOIB_1">
      <item>SOLGRI d.o.o., OIB 13075437863</item>
    </derivirana_varijabla>
  </DomainObject.Predmet.ProtuStrankaListFormatedOIB>
  <DomainObject.Predmet.ProtuStrankaListFormatedWithAdress>
    <izvorni_sadrzaj>
      <item>SOLGRI d.o.o., Lužine 1, 51000 Rijeka</item>
    </izvorni_sadrzaj>
    <derivirana_varijabla naziv="DomainObject.Predmet.ProtuStrankaListFormatedWithAdress_1">
      <item>SOLGRI d.o.o., Lužine 1, 51000 Rijeka</item>
    </derivirana_varijabla>
  </DomainObject.Predmet.ProtuStrankaListFormatedWithAdress>
  <DomainObject.Predmet.ProtuStrankaListFormatedWithAdressOIB>
    <izvorni_sadrzaj>
      <item>SOLGRI d.o.o., OIB 13075437863, Lužine 1, 51000 Rijeka</item>
    </izvorni_sadrzaj>
    <derivirana_varijabla naziv="DomainObject.Predmet.ProtuStrankaListFormatedWithAdressOIB_1">
      <item>SOLGRI d.o.o., OIB 13075437863, Lužine 1, 51000 Rijeka</item>
    </derivirana_varijabla>
  </DomainObject.Predmet.ProtuStrankaListFormatedWithAdressOIB>
  <DomainObject.Predmet.ProtuStrankaListNazivFormated>
    <izvorni_sadrzaj>
      <item>SOLGRI d.o.o.</item>
    </izvorni_sadrzaj>
    <derivirana_varijabla naziv="DomainObject.Predmet.ProtuStrankaListNazivFormated_1">
      <item>SOLGRI d.o.o.</item>
    </derivirana_varijabla>
  </DomainObject.Predmet.ProtuStrankaListNazivFormated>
  <DomainObject.Predmet.ProtuStrankaListNazivFormatedOIB>
    <izvorni_sadrzaj>
      <item>SOLGRI d.o.o., OIB 13075437863</item>
    </izvorni_sadrzaj>
    <derivirana_varijabla naziv="DomainObject.Predmet.ProtuStrankaListNazivFormatedOIB_1">
      <item>SOLGRI d.o.o., OIB 13075437863</item>
    </derivirana_varijabla>
  </DomainObject.Predmet.ProtuStrankaListNazivFormatedOIB>
  <DomainObject.Predmet.OstaliListFormated>
    <izvorni_sadrzaj>
      <item>Igor Merle</item>
      <item>FRANE DOBROVIĆ</item>
    </izvorni_sadrzaj>
    <derivirana_varijabla naziv="DomainObject.Predmet.OstaliListFormated_1">
      <item>Igor Merle</item>
      <item>FRANE DOBROVIĆ</item>
    </derivirana_varijabla>
  </DomainObject.Predmet.OstaliListFormated>
  <DomainObject.Predmet.OstaliListFormatedOIB>
    <izvorni_sadrzaj>
      <item>Igor Merle, OIB 34809543896</item>
      <item>FRANE DOBROVIĆ</item>
    </izvorni_sadrzaj>
    <derivirana_varijabla naziv="DomainObject.Predmet.OstaliListFormatedOIB_1">
      <item>Igor Merle, OIB 34809543896</item>
      <item>FRANE DOBROVIĆ</item>
    </derivirana_varijabla>
  </DomainObject.Predmet.OstaliListFormatedOIB>
  <DomainObject.Predmet.OstaliListFormatedWithAdress>
    <izvorni_sadrzaj>
      <item>Igor Merle, Ludvetov Breg 20, 51000 Rijeka</item>
      <item>FRANE DOBROVIĆ, IVANA GROHOVCA 2/II, 51000 Rijeka</item>
    </izvorni_sadrzaj>
    <derivirana_varijabla naziv="DomainObject.Predmet.OstaliListFormatedWithAdress_1">
      <item>Igor Merle, Ludvetov Breg 20, 51000 Rijeka</item>
      <item>FRANE DOBROVIĆ, IVANA GROHOVCA 2/II, 51000 Rijeka</item>
    </derivirana_varijabla>
  </DomainObject.Predmet.OstaliListFormatedWithAdress>
  <DomainObject.Predmet.OstaliListFormatedWithAdressOIB>
    <izvorni_sadrzaj>
      <item>Igor Merle, OIB 34809543896, Ludvetov Breg 20, 51000 Rijeka</item>
      <item>FRANE DOBROVIĆ, IVANA GROHOVCA 2/II, 51000 Rijeka</item>
    </izvorni_sadrzaj>
    <derivirana_varijabla naziv="DomainObject.Predmet.OstaliListFormatedWithAdressOIB_1">
      <item>Igor Merle, OIB 34809543896, Ludvetov Breg 20, 51000 Rijeka</item>
      <item>FRANE DOBROVIĆ, IVANA GROHOVCA 2/II, 51000 Rijeka</item>
    </derivirana_varijabla>
  </DomainObject.Predmet.OstaliListFormatedWithAdressOIB>
  <DomainObject.Predmet.OstaliListNazivFormated>
    <izvorni_sadrzaj>
      <item>Igor Merle</item>
      <item>FRANE DOBROVIĆ</item>
    </izvorni_sadrzaj>
    <derivirana_varijabla naziv="DomainObject.Predmet.OstaliListNazivFormated_1">
      <item>Igor Merle</item>
      <item>FRANE DOBROVIĆ</item>
    </derivirana_varijabla>
  </DomainObject.Predmet.OstaliListNazivFormated>
  <DomainObject.Predmet.OstaliListNazivFormatedOIB>
    <izvorni_sadrzaj>
      <item>Igor Merle, OIB 34809543896</item>
      <item>FRANE DOBROVIĆ</item>
    </izvorni_sadrzaj>
    <derivirana_varijabla naziv="DomainObject.Predmet.OstaliListNazivFormatedOIB_1">
      <item>Igor Merle, OIB 34809543896</item>
      <item>FRANE DOBROVIĆ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St-163/2017-6</izvorni_sadrzaj>
    <derivirana_varijabla naziv="DomainObject.PoslovniBrojDokumenta_1">St-163/2017-6</derivirana_varijabla>
  </DomainObject.PoslovniBrojDokumenta>
  <DomainObject.Predmet.StrankaIDrugi>
    <izvorni_sadrzaj>IGOR MERLE i dr.</izvorni_sadrzaj>
    <derivirana_varijabla naziv="DomainObject.Predmet.StrankaIDrugi_1">IGOR MERLE i dr.</derivirana_varijabla>
  </DomainObject.Predmet.StrankaIDrugi>
  <DomainObject.Predmet.ProtustrankaIDrugi>
    <izvorni_sadrzaj>SOLGRI d.o.o.</izvorni_sadrzaj>
    <derivirana_varijabla naziv="DomainObject.Predmet.ProtustrankaIDrugi_1">SOLGRI d.o.o.</derivirana_varijabla>
  </DomainObject.Predmet.ProtustrankaIDrugi>
  <DomainObject.Predmet.StrankaIDrugiAdressOIB>
    <izvorni_sadrzaj>IGOR MERLE, OIB 34809543896, Antuna Raspora Španca 5, 51000 Rijeka i dr.</izvorni_sadrzaj>
    <derivirana_varijabla naziv="DomainObject.Predmet.StrankaIDrugiAdressOIB_1">IGOR MERLE, OIB 34809543896, Antuna Raspora Španca 5, 51000 Rijeka i dr.</derivirana_varijabla>
  </DomainObject.Predmet.StrankaIDrugiAdressOIB>
  <DomainObject.Predmet.ProtustrankaIDrugiAdressOIB>
    <izvorni_sadrzaj>SOLGRI d.o.o., OIB 13075437863, Lužine 1, 51000 Rijeka</izvorni_sadrzaj>
    <derivirana_varijabla naziv="DomainObject.Predmet.ProtustrankaIDrugiAdressOIB_1">SOLGRI d.o.o., OIB 13075437863,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MERLE</item>
      <item>SOLGRI d.o.o.</item>
      <item>FINA  Rijeka</item>
      <item>Igor Merle</item>
      <item>FRANE DOBROVIĆ</item>
    </izvorni_sadrzaj>
    <derivirana_varijabla naziv="DomainObject.Predmet.SudioniciListNaziv_1">
      <item>IGOR MERLE</item>
      <item>SOLGRI d.o.o.</item>
      <item>FINA  Rijeka</item>
      <item>Igor Merle</item>
      <item>FRANE DOBROVIĆ</item>
    </derivirana_varijabla>
  </DomainObject.Predmet.SudioniciListNaziv>
  <DomainObject.Predmet.SudioniciListAdressOIB>
    <izvorni_sadrzaj>
      <item>IGOR MERLE, OIB 34809543896, Antuna Raspora Španca 5,51000 Rijeka</item>
      <item>SOLGRI d.o.o., OIB 13075437863, Lužine 1,51000 Rijeka</item>
      <item>FINA  Rijeka, OIB 85821130368, Frana Kurelca 8,51000 Rijeka</item>
      <item>Igor Merle, OIB 34809543896, Ludvetov Breg 20,51000 Rijeka</item>
      <item>FRANE DOBROVIĆ, IVANA GROHOVCA 2/II,51000 Rijeka</item>
    </izvorni_sadrzaj>
    <derivirana_varijabla naziv="DomainObject.Predmet.SudioniciListAdressOIB_1">
      <item>IGOR MERLE, OIB 34809543896, Antuna Raspora Španca 5,51000 Rijeka</item>
      <item>SOLGRI d.o.o., OIB 13075437863, Lužine 1,51000 Rijeka</item>
      <item>FINA  Rijeka, OIB 85821130368, Frana Kurelca 8,51000 Rijeka</item>
      <item>Igor Merle, OIB 34809543896, Ludvetov Breg 20,51000 Rijeka</item>
      <item>FRANE DOBROVIĆ, IVANA GROHOVCA 2/II,51000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34809543896</item>
      <item>, OIB 13075437863</item>
      <item>, OIB 85821130368</item>
      <item>, OIB 34809543896</item>
      <item>, OIB null</item>
    </izvorni_sadrzaj>
    <derivirana_varijabla naziv="DomainObject.Predmet.SudioniciListNazivOIB_1">
      <item>, OIB 34809543896</item>
      <item>, OIB 13075437863</item>
      <item>, OIB 85821130368</item>
      <item>, OIB 34809543896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AD7AB-1C2A-4971-B9F2-2DD0F4B125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2434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2018-02-09T10:31:00Z</dcterms:created>
  <dc:creator>Danijela Fumić</dc:creator>
  <cp:lastModifiedBy>Danijela Fumić</cp:lastModifiedBy>
  <cp:lastPrinted>2018-02-09T10:31:00Z</cp:lastPrinted>
  <dcterms:modified xmlns:xsi="http://www.w3.org/2001/XMLSchema-instance" xsi:type="dcterms:W3CDTF">2018-02-09T10:32:00Z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St-163/2017-6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