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f7144" w14:paraId="89f7144" w:rsidRDefault="00AA5AAF" w:rsidP="00E07EC2" w:rsidR="00AE649C" w:rsidRPr="00B76F3C">
      <w:pPr>
        <w:pStyle w:val="SudNaziv"/>
        <w15:collapsed w:val="false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A1C6D">
        <w:tab/>
      </w:r>
    </w:p>
    <w:p w:rsidRDefault="00E07EC2" w:rsidP="00E07EC2" w:rsidR="00E07EC2" w:rsidRPr="00E07EC2">
      <w:pPr>
        <w:spacing w:after="0"/>
        <w:ind w:firstLine="708" w:left="6372"/>
        <w:rPr>
          <w:rFonts w:cs="Times New Roman" w:eastAsia="Times New Roman"/>
          <w:lang w:eastAsia="hr-HR"/>
        </w:rPr>
      </w:pPr>
      <w:r w:rsidRPr="00E07EC2">
        <w:rPr>
          <w:rFonts w:cs="Times New Roman" w:eastAsia="Times New Roman"/>
          <w:lang w:eastAsia="hr-HR"/>
        </w:rPr>
        <w:t>2 Stpn-208/15-</w:t>
      </w:r>
    </w:p>
    <w:p w:rsidRDefault="00E07EC2" w:rsidP="00E07EC2" w:rsidR="00E07EC2" w:rsidRPr="00E07EC2">
      <w:pPr>
        <w:spacing w:after="0"/>
        <w:rPr>
          <w:rFonts w:cs="Times New Roman" w:eastAsia="Times New Roman"/>
          <w:lang w:eastAsia="hr-HR"/>
        </w:rPr>
      </w:pPr>
    </w:p>
    <w:p w:rsidRDefault="00E07EC2" w:rsidP="00E07EC2" w:rsidR="00E07EC2" w:rsidRPr="00E07EC2">
      <w:pPr>
        <w:spacing w:after="0"/>
        <w:rPr>
          <w:rFonts w:cs="Times New Roman" w:eastAsia="Times New Roman"/>
          <w:lang w:eastAsia="hr-HR"/>
        </w:rPr>
      </w:pPr>
      <w:r w:rsidRPr="00E07EC2">
        <w:rPr>
          <w:rFonts w:cs="Times New Roman" w:eastAsia="Times New Roman"/>
          <w:lang w:eastAsia="hr-HR"/>
        </w:rPr>
        <w:t>REPUBLIKA HRVATSKA</w:t>
      </w:r>
    </w:p>
    <w:p w:rsidRDefault="00E07EC2" w:rsidP="00E07EC2" w:rsidR="00E07EC2" w:rsidRPr="00E07EC2">
      <w:pPr>
        <w:spacing w:after="0"/>
        <w:rPr>
          <w:rFonts w:cs="Times New Roman" w:eastAsia="Times New Roman"/>
          <w:lang w:eastAsia="hr-HR"/>
        </w:rPr>
      </w:pPr>
    </w:p>
    <w:p w:rsidRDefault="00E07EC2" w:rsidP="00E07EC2" w:rsidR="00E07EC2" w:rsidRPr="00E07EC2">
      <w:pPr>
        <w:spacing w:after="0"/>
        <w:rPr>
          <w:rFonts w:cs="Times New Roman" w:eastAsia="Times New Roman"/>
          <w:lang w:eastAsia="hr-HR"/>
        </w:rPr>
      </w:pPr>
      <w:r w:rsidRPr="00E07EC2">
        <w:rPr>
          <w:rFonts w:cs="Times New Roman" w:eastAsia="Times New Roman"/>
          <w:lang w:eastAsia="hr-HR"/>
        </w:rPr>
        <w:t>TRGOVAČKI SUD U ZAGREBU</w:t>
      </w:r>
    </w:p>
    <w:p w:rsidRDefault="00E07EC2" w:rsidP="00E07EC2" w:rsidR="00E07EC2" w:rsidRPr="00E07EC2">
      <w:pPr>
        <w:spacing w:after="0"/>
        <w:rPr>
          <w:rFonts w:cs="Times New Roman" w:eastAsia="Times New Roman"/>
          <w:lang w:eastAsia="hr-HR"/>
        </w:rPr>
      </w:pPr>
      <w:r w:rsidRPr="00E07EC2">
        <w:rPr>
          <w:rFonts w:cs="Times New Roman" w:eastAsia="Times New Roman"/>
          <w:lang w:eastAsia="hr-HR"/>
        </w:rPr>
        <w:t xml:space="preserve">STALNA SLUŽBA </w:t>
      </w:r>
    </w:p>
    <w:p w:rsidRDefault="00E07EC2" w:rsidP="00E07EC2" w:rsidR="00E07EC2" w:rsidRPr="00E07EC2">
      <w:pPr>
        <w:spacing w:after="0"/>
        <w:rPr>
          <w:rFonts w:cs="Times New Roman" w:eastAsia="Times New Roman"/>
          <w:lang w:eastAsia="hr-HR"/>
        </w:rPr>
      </w:pPr>
      <w:r w:rsidRPr="00E07EC2">
        <w:rPr>
          <w:rFonts w:cs="Times New Roman" w:eastAsia="Times New Roman"/>
          <w:lang w:eastAsia="hr-HR"/>
        </w:rPr>
        <w:t>Karlovac, Ljudevita Šestića 4</w:t>
      </w:r>
    </w:p>
    <w:p w:rsidRDefault="00E07EC2" w:rsidP="00E07EC2" w:rsidR="00E07EC2" w:rsidRPr="00E07EC2">
      <w:pPr>
        <w:spacing w:after="0"/>
        <w:rPr>
          <w:rFonts w:cs="Times New Roman" w:eastAsia="Times New Roman"/>
          <w:lang w:eastAsia="hr-HR"/>
        </w:rPr>
      </w:pPr>
    </w:p>
    <w:p w:rsidRDefault="00E07EC2" w:rsidP="00E07EC2" w:rsidR="00E07EC2" w:rsidRPr="00E07EC2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E07EC2">
        <w:rPr>
          <w:rFonts w:cs="Times New Roman" w:eastAsia="Times New Roman"/>
          <w:lang w:eastAsia="hr-HR"/>
        </w:rPr>
        <w:t>R E P U B L I K A  H R V A T S K A</w:t>
      </w:r>
    </w:p>
    <w:p w:rsidRDefault="00E07EC2" w:rsidP="00E07EC2" w:rsidR="00E07EC2" w:rsidRPr="00E07EC2">
      <w:pPr>
        <w:spacing w:after="0"/>
        <w:jc w:val="center"/>
        <w:rPr>
          <w:rFonts w:cs="Times New Roman" w:eastAsia="Times New Roman"/>
          <w:lang w:eastAsia="hr-HR"/>
        </w:rPr>
      </w:pPr>
      <w:r w:rsidRPr="00E07EC2">
        <w:rPr>
          <w:rFonts w:cs="Times New Roman" w:eastAsia="Times New Roman"/>
          <w:lang w:eastAsia="hr-HR"/>
        </w:rPr>
        <w:t>Z A K L J U Č A K</w:t>
      </w:r>
    </w:p>
    <w:p w:rsidRDefault="00E07EC2" w:rsidP="00E07EC2" w:rsidR="00E07EC2" w:rsidRPr="00E07E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EC2" w:rsidP="00E07EC2" w:rsidR="00E07EC2" w:rsidRPr="00E07EC2">
      <w:pPr>
        <w:spacing w:after="0"/>
        <w:jc w:val="both"/>
        <w:rPr>
          <w:rFonts w:cs="Times New Roman" w:eastAsia="Times New Roman"/>
          <w:lang w:eastAsia="hr-HR"/>
        </w:rPr>
      </w:pPr>
      <w:r w:rsidRPr="00E07EC2">
        <w:rPr>
          <w:rFonts w:cs="Times New Roman" w:eastAsia="Times New Roman"/>
          <w:lang w:eastAsia="hr-HR"/>
        </w:rPr>
        <w:t>Trgovački sud u Zagrebu, Stalna služba u Karlovcu, po sucu pojedincu Suzani Ivanović, kao stečajnom sucu u postupku sklapanja predstečajne nagodbe s dužnikom</w:t>
      </w:r>
      <w:r w:rsidRPr="00E07EC2">
        <w:rPr>
          <w:rFonts w:cs="Times New Roman" w:eastAsia="Times New Roman"/>
          <w:color w:val="000000"/>
          <w:lang w:eastAsia="hr-HR"/>
        </w:rPr>
        <w:t xml:space="preserve"> MIERS d.o.o. Zagreb, Marice Barić 23, OIB:24918603924</w:t>
      </w:r>
      <w:r w:rsidRPr="00E07EC2">
        <w:rPr>
          <w:rFonts w:cs="Times New Roman" w:eastAsia="Times New Roman"/>
          <w:color w:val="000080"/>
          <w:lang w:eastAsia="hr-HR"/>
        </w:rPr>
        <w:t>,</w:t>
      </w:r>
      <w:r w:rsidRPr="00E07EC2">
        <w:rPr>
          <w:rFonts w:cs="Times New Roman" w:eastAsia="Times New Roman"/>
          <w:lang w:eastAsia="hr-HR"/>
        </w:rPr>
        <w:t xml:space="preserve"> dana </w:t>
      </w:r>
      <w:r w:rsidR="00AA5AAF">
        <w:rPr>
          <w:rFonts w:cs="Times New Roman" w:eastAsia="Times New Roman"/>
          <w:lang w:eastAsia="hr-HR"/>
        </w:rPr>
        <w:t>4. siječnja 2016. godine</w:t>
      </w:r>
    </w:p>
    <w:p w:rsidRDefault="00E07EC2" w:rsidP="00E07EC2" w:rsidR="00E07EC2" w:rsidRPr="00E07E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EC2" w:rsidP="00E07EC2" w:rsidR="00E07EC2" w:rsidRPr="00E07EC2">
      <w:pPr>
        <w:spacing w:after="0"/>
        <w:jc w:val="center"/>
        <w:rPr>
          <w:rFonts w:cs="Times New Roman" w:eastAsia="Times New Roman"/>
          <w:lang w:eastAsia="hr-HR"/>
        </w:rPr>
      </w:pPr>
      <w:r w:rsidRPr="00E07EC2">
        <w:rPr>
          <w:rFonts w:cs="Times New Roman" w:eastAsia="Times New Roman"/>
          <w:lang w:eastAsia="hr-HR"/>
        </w:rPr>
        <w:t>z a k l j u č i o  j e</w:t>
      </w:r>
    </w:p>
    <w:p w:rsidRDefault="00E07EC2" w:rsidP="00E07EC2" w:rsidR="00E07EC2" w:rsidRPr="00E07E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EC2" w:rsidP="00E07EC2" w:rsidR="00E07EC2" w:rsidRPr="00E07EC2">
      <w:pPr>
        <w:spacing w:after="0"/>
        <w:jc w:val="both"/>
        <w:rPr>
          <w:rFonts w:cs="Times New Roman" w:eastAsia="Times New Roman"/>
          <w:lang w:eastAsia="hr-HR"/>
        </w:rPr>
      </w:pPr>
      <w:r w:rsidRPr="00E07EC2">
        <w:rPr>
          <w:rFonts w:cs="Times New Roman" w:eastAsia="Times New Roman"/>
          <w:lang w:eastAsia="hr-HR"/>
        </w:rPr>
        <w:t>1.Utvrđuje se da je rješenje ovog suda broj 2 Stpn-208/15 od 8. prosinca 2015. kojim je odobreno sklapanje predstečajne nagodbe s dužnikom</w:t>
      </w:r>
      <w:r w:rsidRPr="00E07EC2">
        <w:rPr>
          <w:rFonts w:cs="Times New Roman" w:eastAsia="Times New Roman"/>
          <w:color w:val="000000"/>
          <w:lang w:eastAsia="hr-HR"/>
        </w:rPr>
        <w:t xml:space="preserve"> MIERS d.o.o. Zagreb, Marice Barić 23, OIB:24918603924</w:t>
      </w:r>
      <w:r w:rsidRPr="00E07EC2">
        <w:rPr>
          <w:rFonts w:cs="Times New Roman" w:eastAsia="Times New Roman"/>
          <w:color w:val="000080"/>
          <w:lang w:eastAsia="hr-HR"/>
        </w:rPr>
        <w:t>,</w:t>
      </w:r>
      <w:r w:rsidRPr="00E07EC2">
        <w:rPr>
          <w:rFonts w:cs="Times New Roman" w:eastAsia="Times New Roman"/>
          <w:lang w:eastAsia="hr-HR"/>
        </w:rPr>
        <w:t xml:space="preserve"> postalo je pravomoćno 31. prosinca 2015. godine</w:t>
      </w:r>
    </w:p>
    <w:p w:rsidRDefault="00E07EC2" w:rsidP="00E07EC2" w:rsidR="00E07EC2" w:rsidRPr="00E07E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EC2" w:rsidP="00E07EC2" w:rsidR="00E07EC2" w:rsidRPr="00E07EC2">
      <w:pPr>
        <w:spacing w:after="0"/>
        <w:jc w:val="both"/>
        <w:rPr>
          <w:rFonts w:cs="Times New Roman" w:eastAsia="Times New Roman"/>
          <w:lang w:eastAsia="hr-HR"/>
        </w:rPr>
      </w:pPr>
      <w:r w:rsidRPr="00E07EC2">
        <w:rPr>
          <w:rFonts w:cs="Times New Roman" w:eastAsia="Times New Roman"/>
          <w:lang w:eastAsia="hr-HR"/>
        </w:rPr>
        <w:t xml:space="preserve">2. Predstečajna nagodba stekla je svojstvo pravomoćnosti. Predstečajna nagodba je ovršna ako je tražbina koja se prema njoj treba ispuniti dospjela. Dospijeće tražbine dokazuje se zapisnikom o predstečajnoj nagodbi. Na temelju predstečajne nagodbe koja je postala ovršna u jednom dijelu, ovrha se može odrediti samo u odnosu na taj dio (čl.27.st.1.,2. i 4. Ovršnog zakona). </w:t>
      </w:r>
    </w:p>
    <w:p w:rsidRDefault="00E07EC2" w:rsidP="00E07EC2" w:rsidR="00E07EC2" w:rsidRPr="00E07E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EC2" w:rsidP="00E07EC2" w:rsidR="00E07EC2" w:rsidRPr="00E07E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EC2" w:rsidP="00E07EC2" w:rsidR="00E07EC2" w:rsidRPr="00E07E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EC2" w:rsidP="00E07EC2" w:rsidR="00E07EC2" w:rsidRPr="00E07EC2">
      <w:pPr>
        <w:spacing w:after="0"/>
        <w:jc w:val="center"/>
        <w:rPr>
          <w:rFonts w:cs="Times New Roman" w:eastAsia="Times New Roman"/>
          <w:lang w:eastAsia="hr-HR"/>
        </w:rPr>
      </w:pPr>
      <w:r w:rsidRPr="00E07EC2">
        <w:rPr>
          <w:rFonts w:cs="Times New Roman" w:eastAsia="Times New Roman"/>
          <w:lang w:eastAsia="hr-HR"/>
        </w:rPr>
        <w:t>U Karlovcu, dana 4. siječnja 2016. godine</w:t>
      </w:r>
    </w:p>
    <w:p w:rsidRDefault="00E07EC2" w:rsidP="00E07EC2" w:rsidR="00E07EC2" w:rsidRPr="00E07EC2">
      <w:pPr>
        <w:spacing w:after="0"/>
        <w:jc w:val="both"/>
        <w:rPr>
          <w:rFonts w:cs="Times New Roman" w:eastAsia="Times New Roman"/>
          <w:lang w:eastAsia="hr-HR"/>
        </w:rPr>
      </w:pPr>
    </w:p>
    <w:p w:rsidRDefault="00E07EC2" w:rsidP="00E07EC2" w:rsidR="00E07EC2" w:rsidRPr="00E07EC2">
      <w:pPr>
        <w:spacing w:after="0"/>
        <w:jc w:val="right"/>
        <w:rPr>
          <w:rFonts w:cs="Times New Roman" w:eastAsia="Times New Roman"/>
          <w:lang w:eastAsia="hr-HR"/>
        </w:rPr>
      </w:pPr>
      <w:r w:rsidRPr="00E07EC2">
        <w:rPr>
          <w:rFonts w:cs="Times New Roman" w:eastAsia="Times New Roman"/>
          <w:lang w:eastAsia="hr-HR"/>
        </w:rPr>
        <w:t>SUDAC:</w:t>
      </w:r>
    </w:p>
    <w:p w:rsidRDefault="00E07EC2" w:rsidP="00E07EC2" w:rsidR="00E07EC2" w:rsidRPr="00E07EC2">
      <w:pPr>
        <w:spacing w:after="0"/>
        <w:jc w:val="right"/>
        <w:rPr>
          <w:rFonts w:cs="Times New Roman" w:eastAsia="Times New Roman"/>
          <w:lang w:eastAsia="hr-HR"/>
        </w:rPr>
      </w:pPr>
      <w:r w:rsidRPr="00E07EC2">
        <w:rPr>
          <w:rFonts w:cs="Times New Roman" w:eastAsia="Times New Roman"/>
          <w:lang w:eastAsia="hr-HR"/>
        </w:rPr>
        <w:t>Suzana Ivanović</w:t>
      </w:r>
    </w:p>
    <w:p w:rsidRDefault="00E07EC2" w:rsidP="00E07EC2" w:rsidR="00E07EC2" w:rsidRPr="00E07EC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07EC2" w:rsidP="00E07EC2" w:rsidR="00E07EC2" w:rsidRPr="00E07EC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07EC2" w:rsidP="00E07EC2" w:rsidR="00E07EC2" w:rsidRPr="00E07EC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07EC2" w:rsidP="00E07EC2" w:rsidR="00E07EC2" w:rsidRPr="00E07EC2">
      <w:pPr>
        <w:spacing w:after="0"/>
        <w:jc w:val="right"/>
        <w:rPr>
          <w:rFonts w:cs="Times New Roman" w:eastAsia="Times New Roman"/>
          <w:lang w:eastAsia="hr-HR"/>
        </w:rPr>
      </w:pPr>
    </w:p>
    <w:p w:rsidRDefault="00E07EC2" w:rsidP="00E07EC2" w:rsidR="00E07EC2" w:rsidRPr="00E07EC2">
      <w:pPr>
        <w:spacing w:after="0"/>
        <w:jc w:val="both"/>
        <w:rPr>
          <w:rFonts w:cs="Times New Roman" w:eastAsia="Times New Roman"/>
          <w:lang w:eastAsia="hr-HR"/>
        </w:rPr>
      </w:pPr>
      <w:r w:rsidRPr="00E07EC2">
        <w:rPr>
          <w:rFonts w:cs="Times New Roman" w:eastAsia="Times New Roman"/>
          <w:lang w:eastAsia="hr-HR"/>
        </w:rPr>
        <w:t>DNA:</w:t>
      </w:r>
    </w:p>
    <w:p w:rsidRDefault="00E07EC2" w:rsidP="00DA0242" w:rsidR="00DA0242">
      <w:pPr>
        <w:numPr>
          <w:ilvl w:val="0"/>
          <w:numId w:val="47"/>
        </w:numPr>
        <w:spacing w:after="0"/>
        <w:jc w:val="both"/>
      </w:pPr>
      <w:r w:rsidRPr="00E07EC2">
        <w:rPr>
          <w:rFonts w:cs="Times New Roman" w:eastAsia="Times New Roman"/>
          <w:lang w:eastAsia="hr-HR"/>
        </w:rPr>
        <w:t xml:space="preserve">FINA web stranice </w:t>
      </w:r>
    </w:p>
    <w:sectPr w:rsidSect="00EB0D4C" w:rsidR="00DA0242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8FC185E"/>
    <w:multiLevelType w:val="hybridMultilevel"/>
    <w:tmpl w:val="0FB04A92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5AAF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EC2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9964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4. siječnja 2016.</izvorni_sadrzaj>
    <derivirana_varijabla naziv="DomainObject.DatumDonosenjaOdluke_1">4.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Stpn-208/2015-16</izvorni_sadrzaj>
    <derivirana_varijabla naziv="DomainObject.Oznaka_1">Stpn-208/2015-16</derivirana_varijabla>
  </DomainObject.Oznaka>
  <DomainObject.DonositeljOdluke.Ime>
    <izvorni_sadrzaj>Suzana</izvorni_sadrzaj>
    <derivirana_varijabla naziv="DomainObject.DonositeljOdluke.Ime_1">Suzana</derivirana_varijabla>
  </DomainObject.DonositeljOdluke.Ime>
  <DomainObject.DonositeljOdluke.Prezime>
    <izvorni_sadrzaj>Ivanović</izvorni_sadrzaj>
    <derivirana_varijabla naziv="DomainObject.DonositeljOdluke.Prezime_1">Ivanović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208</izvorni_sadrzaj>
    <derivirana_varijabla naziv="DomainObject.Predmet.Broj_1">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2015.</izvorni_sadrzaj>
    <derivirana_varijabla naziv="DomainObject.Predmet.DatumOsnivanja_1">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siječnja 2016.</izvorni_sadrzaj>
    <derivirana_varijabla naziv="DomainObject.Predmet.DatumRjesavanja_1">21. siječnja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Stpn-208/2015</izvorni_sadrzaj>
    <derivirana_varijabla naziv="DomainObject.Predmet.OznakaBroj_1">Stpn-208/2015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Suzana</izvorni_sadrzaj>
    <derivirana_varijabla naziv="DomainObject.Predmet.PredmetRijesio.Ime_1">Suzana</derivirana_varijabla>
  </DomainObject.Predmet.PredmetRijesio.Ime>
  <DomainObject.Predmet.PredmetRijesio.Oib>
    <izvorni_sadrzaj>83029940019</izvorni_sadrzaj>
    <derivirana_varijabla naziv="DomainObject.Predmet.PredmetRijesio.Oib_1">83029940019</derivirana_varijabla>
  </DomainObject.Predmet.PredmetRijesio.Oib>
  <DomainObject.Predmet.PredmetRijesio.Prezime>
    <izvorni_sadrzaj>Ivanović</izvorni_sadrzaj>
    <derivirana_varijabla naziv="DomainObject.Predmet.PredmetRijesio.Prezime_1">Ivanović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MIERS d.o.o.</izvorni_sadrzaj>
    <derivirana_varijabla naziv="DomainObject.Predmet.ProtustrankaFormated_1">  MIERS d.o.o.</derivirana_varijabla>
  </DomainObject.Predmet.ProtustrankaFormated>
  <DomainObject.Predmet.ProtustrankaFormatedOIB>
    <izvorni_sadrzaj>  MIERS d.o.o., OIB 24918603924</izvorni_sadrzaj>
    <derivirana_varijabla naziv="DomainObject.Predmet.ProtustrankaFormatedOIB_1">  MIERS d.o.o., OIB 24918603924</derivirana_varijabla>
  </DomainObject.Predmet.ProtustrankaFormatedOIB>
  <DomainObject.Predmet.ProtustrankaFormatedWithAdress>
    <izvorni_sadrzaj> MIERS d.o.o., Marice Barić 23, 10000 Zagreb</izvorni_sadrzaj>
    <derivirana_varijabla naziv="DomainObject.Predmet.ProtustrankaFormatedWithAdress_1"> MIERS d.o.o., Marice Barić 23, 10000 Zagreb</derivirana_varijabla>
  </DomainObject.Predmet.ProtustrankaFormatedWithAdress>
  <DomainObject.Predmet.ProtustrankaFormatedWithAdressOIB>
    <izvorni_sadrzaj> MIERS d.o.o., OIB 24918603924, Marice Barić 23, 10000 Zagreb</izvorni_sadrzaj>
    <derivirana_varijabla naziv="DomainObject.Predmet.ProtustrankaFormatedWithAdressOIB_1"> MIERS d.o.o., OIB 24918603924, Marice Barić 23, 10000 Zagreb</derivirana_varijabla>
  </DomainObject.Predmet.ProtustrankaFormatedWithAdressOIB>
  <DomainObject.Predmet.ProtustrankaWithAdress>
    <izvorni_sadrzaj>MIERS d.o.o. Marice Barić 23, 10000 Zagreb</izvorni_sadrzaj>
    <derivirana_varijabla naziv="DomainObject.Predmet.ProtustrankaWithAdress_1">MIERS d.o.o. Marice Barić 23, 10000 Zagreb</derivirana_varijabla>
  </DomainObject.Predmet.ProtustrankaWithAdress>
  <DomainObject.Predmet.ProtustrankaWithAdressOIB>
    <izvorni_sadrzaj>MIERS d.o.o., OIB 24918603924, Marice Barić 23, 10000 Zagreb</izvorni_sadrzaj>
    <derivirana_varijabla naziv="DomainObject.Predmet.ProtustrankaWithAdressOIB_1">MIERS d.o.o., OIB 24918603924, Marice Barić 23, 10000 Zagreb</derivirana_varijabla>
  </DomainObject.Predmet.ProtustrankaWithAdressOIB>
  <DomainObject.Predmet.ProtustrankaNazivFormated>
    <izvorni_sadrzaj>MIERS d.o.o.</izvorni_sadrzaj>
    <derivirana_varijabla naziv="DomainObject.Predmet.ProtustrankaNazivFormated_1">MIERS d.o.o.</derivirana_varijabla>
  </DomainObject.Predmet.ProtustrankaNazivFormated>
  <DomainObject.Predmet.ProtustrankaNazivFormatedOIB>
    <izvorni_sadrzaj>MIERS d.o.o., OIB 24918603924</izvorni_sadrzaj>
    <derivirana_varijabla naziv="DomainObject.Predmet.ProtustrankaNazivFormatedOIB_1">MIERS d.o.o., OIB 24918603924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2.St SSKa - S.. Ivanović</izvorni_sadrzaj>
    <derivirana_varijabla naziv="DomainObject.Predmet.Referada.Naziv_1">2.St SSKa - S.. Ivanović</derivirana_varijabla>
  </DomainObject.Predmet.Referada.Naziv>
  <DomainObject.Predmet.Referada.Oznaka>
    <izvorni_sadrzaj>2. St SSKa</izvorni_sadrzaj>
    <derivirana_varijabla naziv="DomainObject.Predmet.Referada.Oznaka_1">2.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342</izvorni_sadrzaj>
    <derivirana_varijabla naziv="DomainObject.Predmet.Referada.Prostorija.Oznaka_1">342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Boran Glavaš</izvorni_sadrzaj>
    <derivirana_varijabla naziv="DomainObject.Predmet.StrankaFormated_1">  Boran Glavaš</derivirana_varijabla>
  </DomainObject.Predmet.StrankaFormated>
  <DomainObject.Predmet.StrankaFormatedOIB>
    <izvorni_sadrzaj>  Boran Glavaš, OIB 39204929261</izvorni_sadrzaj>
    <derivirana_varijabla naziv="DomainObject.Predmet.StrankaFormatedOIB_1">  Boran Glavaš, OIB 39204929261</derivirana_varijabla>
  </DomainObject.Predmet.StrankaFormatedOIB>
  <DomainObject.Predmet.StrankaFormatedWithAdress>
    <izvorni_sadrzaj> Boran Glavaš, Gorenščak 13, 10000 Zagreb</izvorni_sadrzaj>
    <derivirana_varijabla naziv="DomainObject.Predmet.StrankaFormatedWithAdress_1"> Boran Glavaš, Gorenščak 13, 10000 Zagreb</derivirana_varijabla>
  </DomainObject.Predmet.StrankaFormatedWithAdress>
  <DomainObject.Predmet.StrankaFormatedWithAdressOIB>
    <izvorni_sadrzaj> Boran Glavaš, OIB 39204929261, Gorenščak 13, 10000 Zagreb</izvorni_sadrzaj>
    <derivirana_varijabla naziv="DomainObject.Predmet.StrankaFormatedWithAdressOIB_1"> Boran Glavaš, OIB 39204929261, Gorenščak 13, 10000 Zagreb</derivirana_varijabla>
  </DomainObject.Predmet.StrankaFormatedWithAdressOIB>
  <DomainObject.Predmet.StrankaWithAdress>
    <izvorni_sadrzaj>Boran Glavaš Gorenščak 13,10000 Zagreb</izvorni_sadrzaj>
    <derivirana_varijabla naziv="DomainObject.Predmet.StrankaWithAdress_1">Boran Glavaš Gorenščak 13,10000 Zagreb</derivirana_varijabla>
  </DomainObject.Predmet.StrankaWithAdress>
  <DomainObject.Predmet.StrankaWithAdressOIB>
    <izvorni_sadrzaj>Boran Glavaš, OIB 39204929261, Gorenščak 13,10000 Zagreb</izvorni_sadrzaj>
    <derivirana_varijabla naziv="DomainObject.Predmet.StrankaWithAdressOIB_1">Boran Glavaš, OIB 39204929261, Gorenščak 13,10000 Zagreb</derivirana_varijabla>
  </DomainObject.Predmet.StrankaWithAdressOIB>
  <DomainObject.Predmet.StrankaNazivFormated>
    <izvorni_sadrzaj>Boran Glavaš</izvorni_sadrzaj>
    <derivirana_varijabla naziv="DomainObject.Predmet.StrankaNazivFormated_1">Boran Glavaš</derivirana_varijabla>
  </DomainObject.Predmet.StrankaNazivFormated>
  <DomainObject.Predmet.StrankaNazivFormatedOIB>
    <izvorni_sadrzaj>Boran Glavaš, OIB 39204929261</izvorni_sadrzaj>
    <derivirana_varijabla naziv="DomainObject.Predmet.StrankaNazivFormatedOIB_1">Boran Glavaš, OIB 39204929261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Marina Markić</izvorni_sadrzaj>
    <derivirana_varijabla naziv="DomainObject.Predmet.Zapisnicar_1">Marina Markić</derivirana_varijabla>
  </DomainObject.Predmet.Zapisnicar>
  <DomainObject.Predmet.StrankaListFormated>
    <izvorni_sadrzaj>
      <item>Boran Glavaš</item>
    </izvorni_sadrzaj>
    <derivirana_varijabla naziv="DomainObject.Predmet.StrankaListFormated_1">
      <item>Boran Glavaš</item>
    </derivirana_varijabla>
  </DomainObject.Predmet.StrankaListFormated>
  <DomainObject.Predmet.StrankaListFormatedOIB>
    <izvorni_sadrzaj>
      <item>Boran Glavaš, OIB 39204929261</item>
    </izvorni_sadrzaj>
    <derivirana_varijabla naziv="DomainObject.Predmet.StrankaListFormatedOIB_1">
      <item>Boran Glavaš, OIB 39204929261</item>
    </derivirana_varijabla>
  </DomainObject.Predmet.StrankaListFormatedOIB>
  <DomainObject.Predmet.StrankaListFormatedWithAdress>
    <izvorni_sadrzaj>
      <item>Boran Glavaš, Gorenščak 13, 10000 Zagreb</item>
    </izvorni_sadrzaj>
    <derivirana_varijabla naziv="DomainObject.Predmet.StrankaListFormatedWithAdress_1">
      <item>Boran Glavaš, Gorenščak 13, 10000 Zagreb</item>
    </derivirana_varijabla>
  </DomainObject.Predmet.StrankaListFormatedWithAdress>
  <DomainObject.Predmet.StrankaListFormatedWithAdressOIB>
    <izvorni_sadrzaj>
      <item>Boran Glavaš, OIB 39204929261, Gorenščak 13, 10000 Zagreb</item>
    </izvorni_sadrzaj>
    <derivirana_varijabla naziv="DomainObject.Predmet.StrankaListFormatedWithAdressOIB_1">
      <item>Boran Glavaš, OIB 39204929261, Gorenščak 13, 10000 Zagreb</item>
    </derivirana_varijabla>
  </DomainObject.Predmet.StrankaListFormatedWithAdressOIB>
  <DomainObject.Predmet.StrankaListNazivFormated>
    <izvorni_sadrzaj>
      <item>Boran Glavaš</item>
    </izvorni_sadrzaj>
    <derivirana_varijabla naziv="DomainObject.Predmet.StrankaListNazivFormated_1">
      <item>Boran Glavaš</item>
    </derivirana_varijabla>
  </DomainObject.Predmet.StrankaListNazivFormated>
  <DomainObject.Predmet.StrankaListNazivFormatedOIB>
    <izvorni_sadrzaj>
      <item>Boran Glavaš, OIB 39204929261</item>
    </izvorni_sadrzaj>
    <derivirana_varijabla naziv="DomainObject.Predmet.StrankaListNazivFormatedOIB_1">
      <item>Boran Glavaš, OIB 39204929261</item>
    </derivirana_varijabla>
  </DomainObject.Predmet.StrankaListNazivFormatedOIB>
  <DomainObject.Predmet.ProtuStrankaListFormated>
    <izvorni_sadrzaj>
      <item>MIERS d.o.o.</item>
    </izvorni_sadrzaj>
    <derivirana_varijabla naziv="DomainObject.Predmet.ProtuStrankaListFormated_1">
      <item>MIERS d.o.o.</item>
    </derivirana_varijabla>
  </DomainObject.Predmet.ProtuStrankaListFormated>
  <DomainObject.Predmet.ProtuStrankaListFormatedOIB>
    <izvorni_sadrzaj>
      <item>MIERS d.o.o., OIB 24918603924</item>
    </izvorni_sadrzaj>
    <derivirana_varijabla naziv="DomainObject.Predmet.ProtuStrankaListFormatedOIB_1">
      <item>MIERS d.o.o., OIB 24918603924</item>
    </derivirana_varijabla>
  </DomainObject.Predmet.ProtuStrankaListFormatedOIB>
  <DomainObject.Predmet.ProtuStrankaListFormatedWithAdress>
    <izvorni_sadrzaj>
      <item>MIERS d.o.o., Marice Barić 23, 10000 Zagreb</item>
    </izvorni_sadrzaj>
    <derivirana_varijabla naziv="DomainObject.Predmet.ProtuStrankaListFormatedWithAdress_1">
      <item>MIERS d.o.o., Marice Barić 23, 10000 Zagreb</item>
    </derivirana_varijabla>
  </DomainObject.Predmet.ProtuStrankaListFormatedWithAdress>
  <DomainObject.Predmet.ProtuStrankaListFormatedWithAdressOIB>
    <izvorni_sadrzaj>
      <item>MIERS d.o.o., OIB 24918603924, Marice Barić 23, 10000 Zagreb</item>
    </izvorni_sadrzaj>
    <derivirana_varijabla naziv="DomainObject.Predmet.ProtuStrankaListFormatedWithAdressOIB_1">
      <item>MIERS d.o.o., OIB 24918603924, Marice Barić 23, 10000 Zagreb</item>
    </derivirana_varijabla>
  </DomainObject.Predmet.ProtuStrankaListFormatedWithAdressOIB>
  <DomainObject.Predmet.ProtuStrankaListNazivFormated>
    <izvorni_sadrzaj>
      <item>MIERS d.o.o.</item>
    </izvorni_sadrzaj>
    <derivirana_varijabla naziv="DomainObject.Predmet.ProtuStrankaListNazivFormated_1">
      <item>MIERS d.o.o.</item>
    </derivirana_varijabla>
  </DomainObject.Predmet.ProtuStrankaListNazivFormated>
  <DomainObject.Predmet.ProtuStrankaListNazivFormatedOIB>
    <izvorni_sadrzaj>
      <item>MIERS d.o.o., OIB 24918603924</item>
    </izvorni_sadrzaj>
    <derivirana_varijabla naziv="DomainObject.Predmet.ProtuStrankaListNazivFormatedOIB_1">
      <item>MIERS d.o.o., OIB 24918603924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Stpn-208/2015-16</izvorni_sadrzaj>
    <derivirana_varijabla naziv="DomainObject.PoslovniBrojDokumenta_1">Stpn-208/2015-16</derivirana_varijabla>
  </DomainObject.PoslovniBrojDokumenta>
  <DomainObject.Predmet.StrankaIDrugi>
    <izvorni_sadrzaj>Boran Glavaš</izvorni_sadrzaj>
    <derivirana_varijabla naziv="DomainObject.Predmet.StrankaIDrugi_1">Boran Glavaš</derivirana_varijabla>
  </DomainObject.Predmet.StrankaIDrugi>
  <DomainObject.Predmet.ProtustrankaIDrugi>
    <izvorni_sadrzaj>MIERS d.o.o.</izvorni_sadrzaj>
    <derivirana_varijabla naziv="DomainObject.Predmet.ProtustrankaIDrugi_1">MIERS d.o.o.</derivirana_varijabla>
  </DomainObject.Predmet.ProtustrankaIDrugi>
  <DomainObject.Predmet.StrankaIDrugiAdressOIB>
    <izvorni_sadrzaj>Boran Glavaš, OIB 39204929261, Gorenščak 13, 10000 Zagreb</izvorni_sadrzaj>
    <derivirana_varijabla naziv="DomainObject.Predmet.StrankaIDrugiAdressOIB_1">Boran Glavaš, OIB 39204929261, Gorenščak 13, 10000 Zagreb</derivirana_varijabla>
  </DomainObject.Predmet.StrankaIDrugiAdressOIB>
  <DomainObject.Predmet.ProtustrankaIDrugiAdressOIB>
    <izvorni_sadrzaj>MIERS d.o.o., OIB 24918603924, Marice Barić 23, 10000 Zagreb</izvorni_sadrzaj>
    <derivirana_varijabla naziv="DomainObject.Predmet.ProtustrankaIDrugiAdressOIB_1">MIERS d.o.o., OIB 24918603924, Marice Barić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8. prosinca 2015.</izvorni_sadrzaj>
    <derivirana_varijabla naziv="DomainObject.Predmet.OdlukaRjesenje.DatumDonosenjaOdluke_1">8. prosinca 2015.</derivirana_varijabla>
  </DomainObject.Predmet.OdlukaRjesenje.DatumDonosenjaOdluke>
  <DomainObject.Predmet.OdlukaRjesenje.DatumPravomocnosti>
    <izvorni_sadrzaj>31. prosinca 2015.</izvorni_sadrzaj>
    <derivirana_varijabla naziv="DomainObject.Predmet.OdlukaRjesenje.DatumPravomocnosti_1">31. prosinca 2015.</derivirana_varijabla>
  </DomainObject.Predmet.OdlukaRjesenje.DatumPravomocnosti>
  <DomainObject.Predmet.OdlukaRjesenje.Oznaka>
    <izvorni_sadrzaj>Stpn-208/2015-9</izvorni_sadrzaj>
    <derivirana_varijabla naziv="DomainObject.Predmet.OdlukaRjesenje.Oznaka_1">Stpn-208/2015-9</derivirana_varijabla>
  </DomainObject.Predmet.OdlukaRjesenje.Oznaka>
  <DomainObject.Predmet.SudioniciListNaziv>
    <izvorni_sadrzaj>
      <item>Boran Glavaš</item>
      <item>MIERS d.o.o.</item>
    </izvorni_sadrzaj>
    <derivirana_varijabla naziv="DomainObject.Predmet.SudioniciListNaziv_1">
      <item>Boran Glavaš</item>
      <item>MIERS d.o.o.</item>
    </derivirana_varijabla>
  </DomainObject.Predmet.SudioniciListNaziv>
  <DomainObject.Predmet.SudioniciListAdressOIB>
    <izvorni_sadrzaj>
      <item>Boran Glavaš, OIB 39204929261, Gorenščak 13,10000 Zagreb</item>
      <item>MIERS d.o.o., OIB 24918603924, Marice Barić 23,10000 Zagreb</item>
    </izvorni_sadrzaj>
    <derivirana_varijabla naziv="DomainObject.Predmet.SudioniciListAdressOIB_1">
      <item>Boran Glavaš, OIB 39204929261, Gorenščak 13,10000 Zagreb</item>
      <item>MIERS d.o.o., OIB 24918603924, Marice Barić 23,10000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6FD4D7F-F3E6-4418-B6CC-C452C4C884B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192</properties:Words>
  <properties:Characters>934</properties:Characters>
  <properties:Lines>40</properties:Lines>
  <properties:Paragraphs>16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1116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Markić</cp:lastModifiedBy>
  <dcterms:modified xmlns:xsi="http://www.w3.org/2001/XMLSchema-instance" xsi:type="dcterms:W3CDTF">2016-01-26T12:26:00Z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Stpn-208/2015-16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  <prop:property name="eSPIS_CC_ID" pid="9" fmtid="{D5CDD505-2E9C-101B-9397-08002B2CF9AE}">
    <vt:lpwstr>51893063</vt:lpwstr>
  </prop:property>
</prop:Properties>
</file>