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f56ea" w14:paraId="ebf56ea" w:rsidRDefault="00D23C6A" w:rsidP="00D23C6A" w:rsidR="00D23C6A" w:rsidRPr="00A86DAA">
      <w:pPr>
        <w:jc w:val="right"/>
        <w15:collapsed w:val="false"/>
        <w:rPr>
          <w:rFonts w:hAnsi="Times New Roman" w:ascii="Times New Roman"/>
          <w:sz w:val="24"/>
          <w:szCs w:val="24"/>
        </w:rPr>
      </w:pPr>
      <w:bookmarkStart w:name="_GoBack" w:id="0"/>
      <w:bookmarkEnd w:id="0"/>
      <w:r w:rsidRPr="00A86DAA">
        <w:rPr>
          <w:rFonts w:hAnsi="Times New Roman" w:ascii="Times New Roman"/>
          <w:sz w:val="24"/>
          <w:szCs w:val="24"/>
        </w:rPr>
        <w:t>Poslovni broj 1 St-</w:t>
      </w:r>
      <w:r w:rsidR="004C465F">
        <w:rPr>
          <w:rFonts w:hAnsi="Times New Roman" w:ascii="Times New Roman"/>
          <w:sz w:val="24"/>
          <w:szCs w:val="24"/>
        </w:rPr>
        <w:t>311/2018</w:t>
      </w:r>
      <w:r w:rsidRPr="00A86DAA">
        <w:rPr>
          <w:rFonts w:hAnsi="Times New Roman" w:ascii="Times New Roman"/>
          <w:sz w:val="24"/>
          <w:szCs w:val="24"/>
        </w:rPr>
        <w:t>-</w:t>
      </w:r>
      <w:r w:rsidR="004C465F">
        <w:rPr>
          <w:rFonts w:hAnsi="Times New Roman" w:ascii="Times New Roman"/>
          <w:sz w:val="24"/>
          <w:szCs w:val="24"/>
        </w:rPr>
        <w:t>10</w:t>
      </w:r>
    </w:p>
    <w:p w:rsidRDefault="00D23C6A" w:rsidP="00D23C6A" w:rsidR="00D23C6A" w:rsidRPr="00A86DAA">
      <w:pPr>
        <w:pStyle w:val="Naslov6"/>
        <w:jc w:val="left"/>
        <w:rPr>
          <w:rFonts w:cs="Times New Roman" w:hAnsi="Times New Roman" w:ascii="Times New Roman"/>
          <w:b w:val="false"/>
          <w:sz w:val="24"/>
        </w:rPr>
      </w:pPr>
    </w:p>
    <w:p w:rsidRDefault="00D23C6A" w:rsidP="00D23C6A" w:rsidR="00D23C6A" w:rsidRPr="00A86DAA">
      <w:pPr>
        <w:pStyle w:val="Naslov6"/>
        <w:tabs>
          <w:tab w:pos="2410" w:val="left"/>
        </w:tabs>
        <w:ind w:right="6238"/>
        <w:rPr>
          <w:rFonts w:cs="Times New Roman" w:hAnsi="Times New Roman" w:ascii="Times New Roman"/>
          <w:b w:val="false"/>
          <w:sz w:val="24"/>
        </w:rPr>
      </w:pPr>
      <w:r w:rsidRPr="00A86DAA">
        <w:rPr>
          <w:rFonts w:cs="Times New Roman" w:hAnsi="Times New Roman" w:ascii="Times New Roman"/>
          <w:b w:val="false"/>
          <w:sz w:val="24"/>
        </w:rPr>
        <w:t>Republika  Hrvatska</w:t>
      </w:r>
    </w:p>
    <w:p w:rsidRDefault="00D23C6A" w:rsidP="00D23C6A" w:rsidR="00D23C6A" w:rsidRPr="00A86DAA">
      <w:pPr>
        <w:tabs>
          <w:tab w:pos="2410" w:val="left"/>
        </w:tabs>
        <w:ind w:right="6238"/>
        <w:jc w:val="center"/>
        <w:rPr>
          <w:rFonts w:hAnsi="Times New Roman" w:ascii="Times New Roman"/>
          <w:bCs/>
          <w:sz w:val="24"/>
          <w:szCs w:val="24"/>
        </w:rPr>
      </w:pPr>
      <w:r w:rsidRPr="00A86DAA">
        <w:rPr>
          <w:rFonts w:hAnsi="Times New Roman" w:ascii="Times New Roman"/>
          <w:bCs/>
          <w:sz w:val="24"/>
          <w:szCs w:val="24"/>
        </w:rPr>
        <w:t>Trgovački sud u Zadru</w:t>
      </w:r>
    </w:p>
    <w:p w:rsidRDefault="00D23C6A" w:rsidP="00D23C6A" w:rsidR="00D23C6A" w:rsidRPr="00A86DAA">
      <w:pPr>
        <w:tabs>
          <w:tab w:pos="2410" w:val="left"/>
        </w:tabs>
        <w:ind w:right="6238"/>
        <w:jc w:val="center"/>
        <w:rPr>
          <w:rFonts w:hAnsi="Times New Roman" w:ascii="Times New Roman"/>
          <w:bCs/>
          <w:sz w:val="24"/>
          <w:szCs w:val="24"/>
        </w:rPr>
      </w:pPr>
      <w:r w:rsidRPr="00A86DAA">
        <w:rPr>
          <w:rFonts w:hAnsi="Times New Roman" w:ascii="Times New Roman"/>
          <w:bCs/>
          <w:sz w:val="24"/>
          <w:szCs w:val="24"/>
        </w:rPr>
        <w:t>Dr. Franje Tuđmana 35</w:t>
      </w:r>
    </w:p>
    <w:p w:rsidRDefault="00D23C6A" w:rsidP="00D23C6A" w:rsidR="00D23C6A" w:rsidRPr="00A86DAA">
      <w:pPr>
        <w:tabs>
          <w:tab w:pos="2410" w:val="left"/>
        </w:tabs>
        <w:ind w:right="6238"/>
        <w:jc w:val="center"/>
        <w:rPr>
          <w:rFonts w:hAnsi="Times New Roman" w:ascii="Times New Roman"/>
          <w:bCs/>
          <w:sz w:val="24"/>
          <w:szCs w:val="24"/>
        </w:rPr>
      </w:pPr>
      <w:r w:rsidRPr="00A86DAA">
        <w:rPr>
          <w:rFonts w:hAnsi="Times New Roman" w:ascii="Times New Roman"/>
          <w:sz w:val="24"/>
          <w:szCs w:val="24"/>
        </w:rPr>
        <w:t>23000 Zadar</w:t>
      </w:r>
    </w:p>
    <w:p w:rsidRDefault="00D43ADF" w:rsidP="00D43ADF" w:rsidR="00D43ADF" w:rsidRPr="00A86DAA">
      <w:pPr>
        <w:jc w:val="right"/>
        <w:rPr>
          <w:rFonts w:hAnsi="Times New Roman" w:ascii="Times New Roman"/>
          <w:sz w:val="24"/>
          <w:szCs w:val="24"/>
        </w:rPr>
      </w:pPr>
      <w:r w:rsidRPr="00A86DAA">
        <w:rPr>
          <w:rFonts w:hAnsi="Times New Roman" w:ascii="Times New Roman"/>
          <w:sz w:val="24"/>
          <w:szCs w:val="24"/>
        </w:rPr>
        <w:tab/>
      </w:r>
      <w:r w:rsidRPr="00A86DAA">
        <w:rPr>
          <w:rFonts w:hAnsi="Times New Roman" w:ascii="Times New Roman"/>
          <w:sz w:val="24"/>
          <w:szCs w:val="24"/>
        </w:rPr>
        <w:tab/>
      </w:r>
      <w:r w:rsidRPr="00A86DAA">
        <w:rPr>
          <w:rFonts w:hAnsi="Times New Roman" w:ascii="Times New Roman"/>
          <w:sz w:val="24"/>
          <w:szCs w:val="24"/>
        </w:rPr>
        <w:tab/>
      </w:r>
      <w:r w:rsidRPr="00A86DAA">
        <w:rPr>
          <w:rFonts w:hAnsi="Times New Roman" w:ascii="Times New Roman"/>
          <w:sz w:val="24"/>
          <w:szCs w:val="24"/>
        </w:rPr>
        <w:tab/>
      </w:r>
    </w:p>
    <w:p w:rsidRDefault="00D43ADF" w:rsidP="00D43ADF" w:rsidR="00D43ADF" w:rsidRPr="00A86DAA">
      <w:pPr>
        <w:jc w:val="both"/>
        <w:rPr>
          <w:rFonts w:hAnsi="Times New Roman" w:ascii="Times New Roman"/>
          <w:sz w:val="24"/>
          <w:szCs w:val="24"/>
        </w:rPr>
      </w:pPr>
    </w:p>
    <w:p w:rsidRDefault="00D43ADF" w:rsidP="00D43ADF" w:rsidR="00D43ADF" w:rsidRPr="00A86DAA">
      <w:pPr>
        <w:jc w:val="both"/>
        <w:rPr>
          <w:rFonts w:hAnsi="Times New Roman" w:ascii="Times New Roman"/>
          <w:sz w:val="24"/>
          <w:szCs w:val="24"/>
        </w:rPr>
      </w:pPr>
    </w:p>
    <w:p w:rsidRDefault="00D43ADF" w:rsidP="00D43ADF" w:rsidR="00D43ADF" w:rsidRPr="00A86DAA">
      <w:pPr>
        <w:jc w:val="center"/>
        <w:rPr>
          <w:rFonts w:hAnsi="Times New Roman" w:ascii="Times New Roman"/>
          <w:sz w:val="24"/>
          <w:szCs w:val="24"/>
        </w:rPr>
      </w:pPr>
      <w:r w:rsidRPr="00A86DAA">
        <w:rPr>
          <w:rFonts w:hAnsi="Times New Roman" w:ascii="Times New Roman"/>
          <w:sz w:val="24"/>
          <w:szCs w:val="24"/>
        </w:rPr>
        <w:t>R J E Š E N J E</w:t>
      </w:r>
    </w:p>
    <w:p w:rsidRDefault="00D43ADF" w:rsidP="00D43ADF" w:rsidR="00D43ADF" w:rsidRPr="00A86DAA">
      <w:pPr>
        <w:jc w:val="both"/>
        <w:rPr>
          <w:rFonts w:hAnsi="Times New Roman" w:ascii="Times New Roman"/>
          <w:sz w:val="24"/>
          <w:szCs w:val="24"/>
        </w:rPr>
      </w:pPr>
    </w:p>
    <w:p w:rsidRDefault="00D43ADF" w:rsidP="00D43ADF" w:rsidR="00D43ADF" w:rsidRPr="00A86DAA">
      <w:pPr>
        <w:jc w:val="both"/>
        <w:rPr>
          <w:rFonts w:hAnsi="Times New Roman" w:ascii="Times New Roman"/>
          <w:sz w:val="24"/>
          <w:szCs w:val="24"/>
        </w:rPr>
      </w:pPr>
      <w:r w:rsidRPr="00A86DAA">
        <w:rPr>
          <w:rFonts w:hAnsi="Times New Roman" w:ascii="Times New Roman"/>
          <w:sz w:val="24"/>
          <w:szCs w:val="24"/>
        </w:rPr>
        <w:tab/>
        <w:t xml:space="preserve">Trgovački sud u Zadru po sucu tog suda Ardeni Bajlo u stečajnom postupku nad stečajnim dužnikom </w:t>
      </w:r>
      <w:r w:rsidR="005D0761" w:rsidRPr="005D0761">
        <w:rPr>
          <w:rFonts w:hAnsi="Times New Roman" w:ascii="Times New Roman"/>
          <w:sz w:val="24"/>
          <w:szCs w:val="24"/>
        </w:rPr>
        <w:t xml:space="preserve">Stečajna masa iza </w:t>
      </w:r>
      <w:r w:rsidR="004C465F" w:rsidRPr="004C465F">
        <w:rPr>
          <w:rFonts w:hAnsi="Times New Roman" w:ascii="Times New Roman"/>
          <w:sz w:val="24"/>
          <w:szCs w:val="24"/>
        </w:rPr>
        <w:t>TLM TVORNICA LAKIH METALA d.d., Šibenik, Ulica Narodnog preporoda 12, OIB: 77670808611</w:t>
      </w:r>
      <w:r w:rsidR="00A86DAA" w:rsidRPr="00A86DAA">
        <w:rPr>
          <w:rFonts w:hAnsi="Times New Roman" w:ascii="Times New Roman"/>
          <w:sz w:val="24"/>
          <w:szCs w:val="24"/>
        </w:rPr>
        <w:t xml:space="preserve">, zastupanom po </w:t>
      </w:r>
      <w:r w:rsidR="005806BB">
        <w:rPr>
          <w:rFonts w:hAnsi="Times New Roman" w:ascii="Times New Roman"/>
          <w:sz w:val="24"/>
          <w:szCs w:val="24"/>
        </w:rPr>
        <w:t>stečajnom upravitelju</w:t>
      </w:r>
      <w:r w:rsidR="00A86DAA" w:rsidRPr="00A86DAA">
        <w:rPr>
          <w:rFonts w:hAnsi="Times New Roman" w:ascii="Times New Roman"/>
          <w:sz w:val="24"/>
          <w:szCs w:val="24"/>
        </w:rPr>
        <w:t xml:space="preserve"> </w:t>
      </w:r>
      <w:r w:rsidR="004C465F">
        <w:rPr>
          <w:rFonts w:hAnsi="Times New Roman" w:ascii="Times New Roman"/>
          <w:sz w:val="24"/>
          <w:szCs w:val="24"/>
        </w:rPr>
        <w:t>Milanu Ljubičiću</w:t>
      </w:r>
      <w:r w:rsidRPr="00A86DAA">
        <w:rPr>
          <w:rFonts w:hAnsi="Times New Roman" w:ascii="Times New Roman"/>
          <w:sz w:val="24"/>
          <w:szCs w:val="24"/>
        </w:rPr>
        <w:t xml:space="preserve">, </w:t>
      </w:r>
      <w:r w:rsidR="004C465F">
        <w:rPr>
          <w:rFonts w:hAnsi="Times New Roman" w:ascii="Times New Roman"/>
          <w:sz w:val="24"/>
          <w:szCs w:val="24"/>
        </w:rPr>
        <w:t>3</w:t>
      </w:r>
      <w:r w:rsidR="00D23C6A" w:rsidRPr="00A86DAA">
        <w:rPr>
          <w:rFonts w:hAnsi="Times New Roman" w:ascii="Times New Roman"/>
          <w:sz w:val="24"/>
          <w:szCs w:val="24"/>
        </w:rPr>
        <w:t xml:space="preserve">. </w:t>
      </w:r>
      <w:r w:rsidR="004C465F">
        <w:rPr>
          <w:rFonts w:hAnsi="Times New Roman" w:ascii="Times New Roman"/>
          <w:sz w:val="24"/>
          <w:szCs w:val="24"/>
        </w:rPr>
        <w:t>listopada</w:t>
      </w:r>
      <w:r w:rsidR="00562A1E">
        <w:rPr>
          <w:rFonts w:hAnsi="Times New Roman" w:ascii="Times New Roman"/>
          <w:sz w:val="24"/>
          <w:szCs w:val="24"/>
        </w:rPr>
        <w:t xml:space="preserve"> 2018</w:t>
      </w:r>
      <w:r w:rsidRPr="00A86DAA">
        <w:rPr>
          <w:rFonts w:hAnsi="Times New Roman" w:ascii="Times New Roman"/>
          <w:sz w:val="24"/>
          <w:szCs w:val="24"/>
        </w:rPr>
        <w:t>.</w:t>
      </w:r>
    </w:p>
    <w:p w:rsidRDefault="00D43ADF" w:rsidP="00D43ADF" w:rsidR="00D43ADF" w:rsidRPr="00A86DAA">
      <w:pPr>
        <w:jc w:val="both"/>
        <w:rPr>
          <w:rFonts w:hAnsi="Times New Roman" w:ascii="Times New Roman"/>
          <w:sz w:val="24"/>
          <w:szCs w:val="24"/>
        </w:rPr>
      </w:pPr>
    </w:p>
    <w:p w:rsidRDefault="00D43ADF" w:rsidP="00D43ADF" w:rsidR="00D43ADF" w:rsidRPr="00A86DAA">
      <w:pPr>
        <w:jc w:val="center"/>
        <w:rPr>
          <w:rFonts w:hAnsi="Times New Roman" w:ascii="Times New Roman"/>
          <w:sz w:val="24"/>
          <w:szCs w:val="24"/>
        </w:rPr>
      </w:pPr>
      <w:r w:rsidRPr="00A86DAA">
        <w:rPr>
          <w:rFonts w:hAnsi="Times New Roman" w:ascii="Times New Roman"/>
          <w:sz w:val="24"/>
          <w:szCs w:val="24"/>
        </w:rPr>
        <w:t>r i j e š i o  j e</w:t>
      </w:r>
    </w:p>
    <w:p w:rsidRDefault="00D43ADF" w:rsidP="00D43ADF" w:rsidR="00D43ADF" w:rsidRPr="00A86DAA">
      <w:pPr>
        <w:jc w:val="center"/>
        <w:rPr>
          <w:rFonts w:hAnsi="Times New Roman" w:ascii="Times New Roman"/>
          <w:sz w:val="24"/>
          <w:szCs w:val="24"/>
        </w:rPr>
      </w:pPr>
    </w:p>
    <w:p w:rsidRDefault="005D0761" w:rsidP="005D0761" w:rsidR="00FB2031">
      <w:pPr>
        <w:ind w:firstLine="708"/>
        <w:jc w:val="both"/>
        <w:rPr>
          <w:rFonts w:hAnsi="Times New Roman" w:ascii="Times New Roman"/>
          <w:sz w:val="24"/>
          <w:szCs w:val="24"/>
        </w:rPr>
      </w:pPr>
      <w:r w:rsidRPr="00FA2B1B">
        <w:rPr>
          <w:rFonts w:hAnsi="Times New Roman" w:ascii="Times New Roman"/>
          <w:sz w:val="24"/>
          <w:szCs w:val="24"/>
        </w:rPr>
        <w:t xml:space="preserve">Ispravlja se </w:t>
      </w:r>
      <w:r>
        <w:rPr>
          <w:rFonts w:hAnsi="Times New Roman" w:ascii="Times New Roman"/>
          <w:sz w:val="24"/>
          <w:szCs w:val="24"/>
        </w:rPr>
        <w:t>zaključak</w:t>
      </w:r>
      <w:r w:rsidRPr="00FA2B1B">
        <w:rPr>
          <w:rFonts w:hAnsi="Times New Roman" w:ascii="Times New Roman"/>
          <w:sz w:val="24"/>
          <w:szCs w:val="24"/>
        </w:rPr>
        <w:t xml:space="preserve"> ovog suda poslovni broj 1 St-</w:t>
      </w:r>
      <w:r w:rsidR="004C465F">
        <w:rPr>
          <w:rFonts w:hAnsi="Times New Roman" w:ascii="Times New Roman"/>
          <w:sz w:val="24"/>
          <w:szCs w:val="24"/>
        </w:rPr>
        <w:t>411</w:t>
      </w:r>
      <w:r>
        <w:rPr>
          <w:rFonts w:hAnsi="Times New Roman" w:ascii="Times New Roman"/>
          <w:sz w:val="24"/>
          <w:szCs w:val="24"/>
        </w:rPr>
        <w:t>/2016</w:t>
      </w:r>
      <w:r w:rsidRPr="00FA2B1B">
        <w:rPr>
          <w:rFonts w:hAnsi="Times New Roman" w:ascii="Times New Roman"/>
          <w:sz w:val="24"/>
          <w:szCs w:val="24"/>
        </w:rPr>
        <w:t>-</w:t>
      </w:r>
      <w:r w:rsidR="004C465F">
        <w:rPr>
          <w:rFonts w:hAnsi="Times New Roman" w:ascii="Times New Roman"/>
          <w:sz w:val="24"/>
          <w:szCs w:val="24"/>
        </w:rPr>
        <w:t>241</w:t>
      </w:r>
      <w:r w:rsidRPr="00FA2B1B">
        <w:rPr>
          <w:rFonts w:hAnsi="Times New Roman" w:ascii="Times New Roman"/>
          <w:sz w:val="24"/>
          <w:szCs w:val="24"/>
        </w:rPr>
        <w:t xml:space="preserve"> od </w:t>
      </w:r>
      <w:r w:rsidR="004C465F">
        <w:rPr>
          <w:rFonts w:hAnsi="Times New Roman" w:ascii="Times New Roman"/>
          <w:sz w:val="24"/>
          <w:szCs w:val="24"/>
        </w:rPr>
        <w:t>2</w:t>
      </w:r>
      <w:r>
        <w:rPr>
          <w:rFonts w:hAnsi="Times New Roman" w:ascii="Times New Roman"/>
          <w:sz w:val="24"/>
          <w:szCs w:val="24"/>
        </w:rPr>
        <w:t>3</w:t>
      </w:r>
      <w:r w:rsidRPr="00FA2B1B">
        <w:rPr>
          <w:rFonts w:hAnsi="Times New Roman" w:ascii="Times New Roman"/>
          <w:sz w:val="24"/>
          <w:szCs w:val="24"/>
        </w:rPr>
        <w:t xml:space="preserve">. </w:t>
      </w:r>
      <w:r w:rsidR="004C465F">
        <w:rPr>
          <w:rFonts w:hAnsi="Times New Roman" w:ascii="Times New Roman"/>
          <w:sz w:val="24"/>
          <w:szCs w:val="24"/>
        </w:rPr>
        <w:t>svibnja</w:t>
      </w:r>
      <w:r w:rsidRPr="00FA2B1B">
        <w:rPr>
          <w:rFonts w:hAnsi="Times New Roman" w:ascii="Times New Roman"/>
          <w:sz w:val="24"/>
          <w:szCs w:val="24"/>
        </w:rPr>
        <w:t xml:space="preserve"> 2018. na način </w:t>
      </w:r>
      <w:r>
        <w:rPr>
          <w:rFonts w:hAnsi="Times New Roman" w:ascii="Times New Roman"/>
          <w:sz w:val="24"/>
          <w:szCs w:val="24"/>
        </w:rPr>
        <w:t>da se</w:t>
      </w:r>
      <w:r w:rsidR="004C465F">
        <w:rPr>
          <w:rFonts w:hAnsi="Times New Roman" w:ascii="Times New Roman"/>
          <w:sz w:val="24"/>
          <w:szCs w:val="24"/>
        </w:rPr>
        <w:t xml:space="preserve"> u točci II. briše dosadašnji IBAN i unosi novi IBAN: HR7423400093230567310.</w:t>
      </w:r>
    </w:p>
    <w:p w:rsidRDefault="002428DF" w:rsidP="002428DF" w:rsidR="002428DF" w:rsidRPr="00A86DAA">
      <w:pPr>
        <w:jc w:val="both"/>
        <w:rPr>
          <w:rFonts w:hAnsi="Times New Roman" w:ascii="Times New Roman"/>
          <w:sz w:val="24"/>
          <w:szCs w:val="24"/>
        </w:rPr>
      </w:pPr>
    </w:p>
    <w:p w:rsidRDefault="00D43ADF" w:rsidP="00D43ADF" w:rsidR="00D43ADF" w:rsidRPr="00A86DAA">
      <w:pPr>
        <w:jc w:val="center"/>
        <w:rPr>
          <w:rFonts w:hAnsi="Times New Roman" w:ascii="Times New Roman"/>
          <w:sz w:val="24"/>
          <w:szCs w:val="24"/>
        </w:rPr>
      </w:pPr>
      <w:r w:rsidRPr="00A86DAA">
        <w:rPr>
          <w:rFonts w:hAnsi="Times New Roman" w:ascii="Times New Roman"/>
          <w:sz w:val="24"/>
          <w:szCs w:val="24"/>
        </w:rPr>
        <w:t>Obrazloženje</w:t>
      </w:r>
    </w:p>
    <w:p w:rsidRDefault="00D43ADF" w:rsidP="00D43ADF" w:rsidR="00D43ADF" w:rsidRPr="00A86DAA">
      <w:pPr>
        <w:jc w:val="center"/>
        <w:rPr>
          <w:rFonts w:hAnsi="Times New Roman" w:ascii="Times New Roman"/>
          <w:sz w:val="24"/>
          <w:szCs w:val="24"/>
        </w:rPr>
      </w:pPr>
    </w:p>
    <w:p w:rsidRDefault="00562A1E" w:rsidP="00556210" w:rsidR="00556210" w:rsidRPr="00FA2B1B">
      <w:pPr>
        <w:jc w:val="both"/>
        <w:rPr>
          <w:rFonts w:hAnsi="Times New Roman" w:ascii="Times New Roman"/>
          <w:sz w:val="24"/>
          <w:szCs w:val="24"/>
        </w:rPr>
      </w:pPr>
      <w:r>
        <w:rPr>
          <w:rFonts w:hAnsi="Times New Roman" w:ascii="Times New Roman"/>
          <w:sz w:val="24"/>
          <w:szCs w:val="24"/>
        </w:rPr>
        <w:tab/>
      </w:r>
      <w:r w:rsidR="00556210" w:rsidRPr="00FA2B1B">
        <w:rPr>
          <w:rFonts w:hAnsi="Times New Roman" w:ascii="Times New Roman"/>
          <w:sz w:val="24"/>
          <w:szCs w:val="24"/>
        </w:rPr>
        <w:t xml:space="preserve">U </w:t>
      </w:r>
      <w:r w:rsidR="00556210">
        <w:rPr>
          <w:rFonts w:hAnsi="Times New Roman" w:ascii="Times New Roman"/>
          <w:sz w:val="24"/>
          <w:szCs w:val="24"/>
        </w:rPr>
        <w:t>zaključku</w:t>
      </w:r>
      <w:r w:rsidR="00556210" w:rsidRPr="00FA2B1B">
        <w:rPr>
          <w:rFonts w:hAnsi="Times New Roman" w:ascii="Times New Roman"/>
          <w:sz w:val="24"/>
          <w:szCs w:val="24"/>
        </w:rPr>
        <w:t xml:space="preserve"> ovog suda omaškom je</w:t>
      </w:r>
      <w:r w:rsidR="004C465F">
        <w:rPr>
          <w:rFonts w:hAnsi="Times New Roman" w:ascii="Times New Roman"/>
          <w:sz w:val="24"/>
          <w:szCs w:val="24"/>
        </w:rPr>
        <w:t xml:space="preserve"> naveden krivi IBAN u točci II.</w:t>
      </w:r>
      <w:r w:rsidR="00556210">
        <w:rPr>
          <w:rFonts w:hAnsi="Times New Roman" w:ascii="Times New Roman"/>
          <w:sz w:val="24"/>
          <w:szCs w:val="24"/>
        </w:rPr>
        <w:t xml:space="preserve"> </w:t>
      </w:r>
      <w:r w:rsidR="00556210" w:rsidRPr="00FA2B1B">
        <w:rPr>
          <w:rFonts w:hAnsi="Times New Roman" w:ascii="Times New Roman"/>
          <w:sz w:val="24"/>
          <w:szCs w:val="24"/>
        </w:rPr>
        <w:t>pa je stoga sud temeljem članka 10. Stečajnog zakona (Narodne novine br. 71/15 i 104/17), a primjenjujući odredbe članka 342. stavka 1 i 2. Zakona o parničnom postupku (Narodne novine broj 53/91, 91/92, 112/99, 117/03, 88/</w:t>
      </w:r>
      <w:r w:rsidR="00556210">
        <w:rPr>
          <w:rFonts w:hAnsi="Times New Roman" w:ascii="Times New Roman"/>
          <w:sz w:val="24"/>
          <w:szCs w:val="24"/>
        </w:rPr>
        <w:t>05, 2/07, 84/08, 123/08, 57/11,</w:t>
      </w:r>
      <w:r w:rsidR="00556210" w:rsidRPr="00FA2B1B">
        <w:rPr>
          <w:rFonts w:hAnsi="Times New Roman" w:ascii="Times New Roman"/>
          <w:sz w:val="24"/>
          <w:szCs w:val="24"/>
        </w:rPr>
        <w:t xml:space="preserve"> 25/13</w:t>
      </w:r>
      <w:r w:rsidR="00556210">
        <w:rPr>
          <w:rFonts w:hAnsi="Times New Roman" w:ascii="Times New Roman"/>
          <w:sz w:val="24"/>
          <w:szCs w:val="24"/>
        </w:rPr>
        <w:t xml:space="preserve"> i </w:t>
      </w:r>
      <w:r w:rsidR="00556210" w:rsidRPr="00F758D7">
        <w:rPr>
          <w:rFonts w:hAnsi="Times New Roman" w:ascii="Times New Roman"/>
          <w:sz w:val="24"/>
          <w:szCs w:val="24"/>
        </w:rPr>
        <w:t>89/14</w:t>
      </w:r>
      <w:r w:rsidR="00556210" w:rsidRPr="00FA2B1B">
        <w:rPr>
          <w:rFonts w:hAnsi="Times New Roman" w:ascii="Times New Roman"/>
          <w:sz w:val="24"/>
          <w:szCs w:val="24"/>
        </w:rPr>
        <w:t>) donio ovo rješenje.</w:t>
      </w:r>
    </w:p>
    <w:p w:rsidRDefault="00D43ADF" w:rsidP="00D43ADF" w:rsidR="00D43ADF" w:rsidRPr="00A86DAA">
      <w:pPr>
        <w:jc w:val="both"/>
        <w:rPr>
          <w:rFonts w:hAnsi="Times New Roman" w:ascii="Times New Roman"/>
          <w:sz w:val="24"/>
          <w:szCs w:val="24"/>
        </w:rPr>
      </w:pPr>
    </w:p>
    <w:p w:rsidRDefault="00D43ADF" w:rsidP="00D43ADF" w:rsidR="00D43ADF" w:rsidRPr="00A86DAA">
      <w:pPr>
        <w:jc w:val="center"/>
        <w:rPr>
          <w:rFonts w:hAnsi="Times New Roman" w:ascii="Times New Roman"/>
          <w:sz w:val="24"/>
          <w:szCs w:val="24"/>
        </w:rPr>
      </w:pPr>
      <w:r w:rsidRPr="00A86DAA">
        <w:rPr>
          <w:rFonts w:hAnsi="Times New Roman" w:ascii="Times New Roman"/>
          <w:sz w:val="24"/>
          <w:szCs w:val="24"/>
        </w:rPr>
        <w:t>U Zadru</w:t>
      </w:r>
      <w:r w:rsidR="00D23C6A" w:rsidRPr="00A86DAA">
        <w:rPr>
          <w:rFonts w:hAnsi="Times New Roman" w:ascii="Times New Roman"/>
          <w:sz w:val="24"/>
          <w:szCs w:val="24"/>
        </w:rPr>
        <w:t xml:space="preserve"> </w:t>
      </w:r>
      <w:r w:rsidR="004C465F">
        <w:rPr>
          <w:rFonts w:hAnsi="Times New Roman" w:ascii="Times New Roman"/>
          <w:sz w:val="24"/>
          <w:szCs w:val="24"/>
        </w:rPr>
        <w:t>3</w:t>
      </w:r>
      <w:r w:rsidR="00D23C6A" w:rsidRPr="00A86DAA">
        <w:rPr>
          <w:rFonts w:hAnsi="Times New Roman" w:ascii="Times New Roman"/>
          <w:sz w:val="24"/>
          <w:szCs w:val="24"/>
        </w:rPr>
        <w:t xml:space="preserve">. </w:t>
      </w:r>
      <w:r w:rsidR="004C465F">
        <w:rPr>
          <w:rFonts w:hAnsi="Times New Roman" w:ascii="Times New Roman"/>
          <w:sz w:val="24"/>
          <w:szCs w:val="24"/>
        </w:rPr>
        <w:t>listopada</w:t>
      </w:r>
      <w:r w:rsidR="00033323">
        <w:rPr>
          <w:rFonts w:hAnsi="Times New Roman" w:ascii="Times New Roman"/>
          <w:sz w:val="24"/>
          <w:szCs w:val="24"/>
        </w:rPr>
        <w:t xml:space="preserve"> 2018</w:t>
      </w:r>
      <w:r w:rsidRPr="00A86DAA">
        <w:rPr>
          <w:rFonts w:hAnsi="Times New Roman" w:ascii="Times New Roman"/>
          <w:sz w:val="24"/>
          <w:szCs w:val="24"/>
        </w:rPr>
        <w:t>.</w:t>
      </w:r>
    </w:p>
    <w:p w:rsidRDefault="006D447B" w:rsidP="006D447B" w:rsidR="006D447B">
      <w:pPr>
        <w:jc w:val="both"/>
        <w:rPr>
          <w:rFonts w:hAnsi="Times New Roman" w:ascii="Times New Roman"/>
          <w:sz w:val="24"/>
          <w:szCs w:val="24"/>
        </w:rPr>
      </w:pPr>
    </w:p>
    <w:p w:rsidRDefault="004A34AD" w:rsidP="006D447B" w:rsidR="00D23C6A" w:rsidRPr="00A86DAA">
      <w:pPr>
        <w:jc w:val="both"/>
        <w:rPr>
          <w:rFonts w:hAnsi="Times New Roman" w:ascii="Times New Roman"/>
          <w:sz w:val="24"/>
          <w:szCs w:val="24"/>
        </w:rPr>
      </w:pPr>
      <w:r>
        <w:rPr>
          <w:rFonts w:hAnsi="Times New Roman" w:ascii="Times New Roman"/>
          <w:sz w:val="24"/>
          <w:szCs w:val="24"/>
        </w:rPr>
        <w:t xml:space="preserve">Za točnost </w:t>
      </w:r>
      <w:proofErr w:type="spellStart"/>
      <w:r>
        <w:rPr>
          <w:rFonts w:hAnsi="Times New Roman" w:ascii="Times New Roman"/>
          <w:sz w:val="24"/>
          <w:szCs w:val="24"/>
        </w:rPr>
        <w:t>otpravka</w:t>
      </w:r>
      <w:proofErr w:type="spellEnd"/>
      <w:r>
        <w:rPr>
          <w:rFonts w:hAnsi="Times New Roman" w:ascii="Times New Roman"/>
          <w:sz w:val="24"/>
          <w:szCs w:val="24"/>
        </w:rPr>
        <w:t xml:space="preserve"> – ovlašteni službenik</w:t>
      </w:r>
      <w:r w:rsidR="000D2464">
        <w:rPr>
          <w:rFonts w:hAnsi="Times New Roman" w:ascii="Times New Roman"/>
          <w:sz w:val="24"/>
          <w:szCs w:val="24"/>
        </w:rPr>
        <w:tab/>
      </w:r>
      <w:r w:rsidR="000D2464">
        <w:rPr>
          <w:rFonts w:hAnsi="Times New Roman" w:ascii="Times New Roman"/>
          <w:sz w:val="24"/>
          <w:szCs w:val="24"/>
        </w:rPr>
        <w:tab/>
      </w:r>
      <w:r w:rsidR="000D2464">
        <w:rPr>
          <w:rFonts w:hAnsi="Times New Roman" w:ascii="Times New Roman"/>
          <w:sz w:val="24"/>
          <w:szCs w:val="24"/>
        </w:rPr>
        <w:tab/>
      </w:r>
      <w:r>
        <w:rPr>
          <w:rFonts w:hAnsi="Times New Roman" w:ascii="Times New Roman"/>
          <w:sz w:val="24"/>
          <w:szCs w:val="24"/>
        </w:rPr>
        <w:tab/>
      </w:r>
      <w:r w:rsidR="00033323">
        <w:rPr>
          <w:rFonts w:hAnsi="Times New Roman" w:ascii="Times New Roman"/>
          <w:sz w:val="24"/>
          <w:szCs w:val="24"/>
        </w:rPr>
        <w:t>S</w:t>
      </w:r>
      <w:r w:rsidR="00D23C6A" w:rsidRPr="00A86DAA">
        <w:rPr>
          <w:rFonts w:hAnsi="Times New Roman" w:ascii="Times New Roman"/>
          <w:sz w:val="24"/>
          <w:szCs w:val="24"/>
        </w:rPr>
        <w:t>utkinja</w:t>
      </w:r>
    </w:p>
    <w:p w:rsidRDefault="004A34AD" w:rsidP="00D23C6A" w:rsidR="00D23C6A" w:rsidRPr="00A86DAA">
      <w:pPr>
        <w:rPr>
          <w:rFonts w:hAnsi="Times New Roman" w:ascii="Times New Roman"/>
          <w:sz w:val="24"/>
          <w:szCs w:val="24"/>
        </w:rPr>
      </w:pPr>
      <w:r>
        <w:rPr>
          <w:rFonts w:hAnsi="Times New Roman" w:ascii="Times New Roman"/>
          <w:sz w:val="24"/>
          <w:szCs w:val="24"/>
        </w:rPr>
        <w:t xml:space="preserve">Ante </w:t>
      </w:r>
      <w:proofErr w:type="spellStart"/>
      <w:r>
        <w:rPr>
          <w:rFonts w:hAnsi="Times New Roman" w:ascii="Times New Roman"/>
          <w:sz w:val="24"/>
          <w:szCs w:val="24"/>
        </w:rPr>
        <w:t>Rubelj</w:t>
      </w:r>
      <w:proofErr w:type="spellEnd"/>
      <w:r w:rsidR="003674DF">
        <w:rPr>
          <w:rFonts w:hAnsi="Times New Roman" w:ascii="Times New Roman"/>
          <w:sz w:val="24"/>
          <w:szCs w:val="24"/>
        </w:rPr>
        <w:tab/>
      </w:r>
      <w:r w:rsidR="00D23C6A" w:rsidRPr="00A86DAA">
        <w:rPr>
          <w:rFonts w:hAnsi="Times New Roman" w:ascii="Times New Roman"/>
          <w:sz w:val="24"/>
          <w:szCs w:val="24"/>
        </w:rPr>
        <w:tab/>
      </w:r>
      <w:r w:rsidR="00D23C6A" w:rsidRPr="00A86DAA">
        <w:rPr>
          <w:rFonts w:hAnsi="Times New Roman" w:ascii="Times New Roman"/>
          <w:sz w:val="24"/>
          <w:szCs w:val="24"/>
        </w:rPr>
        <w:tab/>
        <w:t xml:space="preserve">        </w:t>
      </w:r>
      <w:r w:rsidR="00033323">
        <w:rPr>
          <w:rFonts w:hAnsi="Times New Roman" w:ascii="Times New Roman"/>
          <w:sz w:val="24"/>
          <w:szCs w:val="24"/>
        </w:rPr>
        <w:tab/>
      </w:r>
      <w:r w:rsidR="003674DF">
        <w:rPr>
          <w:rFonts w:hAnsi="Times New Roman" w:ascii="Times New Roman"/>
          <w:sz w:val="24"/>
          <w:szCs w:val="24"/>
        </w:rPr>
        <w:tab/>
      </w:r>
      <w:r w:rsidR="005806BB">
        <w:rPr>
          <w:rFonts w:hAnsi="Times New Roman" w:ascii="Times New Roman"/>
          <w:sz w:val="24"/>
          <w:szCs w:val="24"/>
        </w:rPr>
        <w:tab/>
      </w:r>
      <w:r w:rsidR="00664E7C">
        <w:rPr>
          <w:rFonts w:hAnsi="Times New Roman" w:ascii="Times New Roman"/>
          <w:sz w:val="24"/>
          <w:szCs w:val="24"/>
        </w:rPr>
        <w:tab/>
      </w:r>
      <w:r w:rsidR="000D2464">
        <w:rPr>
          <w:rFonts w:hAnsi="Times New Roman" w:ascii="Times New Roman"/>
          <w:sz w:val="24"/>
          <w:szCs w:val="24"/>
        </w:rPr>
        <w:tab/>
      </w:r>
      <w:r w:rsidR="00033323">
        <w:rPr>
          <w:rFonts w:hAnsi="Times New Roman" w:ascii="Times New Roman"/>
          <w:sz w:val="24"/>
          <w:szCs w:val="24"/>
        </w:rPr>
        <w:t xml:space="preserve">Ardena </w:t>
      </w:r>
      <w:proofErr w:type="spellStart"/>
      <w:r w:rsidR="00033323">
        <w:rPr>
          <w:rFonts w:hAnsi="Times New Roman" w:ascii="Times New Roman"/>
          <w:sz w:val="24"/>
          <w:szCs w:val="24"/>
        </w:rPr>
        <w:t>Bajlo</w:t>
      </w:r>
      <w:proofErr w:type="spellEnd"/>
      <w:r>
        <w:rPr>
          <w:rFonts w:hAnsi="Times New Roman" w:ascii="Times New Roman"/>
          <w:sz w:val="24"/>
          <w:szCs w:val="24"/>
        </w:rPr>
        <w:t>, v.r.</w:t>
      </w:r>
    </w:p>
    <w:p w:rsidRDefault="00D43ADF" w:rsidP="00D43ADF" w:rsidR="00D43ADF" w:rsidRPr="00A86DAA">
      <w:pPr>
        <w:jc w:val="right"/>
        <w:rPr>
          <w:rFonts w:hAnsi="Times New Roman" w:ascii="Times New Roman"/>
          <w:sz w:val="24"/>
          <w:szCs w:val="24"/>
        </w:rPr>
      </w:pPr>
      <w:r w:rsidRPr="00A86DAA">
        <w:rPr>
          <w:rFonts w:hAnsi="Times New Roman" w:ascii="Times New Roman"/>
          <w:sz w:val="24"/>
          <w:szCs w:val="24"/>
        </w:rPr>
        <w:t xml:space="preserve">      </w:t>
      </w:r>
    </w:p>
    <w:p w:rsidRDefault="000D2464" w:rsidP="00D43ADF" w:rsidR="000D2464">
      <w:pPr>
        <w:rPr>
          <w:rFonts w:hAnsi="Times New Roman" w:ascii="Times New Roman"/>
          <w:sz w:val="24"/>
          <w:szCs w:val="24"/>
        </w:rPr>
      </w:pPr>
    </w:p>
    <w:p w:rsidRDefault="00D23C6A" w:rsidP="00D43ADF" w:rsidR="00D43ADF" w:rsidRPr="00A86DAA">
      <w:pPr>
        <w:rPr>
          <w:rFonts w:hAnsi="Times New Roman" w:ascii="Times New Roman"/>
          <w:sz w:val="24"/>
          <w:szCs w:val="24"/>
        </w:rPr>
      </w:pPr>
      <w:r w:rsidRPr="00A86DAA">
        <w:rPr>
          <w:rFonts w:hAnsi="Times New Roman" w:ascii="Times New Roman"/>
          <w:sz w:val="24"/>
          <w:szCs w:val="24"/>
        </w:rPr>
        <w:t>Pouka o pravnom lijeku</w:t>
      </w:r>
      <w:r w:rsidR="00033323">
        <w:rPr>
          <w:rFonts w:hAnsi="Times New Roman" w:ascii="Times New Roman"/>
          <w:sz w:val="24"/>
          <w:szCs w:val="24"/>
        </w:rPr>
        <w:t>:</w:t>
      </w:r>
      <w:r w:rsidR="00D43ADF" w:rsidRPr="00A86DAA">
        <w:rPr>
          <w:rFonts w:hAnsi="Times New Roman" w:ascii="Times New Roman"/>
          <w:sz w:val="24"/>
          <w:szCs w:val="24"/>
        </w:rPr>
        <w:t xml:space="preserve">        </w:t>
      </w:r>
    </w:p>
    <w:p w:rsidRDefault="00D43ADF" w:rsidP="00D43ADF" w:rsidR="00D43ADF" w:rsidRPr="00A86DAA">
      <w:pPr>
        <w:jc w:val="both"/>
        <w:rPr>
          <w:rFonts w:hAnsi="Times New Roman" w:ascii="Times New Roman"/>
          <w:sz w:val="24"/>
          <w:szCs w:val="24"/>
        </w:rPr>
      </w:pPr>
      <w:r w:rsidRPr="00A86DAA">
        <w:rPr>
          <w:rFonts w:hAnsi="Times New Roman" w:ascii="Times New Roman"/>
          <w:sz w:val="24"/>
          <w:szCs w:val="24"/>
        </w:rPr>
        <w:tab/>
        <w:t>Protiv  ovog  rješenja nezadovoljna stranka može podnijeti žalbu u roku od 8 dana od dana dostave istog. Žalba  se podnosi putem ovog  suda u tri  istovjetna primjerka, a o žalbi odlučuje Visoki trgovački sud  Republike  Hrvatske.</w:t>
      </w:r>
    </w:p>
    <w:p w:rsidRDefault="00D43ADF" w:rsidP="00D43ADF" w:rsidR="00D43ADF" w:rsidRPr="00A86DAA">
      <w:pPr>
        <w:rPr>
          <w:rFonts w:hAnsi="Times New Roman" w:ascii="Times New Roman"/>
          <w:sz w:val="24"/>
          <w:szCs w:val="24"/>
        </w:rPr>
      </w:pPr>
    </w:p>
    <w:p w:rsidRDefault="00D43ADF" w:rsidP="00D43ADF" w:rsidR="00D43ADF" w:rsidRPr="00A86DAA">
      <w:pPr>
        <w:rPr>
          <w:rFonts w:hAnsi="Times New Roman" w:ascii="Times New Roman"/>
          <w:sz w:val="24"/>
          <w:szCs w:val="24"/>
        </w:rPr>
      </w:pPr>
      <w:r w:rsidRPr="00A86DAA">
        <w:rPr>
          <w:rFonts w:hAnsi="Times New Roman" w:ascii="Times New Roman"/>
          <w:sz w:val="24"/>
          <w:szCs w:val="24"/>
        </w:rPr>
        <w:t>Dostaviti:</w:t>
      </w:r>
    </w:p>
    <w:p w:rsidRDefault="002428DF" w:rsidP="00D43ADF" w:rsidR="002428DF" w:rsidRPr="00A86DAA">
      <w:pPr>
        <w:rPr>
          <w:rFonts w:hAnsi="Times New Roman" w:ascii="Times New Roman"/>
          <w:sz w:val="24"/>
          <w:szCs w:val="24"/>
        </w:rPr>
      </w:pPr>
      <w:r>
        <w:rPr>
          <w:rFonts w:hAnsi="Times New Roman" w:ascii="Times New Roman"/>
          <w:sz w:val="24"/>
          <w:szCs w:val="24"/>
        </w:rPr>
        <w:t>- e-oglasna ploča</w:t>
      </w:r>
    </w:p>
    <w:p w:rsidRDefault="00D43ADF" w:rsidP="00D43ADF" w:rsidR="0031259B" w:rsidRPr="00A86DAA">
      <w:pPr>
        <w:rPr>
          <w:rFonts w:hAnsi="Times New Roman" w:ascii="Times New Roman"/>
          <w:sz w:val="24"/>
          <w:szCs w:val="24"/>
        </w:rPr>
      </w:pPr>
      <w:r w:rsidRPr="00A86DAA">
        <w:rPr>
          <w:rFonts w:hAnsi="Times New Roman" w:ascii="Times New Roman"/>
          <w:sz w:val="24"/>
          <w:szCs w:val="24"/>
        </w:rPr>
        <w:t>-</w:t>
      </w:r>
      <w:r w:rsidR="00D23C6A" w:rsidRPr="00A86DAA">
        <w:rPr>
          <w:rFonts w:hAnsi="Times New Roman" w:ascii="Times New Roman"/>
          <w:sz w:val="24"/>
          <w:szCs w:val="24"/>
        </w:rPr>
        <w:t xml:space="preserve"> </w:t>
      </w:r>
      <w:r w:rsidRPr="00A86DAA">
        <w:rPr>
          <w:rFonts w:hAnsi="Times New Roman" w:ascii="Times New Roman"/>
          <w:sz w:val="24"/>
          <w:szCs w:val="24"/>
        </w:rPr>
        <w:t>u spis</w:t>
      </w:r>
    </w:p>
    <w:sectPr w:rsidSect="00B204E6" w:rsidR="0031259B" w:rsidRPr="00A86DAA">
      <w:pgSz w:h="15842" w:w="12242"/>
      <w:pgMar w:gutter="0" w:footer="720" w:header="720" w:left="1797" w:bottom="284" w:right="1797" w:top="1701"/>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66737A"/>
    <w:multiLevelType w:val="hybridMultilevel"/>
    <w:tmpl w:val="B5562BC8"/>
    <w:lvl w:tplc="AE1605EE" w:ilvl="0">
      <w:start w:val="1"/>
      <w:numFmt w:val="bullet"/>
      <w:lvlText w:val="-"/>
      <w:lvlJc w:val="left"/>
      <w:pPr>
        <w:tabs>
          <w:tab w:pos="1608" w:val="num"/>
        </w:tabs>
        <w:ind w:hanging="900" w:left="160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
    <w:nsid w:val="28AD3D24"/>
    <w:multiLevelType w:val="hybridMultilevel"/>
    <w:tmpl w:val="0166EEC8"/>
    <w:lvl w:tplc="A3CEC0AC"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CDA6B9E"/>
    <w:multiLevelType w:val="hybridMultilevel"/>
    <w:tmpl w:val="E064E8B0"/>
    <w:lvl w:tplc="0114BB60"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CA07B9B"/>
    <w:multiLevelType w:val="hybridMultilevel"/>
    <w:tmpl w:val="226E471A"/>
    <w:lvl w:tplc="6B285C30" w:ilvl="0">
      <w:start w:val="1"/>
      <w:numFmt w:val="upperRoman"/>
      <w:lvlText w:val="%1."/>
      <w:lvlJc w:val="left"/>
      <w:pPr>
        <w:ind w:hanging="720" w:left="1488"/>
      </w:pPr>
      <w:rPr>
        <w:rFonts w:hAnsi="Times New Roman" w:ascii="Times New Roman" w:hint="default"/>
        <w:sz w:val="24"/>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4">
    <w:nsid w:val="42962E7A"/>
    <w:multiLevelType w:val="hybridMultilevel"/>
    <w:tmpl w:val="47482090"/>
    <w:lvl w:tplc="A3021A8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46C952C5"/>
    <w:multiLevelType w:val="hybridMultilevel"/>
    <w:tmpl w:val="077C98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76842D0"/>
    <w:multiLevelType w:val="hybridMultilevel"/>
    <w:tmpl w:val="89A60D36"/>
    <w:lvl w:tplc="FB22D622" w:ilvl="0">
      <w:start w:val="1"/>
      <w:numFmt w:val="upperRoman"/>
      <w:lvlText w:val="%1."/>
      <w:lvlJc w:val="left"/>
      <w:pPr>
        <w:ind w:hanging="930" w:left="163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71B57E48"/>
    <w:multiLevelType w:val="hybridMultilevel"/>
    <w:tmpl w:val="20E2E410"/>
    <w:lvl w:tplc="D47C516C"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8BF1B57"/>
    <w:multiLevelType w:val="hybridMultilevel"/>
    <w:tmpl w:val="E960C3A2"/>
    <w:lvl w:tplc="5D528F46" w:ilvl="0">
      <w:start w:val="1"/>
      <w:numFmt w:val="decimal"/>
      <w:lvlText w:val="%1."/>
      <w:lvlJc w:val="left"/>
      <w:pPr>
        <w:ind w:hanging="360" w:left="1848"/>
      </w:pPr>
      <w:rPr>
        <w:rFonts w:hint="default"/>
      </w:rPr>
    </w:lvl>
    <w:lvl w:tentative="true" w:tplc="041A0019" w:ilvl="1">
      <w:start w:val="1"/>
      <w:numFmt w:val="lowerLetter"/>
      <w:lvlText w:val="%2."/>
      <w:lvlJc w:val="left"/>
      <w:pPr>
        <w:ind w:hanging="360" w:left="2568"/>
      </w:pPr>
    </w:lvl>
    <w:lvl w:tentative="true" w:tplc="041A001B" w:ilvl="2">
      <w:start w:val="1"/>
      <w:numFmt w:val="lowerRoman"/>
      <w:lvlText w:val="%3."/>
      <w:lvlJc w:val="right"/>
      <w:pPr>
        <w:ind w:hanging="180" w:left="3288"/>
      </w:pPr>
    </w:lvl>
    <w:lvl w:tentative="true" w:tplc="041A000F" w:ilvl="3">
      <w:start w:val="1"/>
      <w:numFmt w:val="decimal"/>
      <w:lvlText w:val="%4."/>
      <w:lvlJc w:val="left"/>
      <w:pPr>
        <w:ind w:hanging="360" w:left="4008"/>
      </w:pPr>
    </w:lvl>
    <w:lvl w:tentative="true" w:tplc="041A0019" w:ilvl="4">
      <w:start w:val="1"/>
      <w:numFmt w:val="lowerLetter"/>
      <w:lvlText w:val="%5."/>
      <w:lvlJc w:val="left"/>
      <w:pPr>
        <w:ind w:hanging="360" w:left="4728"/>
      </w:pPr>
    </w:lvl>
    <w:lvl w:tentative="true" w:tplc="041A001B" w:ilvl="5">
      <w:start w:val="1"/>
      <w:numFmt w:val="lowerRoman"/>
      <w:lvlText w:val="%6."/>
      <w:lvlJc w:val="right"/>
      <w:pPr>
        <w:ind w:hanging="180" w:left="5448"/>
      </w:pPr>
    </w:lvl>
    <w:lvl w:tentative="true" w:tplc="041A000F" w:ilvl="6">
      <w:start w:val="1"/>
      <w:numFmt w:val="decimal"/>
      <w:lvlText w:val="%7."/>
      <w:lvlJc w:val="left"/>
      <w:pPr>
        <w:ind w:hanging="360" w:left="6168"/>
      </w:pPr>
    </w:lvl>
    <w:lvl w:tentative="true" w:tplc="041A0019" w:ilvl="7">
      <w:start w:val="1"/>
      <w:numFmt w:val="lowerLetter"/>
      <w:lvlText w:val="%8."/>
      <w:lvlJc w:val="left"/>
      <w:pPr>
        <w:ind w:hanging="360" w:left="6888"/>
      </w:pPr>
    </w:lvl>
    <w:lvl w:tentative="true" w:tplc="041A001B" w:ilvl="8">
      <w:start w:val="1"/>
      <w:numFmt w:val="lowerRoman"/>
      <w:lvlText w:val="%9."/>
      <w:lvlJc w:val="right"/>
      <w:pPr>
        <w:ind w:hanging="180" w:left="7608"/>
      </w:pPr>
    </w:lvl>
  </w:abstractNum>
  <w:num w:numId="1">
    <w:abstractNumId w:val="0"/>
  </w:num>
  <w:num w:numId="2">
    <w:abstractNumId w:val="2"/>
  </w:num>
  <w:num w:numId="3">
    <w:abstractNumId w:val="1"/>
  </w:num>
  <w:num w:numId="4">
    <w:abstractNumId w:val="5"/>
  </w:num>
  <w:num w:numId="5">
    <w:abstractNumId w:val="6"/>
  </w:num>
  <w:num w:numId="6">
    <w:abstractNumId w:val="7"/>
  </w:num>
  <w:num w:numId="7">
    <w:abstractNumId w:val="4"/>
  </w:num>
  <w:num w:numId="8">
    <w:abstractNumId w:val="3"/>
  </w:num>
  <w:num w:numId="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33323"/>
    <w:rsid w:val="000D2464"/>
    <w:rsid w:val="00133F39"/>
    <w:rsid w:val="001347F0"/>
    <w:rsid w:val="00136821"/>
    <w:rsid w:val="00144F05"/>
    <w:rsid w:val="001B0ECD"/>
    <w:rsid w:val="001D0FAD"/>
    <w:rsid w:val="00232437"/>
    <w:rsid w:val="002428DF"/>
    <w:rsid w:val="00260BFB"/>
    <w:rsid w:val="002A53C1"/>
    <w:rsid w:val="0031259B"/>
    <w:rsid w:val="0032280F"/>
    <w:rsid w:val="00366A89"/>
    <w:rsid w:val="003674DF"/>
    <w:rsid w:val="00373000"/>
    <w:rsid w:val="003749D9"/>
    <w:rsid w:val="003C269A"/>
    <w:rsid w:val="00411D62"/>
    <w:rsid w:val="00474BBD"/>
    <w:rsid w:val="00476965"/>
    <w:rsid w:val="004A34AD"/>
    <w:rsid w:val="004C465F"/>
    <w:rsid w:val="004C58A8"/>
    <w:rsid w:val="00556210"/>
    <w:rsid w:val="00562A1E"/>
    <w:rsid w:val="005806BB"/>
    <w:rsid w:val="005A64CD"/>
    <w:rsid w:val="005D0761"/>
    <w:rsid w:val="0060682A"/>
    <w:rsid w:val="006345B1"/>
    <w:rsid w:val="00664E7C"/>
    <w:rsid w:val="00667502"/>
    <w:rsid w:val="006D447B"/>
    <w:rsid w:val="007236DB"/>
    <w:rsid w:val="00725ADC"/>
    <w:rsid w:val="00741B44"/>
    <w:rsid w:val="0076307F"/>
    <w:rsid w:val="00786E16"/>
    <w:rsid w:val="0079298F"/>
    <w:rsid w:val="007A1078"/>
    <w:rsid w:val="008041F5"/>
    <w:rsid w:val="0082594F"/>
    <w:rsid w:val="008A077A"/>
    <w:rsid w:val="008E454C"/>
    <w:rsid w:val="00911D1B"/>
    <w:rsid w:val="00974B89"/>
    <w:rsid w:val="009B77A4"/>
    <w:rsid w:val="009E2090"/>
    <w:rsid w:val="009E7DA7"/>
    <w:rsid w:val="00A00D27"/>
    <w:rsid w:val="00A241EB"/>
    <w:rsid w:val="00A41E71"/>
    <w:rsid w:val="00A42612"/>
    <w:rsid w:val="00A8376E"/>
    <w:rsid w:val="00A86DAA"/>
    <w:rsid w:val="00AA193D"/>
    <w:rsid w:val="00AC5922"/>
    <w:rsid w:val="00AD46D8"/>
    <w:rsid w:val="00AE1639"/>
    <w:rsid w:val="00B204E6"/>
    <w:rsid w:val="00B83EA2"/>
    <w:rsid w:val="00BA482B"/>
    <w:rsid w:val="00BB24F7"/>
    <w:rsid w:val="00BD3628"/>
    <w:rsid w:val="00C07F33"/>
    <w:rsid w:val="00C64692"/>
    <w:rsid w:val="00CB2275"/>
    <w:rsid w:val="00D062A3"/>
    <w:rsid w:val="00D23C6A"/>
    <w:rsid w:val="00D24D93"/>
    <w:rsid w:val="00D27383"/>
    <w:rsid w:val="00D43ADF"/>
    <w:rsid w:val="00D46139"/>
    <w:rsid w:val="00DC4235"/>
    <w:rsid w:val="00E8758E"/>
    <w:rsid w:val="00E93D3F"/>
    <w:rsid w:val="00ED20C9"/>
    <w:rsid w:val="00EE2919"/>
    <w:rsid w:val="00F0098B"/>
    <w:rsid w:val="00F03848"/>
    <w:rsid w:val="00F046AF"/>
    <w:rsid w:val="00F36EA6"/>
    <w:rsid w:val="00F96A4F"/>
    <w:rsid w:val="00FA2B1B"/>
    <w:rsid w:val="00FA75E6"/>
    <w:rsid w:val="00FB203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76965"/>
    <w:pPr>
      <w:overflowPunct w:val="false"/>
      <w:autoSpaceDE w:val="false"/>
      <w:autoSpaceDN w:val="false"/>
      <w:adjustRightInd w:val="false"/>
      <w:textAlignment w:val="baseline"/>
    </w:pPr>
    <w:rPr>
      <w:rFonts w:hAnsi="Arial" w:ascii="Arial"/>
      <w:sz w:val="22"/>
    </w:rPr>
  </w:style>
  <w:style w:styleId="Naslov6" w:type="paragraph">
    <w:name w:val="heading 6"/>
    <w:basedOn w:val="Normal"/>
    <w:next w:val="Normal"/>
    <w:link w:val="Naslov6Char"/>
    <w:qFormat/>
    <w:rsid w:val="00D23C6A"/>
    <w:pPr>
      <w:keepNext/>
      <w:overflowPunct/>
      <w:autoSpaceDE/>
      <w:autoSpaceDN/>
      <w:adjustRightInd/>
      <w:jc w:val="center"/>
      <w:textAlignment w:val="auto"/>
      <w:outlineLvl w:val="5"/>
    </w:pPr>
    <w:rPr>
      <w:rFonts w:cs="Arial"/>
      <w:b/>
      <w:bCs/>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AE1639"/>
    <w:rPr>
      <w:rFonts w:cs="Tahoma" w:hAnsi="Tahoma" w:ascii="Tahoma"/>
      <w:sz w:val="16"/>
      <w:szCs w:val="16"/>
    </w:rPr>
  </w:style>
  <w:style w:styleId="Odlomakpopisa" w:type="paragraph">
    <w:name w:val="List Paragraph"/>
    <w:basedOn w:val="Normal"/>
    <w:uiPriority w:val="34"/>
    <w:qFormat/>
    <w:rsid w:val="009E2090"/>
    <w:pPr>
      <w:overflowPunct/>
      <w:autoSpaceDE/>
      <w:autoSpaceDN/>
      <w:adjustRightInd/>
      <w:ind w:left="708"/>
      <w:textAlignment w:val="auto"/>
    </w:pPr>
    <w:rPr>
      <w:rFonts w:hAnsi="Times New Roman" w:ascii="Times New Roman"/>
      <w:sz w:val="24"/>
      <w:szCs w:val="24"/>
    </w:rPr>
  </w:style>
  <w:style w:customStyle="true" w:styleId="Naslov6Char" w:type="character">
    <w:name w:val="Naslov 6 Char"/>
    <w:basedOn w:val="Zadanifontodlomka"/>
    <w:link w:val="Naslov6"/>
    <w:rsid w:val="00D23C6A"/>
    <w:rPr>
      <w:rFonts w:cs="Arial" w:hAnsi="Arial" w:ascii="Arial"/>
      <w:b/>
      <w:bCs/>
      <w:sz w:val="22"/>
      <w:szCs w:val="24"/>
      <w:lang w:eastAsia="en-US"/>
    </w:rPr>
  </w:style>
  <w:style w:styleId="Tekstrezerviranogmjesta" w:type="character">
    <w:name w:val="Placeholder Text"/>
    <w:basedOn w:val="Zadanifontodlomka"/>
    <w:uiPriority w:val="99"/>
    <w:semiHidden/>
    <w:rsid w:val="004A34AD"/>
    <w:rPr>
      <w:color w:val="808080"/>
      <w:bdr w:space="0" w:sz="0" w:color="auto" w:val="none"/>
      <w:shd w:fill="auto" w:color="auto" w:val="clear"/>
    </w:rPr>
  </w:style>
  <w:style w:customStyle="true" w:styleId="eSPISCCParagraphDefaultFont" w:type="character">
    <w:name w:val="eSPIS_CC_Paragraph Default Font"/>
    <w:basedOn w:val="Zadanifontodlomka"/>
    <w:rsid w:val="004A34A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A34A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A34A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A34A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76965"/>
    <w:pPr>
      <w:overflowPunct w:val="0"/>
      <w:autoSpaceDE w:val="0"/>
      <w:autoSpaceDN w:val="0"/>
      <w:adjustRightInd w:val="0"/>
      <w:textAlignment w:val="baseline"/>
    </w:pPr>
    <w:rPr>
      <w:rFonts w:ascii="Arial" w:hAnsi="Arial"/>
      <w:sz w:val="22"/>
    </w:rPr>
  </w:style>
  <w:style w:styleId="Naslov6" w:type="paragraph">
    <w:name w:val="heading 6"/>
    <w:basedOn w:val="Normal"/>
    <w:next w:val="Normal"/>
    <w:link w:val="Naslov6Char"/>
    <w:qFormat/>
    <w:rsid w:val="00D23C6A"/>
    <w:pPr>
      <w:keepNext/>
      <w:overflowPunct/>
      <w:autoSpaceDE/>
      <w:autoSpaceDN/>
      <w:adjustRightInd/>
      <w:jc w:val="center"/>
      <w:textAlignment w:val="auto"/>
      <w:outlineLvl w:val="5"/>
    </w:pPr>
    <w:rPr>
      <w:rFonts w:cs="Arial"/>
      <w:b/>
      <w:bCs/>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AE1639"/>
    <w:rPr>
      <w:rFonts w:ascii="Tahoma" w:cs="Tahoma" w:hAnsi="Tahoma"/>
      <w:sz w:val="16"/>
      <w:szCs w:val="16"/>
    </w:rPr>
  </w:style>
  <w:style w:styleId="Odlomakpopisa" w:type="paragraph">
    <w:name w:val="List Paragraph"/>
    <w:basedOn w:val="Normal"/>
    <w:uiPriority w:val="34"/>
    <w:qFormat/>
    <w:rsid w:val="009E2090"/>
    <w:pPr>
      <w:overflowPunct/>
      <w:autoSpaceDE/>
      <w:autoSpaceDN/>
      <w:adjustRightInd/>
      <w:ind w:left="708"/>
      <w:textAlignment w:val="auto"/>
    </w:pPr>
    <w:rPr>
      <w:rFonts w:ascii="Times New Roman" w:hAnsi="Times New Roman"/>
      <w:sz w:val="24"/>
      <w:szCs w:val="24"/>
    </w:rPr>
  </w:style>
  <w:style w:customStyle="1" w:styleId="Naslov6Char" w:type="character">
    <w:name w:val="Naslov 6 Char"/>
    <w:basedOn w:val="Zadanifontodlomka"/>
    <w:link w:val="Naslov6"/>
    <w:rsid w:val="00D23C6A"/>
    <w:rPr>
      <w:rFonts w:ascii="Arial" w:cs="Arial" w:hAnsi="Arial"/>
      <w:b/>
      <w:bCs/>
      <w:sz w:val="22"/>
      <w:szCs w:val="24"/>
      <w:lang w:eastAsia="en-US"/>
    </w:rPr>
  </w:style>
  <w:style w:styleId="Tekstrezerviranogmjesta" w:type="character">
    <w:name w:val="Placeholder Text"/>
    <w:basedOn w:val="Zadanifontodlomka"/>
    <w:uiPriority w:val="99"/>
    <w:semiHidden/>
    <w:rsid w:val="004A34AD"/>
    <w:rPr>
      <w:color w:val="808080"/>
      <w:bdr w:color="auto" w:space="0" w:sz="0" w:val="none"/>
      <w:shd w:color="auto" w:fill="auto" w:val="clear"/>
    </w:rPr>
  </w:style>
  <w:style w:customStyle="1" w:styleId="eSPISCCParagraphDefaultFont" w:type="character">
    <w:name w:val="eSPIS_CC_Paragraph Default Font"/>
    <w:basedOn w:val="Zadanifontodlomka"/>
    <w:rsid w:val="004A34A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A34A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A34A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A34A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36735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2018.</izvorni_sadrzaj>
    <derivirana_varijabla naziv="DomainObject.DatumDonosenjaOdluke_1">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311</izvorni_sadrzaj>
    <derivirana_varijabla naziv="DomainObject.Predmet.Broj_1">311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2018.</izvorni_sadrzaj>
    <derivirana_varijabla naziv="DomainObject.Predmet.DatumOsnivanja_1">12.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24. rujna 2018.</izvorni_sadrzaj>
    <derivirana_varijabla naziv="DomainObject.Predmet.DatumRjesavanja_1">24. rujna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St-311/2018</izvorni_sadrzaj>
    <derivirana_varijabla naziv="DomainObject.Predmet.OznakaBroj_1">St-311/2018</derivirana_varijabla>
  </DomainObject.Predmet.OznakaBroj>
  <DomainObject.Predmet.OznakaBrojOptuznogAkta>
    <izvorni_sadrzaj/>
    <derivirana_varijabla naziv="DomainObject.Predmet.OznakaBrojOptuznogAkta_1"/>
  </DomainObject.Predmet.OznakaBrojOptuznogAkta>
  <DomainObject.Predmet.PredmetRijesio.Ime>
    <izvorni_sadrzaj>Ardena</izvorni_sadrzaj>
    <derivirana_varijabla naziv="DomainObject.Predmet.PredmetRijesio.Ime_1">Ardena</derivirana_varijabla>
  </DomainObject.Predmet.PredmetRijesio.Ime>
  <DomainObject.Predmet.PredmetRijesio.Oib>
    <izvorni_sadrzaj>65323790942</izvorni_sadrzaj>
    <derivirana_varijabla naziv="DomainObject.Predmet.PredmetRijesio.Oib_1">65323790942</derivirana_varijabla>
  </DomainObject.Predmet.PredmetRijesio.Oib>
  <DomainObject.Predmet.PredmetRijesio.Prezime>
    <izvorni_sadrzaj>Bajlo</izvorni_sadrzaj>
    <derivirana_varijabla naziv="DomainObject.Predmet.PredmetRijesio.Prezime_1">Bajlo</derivirana_varijabla>
  </DomainObject.Predmet.PredmetRijesio.Prezime>
  <DomainObject.Predmet.PrimjedbaSuca>
    <izvorni_sadrzaj>č.p.</izvorni_sadrzaj>
    <derivirana_varijabla naziv="DomainObject.Predmet.PrimjedbaSuca_1">č.p.</derivirana_varijabla>
  </DomainObject.Predmet.PrimjedbaSuca>
  <DomainObject.Predmet.ProtustrankaFormated>
    <izvorni_sadrzaj>  TLM TVORNICA LAKIH METALA d.d.</izvorni_sadrzaj>
    <derivirana_varijabla naziv="DomainObject.Predmet.ProtustrankaFormated_1">  TLM TVORNICA LAKIH METALA d.d.</derivirana_varijabla>
  </DomainObject.Predmet.ProtustrankaFormated>
  <DomainObject.Predmet.ProtustrankaFormatedOIB>
    <izvorni_sadrzaj>  TLM TVORNICA LAKIH METALA d.d., OIB 71112635487</izvorni_sadrzaj>
    <derivirana_varijabla naziv="DomainObject.Predmet.ProtustrankaFormatedOIB_1">  TLM TVORNICA LAKIH METALA d.d., OIB 71112635487</derivirana_varijabla>
  </DomainObject.Predmet.ProtustrankaFormatedOIB>
  <DomainObject.Predmet.ProtustrankaFormatedWithAdress>
    <izvorni_sadrzaj> TLM TVORNICA LAKIH METALA d.d., Ulica Narodnog Preporoda 12, 22000 Šibenik</izvorni_sadrzaj>
    <derivirana_varijabla naziv="DomainObject.Predmet.ProtustrankaFormatedWithAdress_1"> TLM TVORNICA LAKIH METALA d.d., Ulica Narodnog Preporoda 12, 22000 Šibenik</derivirana_varijabla>
  </DomainObject.Predmet.ProtustrankaFormatedWithAdress>
  <DomainObject.Predmet.ProtustrankaFormatedWithAdressOIB>
    <izvorni_sadrzaj> TLM TVORNICA LAKIH METALA d.d., OIB 71112635487, Ulica Narodnog Preporoda 12, 22000 Šibenik</izvorni_sadrzaj>
    <derivirana_varijabla naziv="DomainObject.Predmet.ProtustrankaFormatedWithAdressOIB_1"> TLM TVORNICA LAKIH METALA d.d., OIB 71112635487, Ulica Narodnog Preporoda 12, 22000 Šibenik</derivirana_varijabla>
  </DomainObject.Predmet.ProtustrankaFormatedWithAdressOIB>
  <DomainObject.Predmet.ProtustrankaWithAdress>
    <izvorni_sadrzaj>TLM TVORNICA LAKIH METALA d.d. Ulica Narodnog Preporoda 12, 22000 Šibenik</izvorni_sadrzaj>
    <derivirana_varijabla naziv="DomainObject.Predmet.ProtustrankaWithAdress_1">TLM TVORNICA LAKIH METALA d.d. Ulica Narodnog Preporoda 12, 22000 Šibenik</derivirana_varijabla>
  </DomainObject.Predmet.ProtustrankaWithAdress>
  <DomainObject.Predmet.ProtustrankaWithAdressOIB>
    <izvorni_sadrzaj>TLM TVORNICA LAKIH METALA d.d., OIB 71112635487, Ulica Narodnog Preporoda 12, 22000 Šibenik</izvorni_sadrzaj>
    <derivirana_varijabla naziv="DomainObject.Predmet.ProtustrankaWithAdressOIB_1">TLM TVORNICA LAKIH METALA d.d., OIB 71112635487, Ulica Narodnog Preporoda 12, 22000 Šibenik</derivirana_varijabla>
  </DomainObject.Predmet.ProtustrankaWithAdressOIB>
  <DomainObject.Predmet.ProtustrankaNazivFormated>
    <izvorni_sadrzaj>TLM TVORNICA LAKIH METALA d.d.</izvorni_sadrzaj>
    <derivirana_varijabla naziv="DomainObject.Predmet.ProtustrankaNazivFormated_1">TLM TVORNICA LAKIH METALA d.d.</derivirana_varijabla>
  </DomainObject.Predmet.ProtustrankaNazivFormated>
  <DomainObject.Predmet.ProtustrankaNazivFormatedOIB>
    <izvorni_sadrzaj>TLM TVORNICA LAKIH METALA d.d., OIB 71112635487</izvorni_sadrzaj>
    <derivirana_varijabla naziv="DomainObject.Predmet.ProtustrankaNazivFormatedOIB_1">TLM TVORNICA LAKIH METALA d.d., OIB 71112635487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Jerko Bumbak; Dragica Lalić; Miloš Đurica; Ivan Laća; Željko Klarić; ADRIAL PLUS d.o.o. za usluge i trgovinu; FINA - Podružnica Šibenik</izvorni_sadrzaj>
    <derivirana_varijabla naziv="DomainObject.Predmet.StrankaFormated_1">  Jerko Bumbak; Dragica Lalić; Miloš Đurica; Ivan Laća; Željko Klarić; ADRIAL PLUS d.o.o. za usluge i trgovinu; FINA - Podružnica Šibenik</derivirana_varijabla>
  </DomainObject.Predmet.StrankaFormated>
  <DomainObject.Predmet.StrankaFormatedOIB>
    <izvorni_sadrzaj>  Jerko Bumbak, OIB 52014332906; Dragica Lalić, OIB 42776961146; Miloš Đurica, OIB 65813187930; Ivan Laća, OIB 64344603327; Željko Klarić, OIB 17362907795; ADRIAL PLUS d.o.o. za usluge i trgovinu, OIB 62244399525; FINA - Podružnica Šibenik, OIB 85821130368</izvorni_sadrzaj>
    <derivirana_varijabla naziv="DomainObject.Predmet.StrankaFormatedOIB_1">  Jerko Bumbak, OIB 52014332906; Dragica Lalić, OIB 42776961146; Miloš Đurica, OIB 65813187930; Ivan Laća, OIB 64344603327; Željko Klarić, OIB 17362907795; ADRIAL PLUS d.o.o. za usluge i trgovinu, OIB 62244399525; FINA - Podružnica Šibenik, OIB 85821130368</derivirana_varijabla>
  </DomainObject.Predmet.StrankaFormatedOIB>
  <DomainObject.Predmet.StrankaFormatedWithAdress>
    <izvorni_sadrzaj> Jerko Bumbak, Put Grbina 10a, 22000 Jadrtovac; Dragica Lalić, Put Gimnazije 13, 22000 Šibenik; Miloš Đurica, Trtarska 124, 22000 Šibenik; Ivan Laća, Stanka Mićina 7, 22211 Vodice; Željko Klarić, 113.šibenske Brigade Hv-a 145, 22000 Bilice; ADRIAL PLUS d.o.o. za usluge i trgovinu, Ulica Narodnog preporoda 12, 22000 Šibenik; FINA - Podružnica Šibenik, Perivoj L. Marune 1, 22000 Šibenik</izvorni_sadrzaj>
    <derivirana_varijabla naziv="DomainObject.Predmet.StrankaFormatedWithAdress_1"> Jerko Bumbak, Put Grbina 10a, 22000 Jadrtovac; Dragica Lalić, Put Gimnazije 13, 22000 Šibenik; Miloš Đurica, Trtarska 124, 22000 Šibenik; Ivan Laća, Stanka Mićina 7, 22211 Vodice; Željko Klarić, 113.šibenske Brigade Hv-a 145, 22000 Bilice; ADRIAL PLUS d.o.o. za usluge i trgovinu, Ulica Narodnog preporoda 12, 22000 Šibenik; FINA - Podružnica Šibenik, Perivoj L. Marune 1, 22000 Šibenik</derivirana_varijabla>
  </DomainObject.Predmet.StrankaFormatedWithAdress>
  <DomainObject.Predmet.StrankaFormatedWithAdressOIB>
    <izvorni_sadrzaj> Jerko Bumbak, OIB 52014332906, Put Grbina 10a, 22000 Jadrtovac; Dragica Lalić, OIB 42776961146, Put Gimnazije 13, 22000 Šibenik; Miloš Đurica, OIB 65813187930, Trtarska 124, 22000 Šibenik; Ivan Laća, OIB 64344603327, Stanka Mićina 7, 22211 Vodice; Željko Klarić, OIB 17362907795, 113.šibenske Brigade Hv-a 145, 22000 Bilice; ADRIAL PLUS d.o.o. za usluge i trgovinu, OIB 62244399525, Ulica Narodnog preporoda 12, 22000 Šibenik; FINA - Podružnica Šibenik, OIB 85821130368, Perivoj L. Marune 1, 22000 Šibenik</izvorni_sadrzaj>
    <derivirana_varijabla naziv="DomainObject.Predmet.StrankaFormatedWithAdressOIB_1"> Jerko Bumbak, OIB 52014332906, Put Grbina 10a, 22000 Jadrtovac; Dragica Lalić, OIB 42776961146, Put Gimnazije 13, 22000 Šibenik; Miloš Đurica, OIB 65813187930, Trtarska 124, 22000 Šibenik; Ivan Laća, OIB 64344603327, Stanka Mićina 7, 22211 Vodice; Željko Klarić, OIB 17362907795, 113.šibenske Brigade Hv-a 145, 22000 Bilice; ADRIAL PLUS d.o.o. za usluge i trgovinu, OIB 62244399525, Ulica Narodnog preporoda 12, 22000 Šibenik; FINA - Podružnica Šibenik, OIB 85821130368, Perivoj L. Marune 1, 22000 Šibenik</derivirana_varijabla>
  </DomainObject.Predmet.StrankaFormatedWithAdressOIB>
  <DomainObject.Predmet.StrankaWithAdress>
    <izvorni_sadrzaj>Jerko Bumbak Put Grbina 10a,22000 Jadrtovac,Dragica Lalić Put Gimnazije 13,22000 Šibenik,Miloš Đurica Trtarska 124,22000 Šibenik,Ivan Laća Stanka Mićina 7,22211 Vodice,Željko Klarić 113.šibenske Brigade Hv-a 145,22000 Bilice,ADRIAL PLUS d.o.o. za usluge i trgovinu Ulica Narodnog preporoda 12,22000 Šibenik,FINA - Podružnica Šibenik Perivoj L. Marune 1,22000 Šibenik</izvorni_sadrzaj>
    <derivirana_varijabla naziv="DomainObject.Predmet.StrankaWithAdress_1">Jerko Bumbak Put Grbina 10a,22000 Jadrtovac,Dragica Lalić Put Gimnazije 13,22000 Šibenik,Miloš Đurica Trtarska 124,22000 Šibenik,Ivan Laća Stanka Mićina 7,22211 Vodice,Željko Klarić 113.šibenske Brigade Hv-a 145,22000 Bilice,ADRIAL PLUS d.o.o. za usluge i trgovinu Ulica Narodnog preporoda 12,22000 Šibenik,FINA - Podružnica Šibenik Perivoj L. Marune 1,22000 Šibenik</derivirana_varijabla>
  </DomainObject.Predmet.StrankaWithAdress>
  <DomainObject.Predmet.StrankaWithAdressOIB>
    <izvorni_sadrzaj>Jerko Bumbak, OIB 52014332906, Put Grbina 10a,22000 Jadrtovac,Dragica Lalić, OIB 42776961146, Put Gimnazije 13,22000 Šibenik,Miloš Đurica, OIB 65813187930, Trtarska 124,22000 Šibenik,Ivan Laća, OIB 64344603327, Stanka Mićina 7,22211 Vodice,Željko Klarić, OIB 17362907795, 113.šibenske Brigade Hv-a 145,22000 Bilice,ADRIAL PLUS d.o.o. za usluge i trgovinu, OIB 62244399525, Ulica Narodnog preporoda 12,22000 Šibenik,FINA - Podružnica Šibenik, OIB 85821130368, Perivoj L. Marune 1,22000 Šibenik</izvorni_sadrzaj>
    <derivirana_varijabla naziv="DomainObject.Predmet.StrankaWithAdressOIB_1">Jerko Bumbak, OIB 52014332906, Put Grbina 10a,22000 Jadrtovac,Dragica Lalić, OIB 42776961146, Put Gimnazije 13,22000 Šibenik,Miloš Đurica, OIB 65813187930, Trtarska 124,22000 Šibenik,Ivan Laća, OIB 64344603327, Stanka Mićina 7,22211 Vodice,Željko Klarić, OIB 17362907795, 113.šibenske Brigade Hv-a 145,22000 Bilice,ADRIAL PLUS d.o.o. za usluge i trgovinu, OIB 62244399525, Ulica Narodnog preporoda 12,22000 Šibenik,FINA - Podružnica Šibenik, OIB 85821130368, Perivoj L. Marune 1,22000 Šibenik</derivirana_varijabla>
  </DomainObject.Predmet.StrankaWithAdressOIB>
  <DomainObject.Predmet.StrankaNazivFormated>
    <izvorni_sadrzaj>Jerko Bumbak,Dragica Lalić,Miloš Đurica,Ivan Laća,Željko Klarić,ADRIAL PLUS d.o.o. za usluge i trgovinu,FINA - Podružnica Šibenik</izvorni_sadrzaj>
    <derivirana_varijabla naziv="DomainObject.Predmet.StrankaNazivFormated_1">Jerko Bumbak,Dragica Lalić,Miloš Đurica,Ivan Laća,Željko Klarić,ADRIAL PLUS d.o.o. za usluge i trgovinu,FINA - Podružnica Šibenik</derivirana_varijabla>
  </DomainObject.Predmet.StrankaNazivFormated>
  <DomainObject.Predmet.StrankaNazivFormatedOIB>
    <izvorni_sadrzaj>Jerko Bumbak, OIB 52014332906,Dragica Lalić, OIB 42776961146,Miloš Đurica, OIB 65813187930,Ivan Laća, OIB 64344603327,Željko Klarić, OIB 17362907795,ADRIAL PLUS d.o.o. za usluge i trgovinu, OIB 62244399525,FINA - Podružnica Šibenik, OIB 85821130368</izvorni_sadrzaj>
    <derivirana_varijabla naziv="DomainObject.Predmet.StrankaNazivFormatedOIB_1">Jerko Bumbak, OIB 52014332906,Dragica Lalić, OIB 42776961146,Miloš Đurica, OIB 65813187930,Ivan Laća, OIB 64344603327,Željko Klarić, OIB 17362907795,ADRIAL PLUS d.o.o. za usluge i trgovinu, OIB 62244399525,FINA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Jerko Bumbak</item>
      <item>Dragica Lalić</item>
      <item>Miloš Đurica</item>
      <item>Ivan Laća</item>
      <item>Željko Klarić</item>
      <item>ADRIAL PLUS d.o.o. za usluge i trgovinu</item>
      <item>FINA - Podružnica Šibenik</item>
    </izvorni_sadrzaj>
    <derivirana_varijabla naziv="DomainObject.Predmet.StrankaListFormated_1">
      <item>Jerko Bumbak</item>
      <item>Dragica Lalić</item>
      <item>Miloš Đurica</item>
      <item>Ivan Laća</item>
      <item>Željko Klarić</item>
      <item>ADRIAL PLUS d.o.o. za usluge i trgovinu</item>
      <item>FINA - Podružnica Šibenik</item>
    </derivirana_varijabla>
  </DomainObject.Predmet.StrankaListFormated>
  <DomainObject.Predmet.StrankaListFormatedOIB>
    <izvorni_sadrzaj>
      <item>Jerko Bumbak, OIB 52014332906</item>
      <item>Dragica Lalić, OIB 42776961146</item>
      <item>Miloš Đurica, OIB 65813187930</item>
      <item>Ivan Laća, OIB 64344603327</item>
      <item>Željko Klarić, OIB 17362907795</item>
      <item>ADRIAL PLUS d.o.o. za usluge i trgovinu, OIB 62244399525</item>
      <item>FINA - Podružnica Šibenik, OIB 85821130368</item>
    </izvorni_sadrzaj>
    <derivirana_varijabla naziv="DomainObject.Predmet.StrankaListFormatedOIB_1">
      <item>Jerko Bumbak, OIB 52014332906</item>
      <item>Dragica Lalić, OIB 42776961146</item>
      <item>Miloš Đurica, OIB 65813187930</item>
      <item>Ivan Laća, OIB 64344603327</item>
      <item>Željko Klarić, OIB 17362907795</item>
      <item>ADRIAL PLUS d.o.o. za usluge i trgovinu, OIB 62244399525</item>
      <item>FINA - Podružnica Šibenik, OIB 85821130368</item>
    </derivirana_varijabla>
  </DomainObject.Predmet.StrankaListFormatedOIB>
  <DomainObject.Predmet.StrankaListFormatedWithAdress>
    <izvorni_sadrzaj>
      <item>Jerko Bumbak, Put Grbina 10a, 22000 Jadrtovac</item>
      <item>Dragica Lalić, Put Gimnazije 13, 22000 Šibenik</item>
      <item>Miloš Đurica, Trtarska 124, 22000 Šibenik</item>
      <item>Ivan Laća, Stanka Mićina 7, 22211 Vodice</item>
      <item>Željko Klarić, 113.šibenske Brigade Hv-a 145, 22000 Bilice</item>
      <item>ADRIAL PLUS d.o.o. za usluge i trgovinu, Ulica Narodnog preporoda 12, 22000 Šibenik</item>
      <item>FINA - Podružnica Šibenik, Perivoj L. Marune 1, 22000 Šibenik</item>
    </izvorni_sadrzaj>
    <derivirana_varijabla naziv="DomainObject.Predmet.StrankaListFormatedWithAdress_1">
      <item>Jerko Bumbak, Put Grbina 10a, 22000 Jadrtovac</item>
      <item>Dragica Lalić, Put Gimnazije 13, 22000 Šibenik</item>
      <item>Miloš Đurica, Trtarska 124, 22000 Šibenik</item>
      <item>Ivan Laća, Stanka Mićina 7, 22211 Vodice</item>
      <item>Željko Klarić, 113.šibenske Brigade Hv-a 145, 22000 Bilice</item>
      <item>ADRIAL PLUS d.o.o. za usluge i trgovinu, Ulica Narodnog preporoda 12, 22000 Šibenik</item>
      <item>FINA - Podružnica Šibenik, Perivoj L. Marune 1, 22000 Šibenik</item>
    </derivirana_varijabla>
  </DomainObject.Predmet.StrankaListFormatedWithAdress>
  <DomainObject.Predmet.StrankaListFormatedWithAdressOIB>
    <izvorni_sadrzaj>
      <item>Jerko Bumbak, OIB 52014332906, Put Grbina 10a, 22000 Jadrtovac</item>
      <item>Dragica Lalić, OIB 42776961146, Put Gimnazije 13, 22000 Šibenik</item>
      <item>Miloš Đurica, OIB 65813187930, Trtarska 124, 22000 Šibenik</item>
      <item>Ivan Laća, OIB 64344603327, Stanka Mićina 7, 22211 Vodice</item>
      <item>Željko Klarić, OIB 17362907795, 113.šibenske Brigade Hv-a 145, 22000 Bilice</item>
      <item>ADRIAL PLUS d.o.o. za usluge i trgovinu, OIB 62244399525, Ulica Narodnog preporoda 12, 22000 Šibenik</item>
      <item>FINA - Podružnica Šibenik, OIB 85821130368, Perivoj L. Marune 1, 22000 Šibenik</item>
    </izvorni_sadrzaj>
    <derivirana_varijabla naziv="DomainObject.Predmet.StrankaListFormatedWithAdressOIB_1">
      <item>Jerko Bumbak, OIB 52014332906, Put Grbina 10a, 22000 Jadrtovac</item>
      <item>Dragica Lalić, OIB 42776961146, Put Gimnazije 13, 22000 Šibenik</item>
      <item>Miloš Đurica, OIB 65813187930, Trtarska 124, 22000 Šibenik</item>
      <item>Ivan Laća, OIB 64344603327, Stanka Mićina 7, 22211 Vodice</item>
      <item>Željko Klarić, OIB 17362907795, 113.šibenske Brigade Hv-a 145, 22000 Bilice</item>
      <item>ADRIAL PLUS d.o.o. za usluge i trgovinu, OIB 62244399525, Ulica Narodnog preporoda 12, 22000 Šibenik</item>
      <item>FINA - Podružnica Šibenik, OIB 85821130368, Perivoj L. Marune 1, 22000 Šibenik</item>
    </derivirana_varijabla>
  </DomainObject.Predmet.StrankaListFormatedWithAdressOIB>
  <DomainObject.Predmet.StrankaListNazivFormated>
    <izvorni_sadrzaj>
      <item>Jerko Bumbak</item>
      <item>Dragica Lalić</item>
      <item>Miloš Đurica</item>
      <item>Ivan Laća</item>
      <item>Željko Klarić</item>
      <item>ADRIAL PLUS d.o.o. za usluge i trgovinu</item>
      <item>FINA - Podružnica Šibenik</item>
    </izvorni_sadrzaj>
    <derivirana_varijabla naziv="DomainObject.Predmet.StrankaListNazivFormated_1">
      <item>Jerko Bumbak</item>
      <item>Dragica Lalić</item>
      <item>Miloš Đurica</item>
      <item>Ivan Laća</item>
      <item>Željko Klarić</item>
      <item>ADRIAL PLUS d.o.o. za usluge i trgovinu</item>
      <item>FINA - Podružnica Šibenik</item>
    </derivirana_varijabla>
  </DomainObject.Predmet.StrankaListNazivFormated>
  <DomainObject.Predmet.StrankaListNazivFormatedOIB>
    <izvorni_sadrzaj>
      <item>Jerko Bumbak, OIB 52014332906</item>
      <item>Dragica Lalić, OIB 42776961146</item>
      <item>Miloš Đurica, OIB 65813187930</item>
      <item>Ivan Laća, OIB 64344603327</item>
      <item>Željko Klarić, OIB 17362907795</item>
      <item>ADRIAL PLUS d.o.o. za usluge i trgovinu, OIB 62244399525</item>
      <item>FINA - Podružnica Šibenik, OIB 85821130368</item>
    </izvorni_sadrzaj>
    <derivirana_varijabla naziv="DomainObject.Predmet.StrankaListNazivFormatedOIB_1">
      <item>Jerko Bumbak, OIB 52014332906</item>
      <item>Dragica Lalić, OIB 42776961146</item>
      <item>Miloš Đurica, OIB 65813187930</item>
      <item>Ivan Laća, OIB 64344603327</item>
      <item>Željko Klarić, OIB 17362907795</item>
      <item>ADRIAL PLUS d.o.o. za usluge i trgovinu, OIB 62244399525</item>
      <item>FINA - Podružnica Šibenik, OIB 85821130368</item>
    </derivirana_varijabla>
  </DomainObject.Predmet.StrankaListNazivFormatedOIB>
  <DomainObject.Predmet.ProtuStrankaListFormated>
    <izvorni_sadrzaj>
      <item>TLM TVORNICA LAKIH METALA d.d.</item>
    </izvorni_sadrzaj>
    <derivirana_varijabla naziv="DomainObject.Predmet.ProtuStrankaListFormated_1">
      <item>TLM TVORNICA LAKIH METALA d.d.</item>
    </derivirana_varijabla>
  </DomainObject.Predmet.ProtuStrankaListFormated>
  <DomainObject.Predmet.ProtuStrankaListFormatedOIB>
    <izvorni_sadrzaj>
      <item>TLM TVORNICA LAKIH METALA d.d., OIB 71112635487</item>
    </izvorni_sadrzaj>
    <derivirana_varijabla naziv="DomainObject.Predmet.ProtuStrankaListFormatedOIB_1">
      <item>TLM TVORNICA LAKIH METALA d.d., OIB 71112635487</item>
    </derivirana_varijabla>
  </DomainObject.Predmet.ProtuStrankaListFormatedOIB>
  <DomainObject.Predmet.ProtuStrankaListFormatedWithAdress>
    <izvorni_sadrzaj>
      <item>TLM TVORNICA LAKIH METALA d.d., Ulica Narodnog Preporoda 12, 22000 Šibenik</item>
    </izvorni_sadrzaj>
    <derivirana_varijabla naziv="DomainObject.Predmet.ProtuStrankaListFormatedWithAdress_1">
      <item>TLM TVORNICA LAKIH METALA d.d., Ulica Narodnog Preporoda 12, 22000 Šibenik</item>
    </derivirana_varijabla>
  </DomainObject.Predmet.ProtuStrankaListFormatedWithAdress>
  <DomainObject.Predmet.ProtuStrankaListFormatedWithAdressOIB>
    <izvorni_sadrzaj>
      <item>TLM TVORNICA LAKIH METALA d.d., OIB 71112635487, Ulica Narodnog Preporoda 12, 22000 Šibenik</item>
    </izvorni_sadrzaj>
    <derivirana_varijabla naziv="DomainObject.Predmet.ProtuStrankaListFormatedWithAdressOIB_1">
      <item>TLM TVORNICA LAKIH METALA d.d., OIB 71112635487, Ulica Narodnog Preporoda 12, 22000 Šibenik</item>
    </derivirana_varijabla>
  </DomainObject.Predmet.ProtuStrankaListFormatedWithAdressOIB>
  <DomainObject.Predmet.ProtuStrankaListNazivFormated>
    <izvorni_sadrzaj>
      <item>TLM TVORNICA LAKIH METALA d.d.</item>
    </izvorni_sadrzaj>
    <derivirana_varijabla naziv="DomainObject.Predmet.ProtuStrankaListNazivFormated_1">
      <item>TLM TVORNICA LAKIH METALA d.d.</item>
    </derivirana_varijabla>
  </DomainObject.Predmet.ProtuStrankaListNazivFormated>
  <DomainObject.Predmet.ProtuStrankaListNazivFormatedOIB>
    <izvorni_sadrzaj>
      <item>TLM TVORNICA LAKIH METALA d.d., OIB 71112635487</item>
    </izvorni_sadrzaj>
    <derivirana_varijabla naziv="DomainObject.Predmet.ProtuStrankaListNazivFormatedOIB_1">
      <item>TLM TVORNICA LAKIH METALA d.d., OIB 71112635487</item>
    </derivirana_varijabla>
  </DomainObject.Predmet.ProtuStrankaListNazivFormatedOIB>
  <DomainObject.Predmet.OstaliListFormated>
    <izvorni_sadrzaj>
      <item>Nikola Rak</item>
    </izvorni_sadrzaj>
    <derivirana_varijabla naziv="DomainObject.Predmet.OstaliListFormated_1">
      <item>Nikola Rak</item>
    </derivirana_varijabla>
  </DomainObject.Predmet.OstaliListFormated>
  <DomainObject.Predmet.OstaliListFormatedOIB>
    <izvorni_sadrzaj>
      <item>Nikola Rak, OIB 19713796284</item>
    </izvorni_sadrzaj>
    <derivirana_varijabla naziv="DomainObject.Predmet.OstaliListFormatedOIB_1">
      <item>Nikola Rak, OIB 19713796284</item>
    </derivirana_varijabla>
  </DomainObject.Predmet.OstaliListFormatedOIB>
  <DomainObject.Predmet.OstaliListFormatedWithAdress>
    <izvorni_sadrzaj>
      <item>Nikola Rak, Težačka 15, 22000 Šibenik</item>
    </izvorni_sadrzaj>
    <derivirana_varijabla naziv="DomainObject.Predmet.OstaliListFormatedWithAdress_1">
      <item>Nikola Rak, Težačka 15, 22000 Šibenik</item>
    </derivirana_varijabla>
  </DomainObject.Predmet.OstaliListFormatedWithAdress>
  <DomainObject.Predmet.OstaliListFormatedWithAdressOIB>
    <izvorni_sadrzaj>
      <item>Nikola Rak, OIB 19713796284, Težačka 15, 22000 Šibenik</item>
    </izvorni_sadrzaj>
    <derivirana_varijabla naziv="DomainObject.Predmet.OstaliListFormatedWithAdressOIB_1">
      <item>Nikola Rak, OIB 19713796284, Težačka 15, 22000 Šibenik</item>
    </derivirana_varijabla>
  </DomainObject.Predmet.OstaliListFormatedWithAdressOIB>
  <DomainObject.Predmet.OstaliListNazivFormated>
    <izvorni_sadrzaj>
      <item>Nikola Rak</item>
    </izvorni_sadrzaj>
    <derivirana_varijabla naziv="DomainObject.Predmet.OstaliListNazivFormated_1">
      <item>Nikola Rak</item>
    </derivirana_varijabla>
  </DomainObject.Predmet.OstaliListNazivFormated>
  <DomainObject.Predmet.OstaliListNazivFormatedOIB>
    <izvorni_sadrzaj>
      <item>Nikola Rak, OIB 19713796284</item>
    </izvorni_sadrzaj>
    <derivirana_varijabla naziv="DomainObject.Predmet.OstaliListNazivFormatedOIB_1">
      <item>Nikola Rak, OIB 19713796284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2018.</izvorni_sadrzaj>
    <derivirana_varijabla naziv="DomainObject.Datum_1">4. listopada 2018.</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TLM TVORNICA LAKIH METALA d.d.</izvorni_sadrzaj>
    <derivirana_varijabla naziv="DomainObject.Predmet.ProtustrankaIDrugi_1">TLM TVORNICA LAKIH METALA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TLM TVORNICA LAKIH METALA d.d., OIB 71112635487, Ulica Narodnog Preporoda 12, 22000 Šibenik</izvorni_sadrzaj>
    <derivirana_varijabla naziv="DomainObject.Predmet.ProtustrankaIDrugiAdressOIB_1">TLM TVORNICA LAKIH METALA d.d., OIB 71112635487, Ulica Narodnog Preporoda 12,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24. rujna 2018.</izvorni_sadrzaj>
    <derivirana_varijabla naziv="DomainObject.Predmet.OdlukaRjesenje.DatumDonosenjaOdluke_1">24. rujna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St-311/2018-7</izvorni_sadrzaj>
    <derivirana_varijabla naziv="DomainObject.Predmet.OdlukaRjesenje.Oznaka_1">St-311/2018-7</derivirana_varijabla>
  </DomainObject.Predmet.OdlukaRjesenje.Oznaka>
  <DomainObject.Predmet.SudioniciListNaziv>
    <izvorni_sadrzaj>
      <item>Jerko Bumbak</item>
      <item>Nikola Rak</item>
      <item>Dragica Lalić</item>
      <item>Miloš Đurica</item>
      <item>Ivan Laća</item>
      <item>Željko Klarić</item>
      <item>TLM TVORNICA LAKIH METALA d.d.</item>
      <item>ADRIAL PLUS d.o.o. za usluge i trgovinu</item>
      <item>FINA - Podružnica Šibenik</item>
    </izvorni_sadrzaj>
    <derivirana_varijabla naziv="DomainObject.Predmet.SudioniciListNaziv_1">
      <item>Jerko Bumbak</item>
      <item>Nikola Rak</item>
      <item>Dragica Lalić</item>
      <item>Miloš Đurica</item>
      <item>Ivan Laća</item>
      <item>Željko Klarić</item>
      <item>TLM TVORNICA LAKIH METALA d.d.</item>
      <item>ADRIAL PLUS d.o.o. za usluge i trgovinu</item>
      <item>FINA - Podružnica Šibenik</item>
    </derivirana_varijabla>
  </DomainObject.Predmet.SudioniciListNaziv>
  <DomainObject.Predmet.SudioniciListAdressOIB>
    <izvorni_sadrzaj>
      <item>Jerko Bumbak, OIB 52014332906, Put Grbina 10a,22000 Jadrtovac</item>
      <item>Nikola Rak, OIB 19713796284, Težačka 15,22000 Šibenik</item>
      <item>Dragica Lalić, OIB 42776961146, Put Gimnazije 13,22000 Šibenik</item>
      <item>Miloš Đurica, OIB 65813187930, Trtarska 124,22000 Šibenik</item>
      <item>Ivan Laća, OIB 64344603327, Stanka Mićina 7,22211 Vodice</item>
      <item>Željko Klarić, OIB 17362907795, 113.šibenske Brigade Hv-a 145,22000 Bilice</item>
      <item>TLM TVORNICA LAKIH METALA d.d., OIB 71112635487, Ulica Narodnog Preporoda 12,22000 Šibenik</item>
      <item>ADRIAL PLUS d.o.o. za usluge i trgovinu, OIB 62244399525, Ulica Narodnog preporoda 12,22000 Šibenik</item>
      <item>FINA - Podružnica Šibenik, OIB 85821130368, Perivoj L. Marune 1,22000 Šibenik</item>
    </izvorni_sadrzaj>
    <derivirana_varijabla naziv="DomainObject.Predmet.SudioniciListAdressOIB_1">
      <item>Jerko Bumbak, OIB 52014332906, Put Grbina 10a,22000 Jadrtovac</item>
      <item>Nikola Rak, OIB 19713796284, Težačka 15,22000 Šibenik</item>
      <item>Dragica Lalić, OIB 42776961146, Put Gimnazije 13,22000 Šibenik</item>
      <item>Miloš Đurica, OIB 65813187930, Trtarska 124,22000 Šibenik</item>
      <item>Ivan Laća, OIB 64344603327, Stanka Mićina 7,22211 Vodice</item>
      <item>Željko Klarić, OIB 17362907795, 113.šibenske Brigade Hv-a 145,22000 Bilice</item>
      <item>TLM TVORNICA LAKIH METALA d.d., OIB 71112635487, Ulica Narodnog Preporoda 12,22000 Šibenik</item>
      <item>ADRIAL PLUS d.o.o. za usluge i trgovinu, OIB 62244399525, Ulica Narodnog preporoda 12,22000 Šibenik</item>
      <item>FINA - Podružnica Šibenik, OIB 85821130368, Perivoj L. Marune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52014332906</item>
      <item>, OIB 19713796284</item>
      <item>, OIB 42776961146</item>
      <item>, OIB 65813187930</item>
      <item>, OIB 64344603327</item>
      <item>, OIB 17362907795</item>
      <item>, OIB 71112635487</item>
      <item>, OIB 62244399525</item>
      <item>, OIB 85821130368</item>
    </izvorni_sadrzaj>
    <derivirana_varijabla naziv="DomainObject.Predmet.SudioniciListNazivOIB_1">
      <item>, OIB 52014332906</item>
      <item>, OIB 19713796284</item>
      <item>, OIB 42776961146</item>
      <item>, OIB 65813187930</item>
      <item>, OIB 64344603327</item>
      <item>, OIB 17362907795</item>
      <item>, OIB 71112635487</item>
      <item>, OIB 62244399525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72683A-E9D9-429A-9ACD-D753342077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223</properties:Words>
  <properties:Characters>1129</properties:Characters>
  <properties:Lines>44</properties:Lines>
  <properties:Paragraphs>19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2018-10-03T07:45:00Z</dcterms:created>
  <dc:creator>Administrator</dc:creator>
  <cp:lastModifiedBy>Ante Rubelj</cp:lastModifiedBy>
  <cp:lastPrinted>2018-09-11T09:10:00Z</cp:lastPrinted>
  <dcterms:modified xmlns:xsi="http://www.w3.org/2001/XMLSchema-instance" xsi:type="dcterms:W3CDTF">2018-10-04T11:53:00Z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(ISPRAVAK RJEŠENJA- St-311-18 zaključak.docx)</vt:lpwstr>
  </prop:property>
  <prop:property name="CC_coloring" pid="4" fmtid="{D5CDD505-2E9C-101B-9397-08002B2CF9AE}">
    <vt:bool>false</vt:bool>
  </prop:property>
  <prop:property name="BrojStranica" pid="5" fmtid="{D5CDD505-2E9C-101B-9397-08002B2CF9AE}">
    <vt:i4>1</vt:i4>
  </prop:property>
</prop:Properties>
</file>