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0063" w14:paraId="af00063" w:rsidRDefault="00EE30A7" w:rsidP="00926D93" w:rsidR="00EE30A7" w:rsidRPr="0067357C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67357C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67357C">
      <w:pPr>
        <w:pStyle w:val="Bezproreda"/>
        <w:jc w:val="both"/>
        <w:rPr>
          <w:sz w:val="24"/>
          <w:szCs w:val="24"/>
          <w:lang w:eastAsia="en-US"/>
        </w:rPr>
      </w:pPr>
      <w:r w:rsidRPr="0067357C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67357C">
      <w:pPr>
        <w:pStyle w:val="Bezproreda"/>
        <w:jc w:val="both"/>
        <w:rPr>
          <w:sz w:val="24"/>
          <w:szCs w:val="24"/>
          <w:lang w:eastAsia="en-US"/>
        </w:rPr>
      </w:pPr>
      <w:r w:rsidRPr="0067357C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67357C">
      <w:pPr>
        <w:pStyle w:val="Bezproreda"/>
        <w:jc w:val="both"/>
        <w:rPr>
          <w:sz w:val="24"/>
          <w:szCs w:val="24"/>
          <w:lang w:eastAsia="en-US"/>
        </w:rPr>
      </w:pPr>
      <w:r w:rsidRPr="0067357C">
        <w:rPr>
          <w:sz w:val="24"/>
          <w:szCs w:val="24"/>
          <w:lang w:eastAsia="en-US"/>
        </w:rPr>
        <w:t xml:space="preserve">Zagreb, Amruševa 2/II     </w:t>
      </w:r>
      <w:r w:rsidRPr="0067357C">
        <w:rPr>
          <w:sz w:val="24"/>
          <w:szCs w:val="24"/>
          <w:lang w:eastAsia="en-US"/>
        </w:rPr>
        <w:tab/>
      </w:r>
      <w:r w:rsidRPr="0067357C">
        <w:rPr>
          <w:sz w:val="24"/>
          <w:szCs w:val="24"/>
          <w:lang w:eastAsia="en-US"/>
        </w:rPr>
        <w:tab/>
      </w:r>
      <w:r w:rsidRPr="0067357C">
        <w:rPr>
          <w:sz w:val="24"/>
          <w:szCs w:val="24"/>
          <w:lang w:eastAsia="en-US"/>
        </w:rPr>
        <w:tab/>
      </w:r>
      <w:r w:rsidRPr="0067357C">
        <w:rPr>
          <w:sz w:val="24"/>
          <w:szCs w:val="24"/>
          <w:lang w:eastAsia="en-US"/>
        </w:rPr>
        <w:tab/>
      </w:r>
      <w:r w:rsidRPr="0067357C">
        <w:rPr>
          <w:sz w:val="24"/>
          <w:szCs w:val="24"/>
          <w:lang w:eastAsia="en-US"/>
        </w:rPr>
        <w:tab/>
      </w:r>
      <w:r w:rsidRPr="0067357C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67357C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67357C">
      <w:pPr>
        <w:pStyle w:val="Bezproreda"/>
        <w:jc w:val="center"/>
        <w:rPr>
          <w:sz w:val="24"/>
          <w:szCs w:val="24"/>
          <w:lang w:eastAsia="en-US"/>
        </w:rPr>
      </w:pPr>
      <w:r w:rsidRPr="0067357C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67357C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67357C">
      <w:pPr>
        <w:pStyle w:val="Bezproreda"/>
        <w:jc w:val="center"/>
        <w:rPr>
          <w:sz w:val="24"/>
          <w:szCs w:val="24"/>
          <w:lang w:eastAsia="en-US"/>
        </w:rPr>
      </w:pPr>
      <w:r w:rsidRPr="0067357C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67357C">
      <w:pPr>
        <w:pStyle w:val="Bezproreda"/>
        <w:jc w:val="center"/>
        <w:rPr>
          <w:sz w:val="24"/>
          <w:szCs w:val="24"/>
          <w:lang w:eastAsia="en-US"/>
        </w:rPr>
      </w:pPr>
    </w:p>
    <w:p w:rsidRDefault="00B50020" w:rsidP="00B44002" w:rsidR="003C51CC" w:rsidRPr="00B44002">
      <w:pPr>
        <w:pStyle w:val="Bezproreda"/>
        <w:ind w:firstLine="360"/>
        <w:jc w:val="both"/>
        <w:rPr>
          <w:rFonts w:eastAsiaTheme="minorEastAsia"/>
          <w:sz w:val="24"/>
          <w:szCs w:val="24"/>
        </w:rPr>
      </w:pPr>
      <w:r w:rsidRPr="0067357C">
        <w:rPr>
          <w:bCs/>
          <w:sz w:val="24"/>
          <w:szCs w:val="24"/>
        </w:rPr>
        <w:t>Trgovački sud u Zagrebu, p</w:t>
      </w:r>
      <w:r w:rsidRPr="0067357C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B44002" w:rsidRPr="00B313F7">
        <w:rPr>
          <w:sz w:val="24"/>
          <w:szCs w:val="24"/>
        </w:rPr>
        <w:t>RENTING d.o.o. u stečaju, Zagreb, Ozaljska 33, OIB: 43268348731</w:t>
      </w:r>
      <w:r w:rsidRPr="0067357C">
        <w:rPr>
          <w:sz w:val="24"/>
          <w:szCs w:val="24"/>
        </w:rPr>
        <w:t xml:space="preserve">, dana </w:t>
      </w:r>
      <w:r w:rsidR="00B44002">
        <w:rPr>
          <w:sz w:val="24"/>
          <w:szCs w:val="24"/>
        </w:rPr>
        <w:t>23.</w:t>
      </w:r>
      <w:r w:rsidR="004A0690">
        <w:rPr>
          <w:sz w:val="24"/>
          <w:szCs w:val="24"/>
        </w:rPr>
        <w:t xml:space="preserve"> listopada</w:t>
      </w:r>
      <w:r w:rsidRPr="0067357C">
        <w:rPr>
          <w:sz w:val="24"/>
          <w:szCs w:val="24"/>
        </w:rPr>
        <w:t xml:space="preserve"> 2018.</w:t>
      </w:r>
      <w:r w:rsidR="00C25C3F" w:rsidRPr="0067357C">
        <w:rPr>
          <w:sz w:val="24"/>
          <w:szCs w:val="24"/>
        </w:rPr>
        <w:t xml:space="preserve"> godine</w:t>
      </w:r>
    </w:p>
    <w:p w:rsidRDefault="00B50020" w:rsidP="003C51CC" w:rsidR="00B50020" w:rsidRPr="0067357C">
      <w:pPr>
        <w:pStyle w:val="Bezproreda"/>
        <w:ind w:firstLine="360"/>
        <w:jc w:val="center"/>
        <w:rPr>
          <w:sz w:val="24"/>
          <w:szCs w:val="24"/>
        </w:rPr>
      </w:pPr>
    </w:p>
    <w:p w:rsidRDefault="00EE30A7" w:rsidP="003C51CC" w:rsidR="00EE30A7" w:rsidRPr="0067357C">
      <w:pPr>
        <w:pStyle w:val="Bezproreda"/>
        <w:ind w:firstLine="360"/>
        <w:jc w:val="center"/>
        <w:rPr>
          <w:sz w:val="24"/>
          <w:szCs w:val="24"/>
        </w:rPr>
      </w:pPr>
      <w:r w:rsidRPr="0067357C">
        <w:rPr>
          <w:sz w:val="24"/>
          <w:szCs w:val="24"/>
        </w:rPr>
        <w:t>r i j e š i o   j e</w:t>
      </w:r>
    </w:p>
    <w:p w:rsidRDefault="00EE30A7" w:rsidP="00926D93" w:rsidR="00EE30A7" w:rsidRPr="0067357C">
      <w:pPr>
        <w:pStyle w:val="Bezproreda"/>
        <w:jc w:val="both"/>
        <w:rPr>
          <w:b/>
          <w:sz w:val="24"/>
          <w:szCs w:val="24"/>
        </w:rPr>
      </w:pPr>
    </w:p>
    <w:p w:rsidRDefault="00EE30A7" w:rsidP="00014D1E" w:rsidR="00700375">
      <w:pPr>
        <w:pStyle w:val="Bezproreda"/>
        <w:numPr>
          <w:ilvl w:val="0"/>
          <w:numId w:val="17"/>
        </w:numPr>
        <w:jc w:val="both"/>
        <w:rPr>
          <w:sz w:val="24"/>
          <w:szCs w:val="24"/>
        </w:rPr>
      </w:pPr>
      <w:r w:rsidRPr="0067357C">
        <w:rPr>
          <w:sz w:val="24"/>
          <w:szCs w:val="24"/>
        </w:rPr>
        <w:t>Utvrđene tražbine viših isplatnih redova:</w:t>
      </w:r>
    </w:p>
    <w:p w:rsidRDefault="008762FD" w:rsidP="008762FD" w:rsidR="008762FD">
      <w:pPr>
        <w:pStyle w:val="Bezproreda"/>
        <w:jc w:val="both"/>
        <w:rPr>
          <w:sz w:val="24"/>
          <w:szCs w:val="24"/>
        </w:rPr>
      </w:pPr>
    </w:p>
    <w:p w:rsidRDefault="008762FD" w:rsidP="008762FD" w:rsidR="008762FD" w:rsidRPr="008762FD">
      <w:pPr>
        <w:pStyle w:val="Odlomakpopisa"/>
        <w:numPr>
          <w:ilvl w:val="0"/>
          <w:numId w:val="25"/>
        </w:numPr>
        <w:spacing w:lineRule="auto" w:line="240" w:after="0"/>
        <w:rPr>
          <w:rFonts w:eastAsiaTheme="minorHAnsi" w:hAnsi="Times New Roman" w:ascii="Times New Roman"/>
          <w:sz w:val="24"/>
          <w:lang w:eastAsia="en-US"/>
        </w:rPr>
      </w:pPr>
      <w:r w:rsidRPr="008762FD">
        <w:rPr>
          <w:rFonts w:eastAsiaTheme="minorHAnsi" w:hAnsi="Times New Roman" w:ascii="Times New Roman"/>
          <w:sz w:val="24"/>
          <w:lang w:eastAsia="en-US"/>
        </w:rPr>
        <w:t>viši isplatni red:</w:t>
      </w:r>
    </w:p>
    <w:p w:rsidRDefault="008762FD" w:rsidP="008762FD" w:rsidR="008762FD" w:rsidRPr="002D74D2">
      <w:pPr>
        <w:pStyle w:val="Odlomakpopisa"/>
        <w:ind w:left="1080"/>
        <w:jc w:val="both"/>
        <w:rPr>
          <w:rFonts w:hAnsi="Times New Roman" w:ascii="Times New Roman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19"/>
        <w:gridCol w:w="1763"/>
        <w:gridCol w:w="1715"/>
        <w:gridCol w:w="1618"/>
        <w:gridCol w:w="1618"/>
        <w:gridCol w:w="1287"/>
      </w:tblGrid>
      <w:tr w:rsidTr="00B05366" w:rsidR="008762FD" w:rsidRPr="00B40BEB">
        <w:trPr>
          <w:jc w:val="center"/>
        </w:trPr>
        <w:tc>
          <w:tcPr>
            <w:tcW w:type="pct" w:w="841"/>
            <w:vAlign w:val="center"/>
          </w:tcPr>
          <w:p w:rsidRDefault="008762FD" w:rsidP="00B05366" w:rsidR="008762F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pct" w:w="916"/>
            <w:vAlign w:val="center"/>
          </w:tcPr>
          <w:p w:rsidRDefault="008762FD" w:rsidP="00B05366" w:rsidR="008762F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Ime i prezime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 xml:space="preserve">tvrtka  </w:t>
            </w:r>
            <w:r>
              <w:rPr>
                <w:sz w:val="24"/>
                <w:szCs w:val="24"/>
              </w:rPr>
              <w:t xml:space="preserve">ili </w:t>
            </w:r>
            <w:r w:rsidRPr="00B40BEB">
              <w:rPr>
                <w:sz w:val="24"/>
                <w:szCs w:val="24"/>
              </w:rPr>
              <w:t>naziv vjerovnika</w:t>
            </w:r>
          </w:p>
        </w:tc>
        <w:tc>
          <w:tcPr>
            <w:tcW w:type="pct" w:w="891"/>
            <w:vAlign w:val="center"/>
          </w:tcPr>
          <w:p w:rsidRDefault="008762FD" w:rsidP="00B05366" w:rsidR="008762F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841"/>
            <w:vAlign w:val="center"/>
          </w:tcPr>
          <w:p w:rsidRDefault="008762FD" w:rsidP="00B05366" w:rsidR="008762F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Adresa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sjedište vjerovnika</w:t>
            </w:r>
          </w:p>
        </w:tc>
        <w:tc>
          <w:tcPr>
            <w:tcW w:type="pct" w:w="841"/>
            <w:vAlign w:val="center"/>
          </w:tcPr>
          <w:p w:rsidRDefault="008762FD" w:rsidP="00B05366" w:rsidR="008762F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Iznos prijavljene</w:t>
            </w:r>
            <w:r>
              <w:rPr>
                <w:sz w:val="24"/>
                <w:szCs w:val="24"/>
              </w:rPr>
              <w:t xml:space="preserve"> tražbine</w:t>
            </w:r>
            <w:r w:rsidRPr="00B40BEB">
              <w:rPr>
                <w:sz w:val="24"/>
                <w:szCs w:val="24"/>
              </w:rPr>
              <w:t xml:space="preserve"> (kn)</w:t>
            </w:r>
          </w:p>
        </w:tc>
        <w:tc>
          <w:tcPr>
            <w:tcW w:type="pct" w:w="669"/>
            <w:vAlign w:val="center"/>
          </w:tcPr>
          <w:p w:rsidRDefault="008762FD" w:rsidP="00B05366" w:rsidR="008762F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Iznos priznate tražbine</w:t>
            </w:r>
          </w:p>
          <w:p w:rsidRDefault="008762FD" w:rsidP="00B05366" w:rsidR="008762F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(kn)</w:t>
            </w:r>
          </w:p>
        </w:tc>
      </w:tr>
      <w:tr w:rsidTr="00B05366" w:rsidR="008762FD" w:rsidRPr="00B40BEB">
        <w:trPr>
          <w:jc w:val="center"/>
        </w:trPr>
        <w:tc>
          <w:tcPr>
            <w:tcW w:type="pct" w:w="841"/>
          </w:tcPr>
          <w:p w:rsidRDefault="008762FD" w:rsidP="00B05366" w:rsidR="008762FD" w:rsidRPr="00B40BEB">
            <w:pPr>
              <w:pStyle w:val="Bezproreda"/>
              <w:rPr>
                <w:sz w:val="24"/>
                <w:szCs w:val="24"/>
              </w:rPr>
            </w:pPr>
          </w:p>
          <w:p w:rsidRDefault="008762FD" w:rsidP="00B05366" w:rsidR="008762FD" w:rsidRPr="00B40BEB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type="pct" w:w="916"/>
          </w:tcPr>
          <w:p w:rsidRDefault="008762FD" w:rsidP="00B05366" w:rsidR="008762FD" w:rsidRPr="002549A9">
            <w:pPr>
              <w:pStyle w:val="Bezproreda"/>
            </w:pPr>
            <w:r w:rsidRPr="002549A9">
              <w:t xml:space="preserve">RH, MF, </w:t>
            </w:r>
            <w:r>
              <w:t xml:space="preserve">PU, </w:t>
            </w:r>
            <w:r w:rsidRPr="002549A9">
              <w:t>Područni ured Zagreb</w:t>
            </w:r>
            <w:r>
              <w:t>, zastupana po ŽDO Zagreb</w:t>
            </w:r>
          </w:p>
        </w:tc>
        <w:tc>
          <w:tcPr>
            <w:tcW w:type="pct" w:w="891"/>
          </w:tcPr>
          <w:p w:rsidRDefault="008762FD" w:rsidP="00B05366" w:rsidR="008762FD" w:rsidRPr="002549A9">
            <w:pPr>
              <w:pStyle w:val="Bezproreda"/>
            </w:pPr>
          </w:p>
          <w:p w:rsidRDefault="008762FD" w:rsidP="00B05366" w:rsidR="008762FD" w:rsidRPr="002549A9">
            <w:pPr>
              <w:pStyle w:val="Bezproreda"/>
            </w:pPr>
            <w:r w:rsidRPr="002549A9">
              <w:t>1868313</w:t>
            </w:r>
            <w:r>
              <w:t>6487</w:t>
            </w:r>
          </w:p>
        </w:tc>
        <w:tc>
          <w:tcPr>
            <w:tcW w:type="pct" w:w="841"/>
          </w:tcPr>
          <w:p w:rsidRDefault="008762FD" w:rsidP="00B05366" w:rsidR="008762FD">
            <w:pPr>
              <w:pStyle w:val="Bezproreda"/>
            </w:pPr>
          </w:p>
          <w:p w:rsidRDefault="008762FD" w:rsidP="00B05366" w:rsidR="008762FD">
            <w:pPr>
              <w:pStyle w:val="Bezproreda"/>
            </w:pPr>
            <w:r>
              <w:t xml:space="preserve">Zagreb, </w:t>
            </w:r>
          </w:p>
          <w:p w:rsidRDefault="008762FD" w:rsidP="00B05366" w:rsidR="008762FD">
            <w:pPr>
              <w:pStyle w:val="Bezproreda"/>
            </w:pPr>
            <w:r>
              <w:t>Savska cesta</w:t>
            </w:r>
          </w:p>
          <w:p w:rsidRDefault="008762FD" w:rsidP="00B05366" w:rsidR="008762FD" w:rsidRPr="002549A9">
            <w:pPr>
              <w:pStyle w:val="Bezproreda"/>
            </w:pPr>
            <w:r>
              <w:t>41</w:t>
            </w:r>
          </w:p>
        </w:tc>
        <w:tc>
          <w:tcPr>
            <w:tcW w:type="pct" w:w="841"/>
          </w:tcPr>
          <w:p w:rsidRDefault="008762FD" w:rsidP="00B05366" w:rsidR="008762FD">
            <w:pPr>
              <w:pStyle w:val="Bezproreda"/>
              <w:jc w:val="right"/>
            </w:pPr>
          </w:p>
          <w:p w:rsidRDefault="008762FD" w:rsidP="00B05366" w:rsidR="008762FD" w:rsidRPr="002549A9">
            <w:pPr>
              <w:pStyle w:val="Bezproreda"/>
              <w:jc w:val="right"/>
            </w:pPr>
            <w:r>
              <w:t>4.766,89</w:t>
            </w:r>
          </w:p>
        </w:tc>
        <w:tc>
          <w:tcPr>
            <w:tcW w:type="pct" w:w="669"/>
          </w:tcPr>
          <w:p w:rsidRDefault="008762FD" w:rsidP="00B05366" w:rsidR="008762FD">
            <w:pPr>
              <w:pStyle w:val="Bezproreda"/>
              <w:jc w:val="right"/>
            </w:pPr>
          </w:p>
          <w:p w:rsidRDefault="008762FD" w:rsidP="00B05366" w:rsidR="008762FD" w:rsidRPr="002549A9">
            <w:pPr>
              <w:pStyle w:val="Bezproreda"/>
              <w:jc w:val="right"/>
            </w:pPr>
            <w:r>
              <w:t>4.766,89</w:t>
            </w:r>
          </w:p>
        </w:tc>
      </w:tr>
    </w:tbl>
    <w:p w:rsidRDefault="008762FD" w:rsidP="008762FD" w:rsidR="008762FD" w:rsidRPr="00A96B11">
      <w:pPr>
        <w:jc w:val="both"/>
        <w:rPr>
          <w:sz w:val="24"/>
          <w:szCs w:val="24"/>
        </w:rPr>
      </w:pPr>
    </w:p>
    <w:p w:rsidRDefault="008762FD" w:rsidP="008762FD" w:rsidR="008762FD" w:rsidRPr="008762FD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 w:rsidRPr="008762FD">
        <w:rPr>
          <w:rFonts w:hAnsi="Times New Roman" w:ascii="Times New Roman"/>
          <w:sz w:val="24"/>
          <w:szCs w:val="24"/>
        </w:rPr>
        <w:t>viši isplatni red:</w:t>
      </w:r>
    </w:p>
    <w:tbl>
      <w:tblPr>
        <w:tblpPr w:tblpY="1" w:tblpX="-111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1244"/>
        <w:gridCol w:w="2312"/>
        <w:gridCol w:w="6"/>
        <w:gridCol w:w="1418"/>
        <w:gridCol w:w="8"/>
        <w:gridCol w:w="7"/>
        <w:gridCol w:w="1417"/>
        <w:gridCol w:w="1478"/>
        <w:gridCol w:w="1478"/>
        <w:gridCol w:w="10"/>
        <w:gridCol w:w="242"/>
      </w:tblGrid>
      <w:tr w:rsidTr="00B05366" w:rsidR="008762FD">
        <w:trPr>
          <w:gridAfter w:val="1"/>
          <w:wAfter w:type="dxa" w:w="246"/>
          <w:trHeight w:val="557"/>
        </w:trPr>
        <w:tc>
          <w:tcPr>
            <w:tcW w:type="dxa" w:w="1165"/>
            <w:vAlign w:val="center"/>
          </w:tcPr>
          <w:p w:rsidRDefault="008762FD" w:rsidP="00B05366" w:rsidR="008762F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dxa" w:w="2333"/>
            <w:vAlign w:val="center"/>
          </w:tcPr>
          <w:p w:rsidRDefault="008762FD" w:rsidP="00B05366" w:rsidR="008762F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Ime i prezime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 xml:space="preserve">tvrtka  </w:t>
            </w:r>
            <w:r>
              <w:rPr>
                <w:sz w:val="24"/>
                <w:szCs w:val="24"/>
              </w:rPr>
              <w:t xml:space="preserve">ili </w:t>
            </w:r>
            <w:r w:rsidRPr="00B40BEB">
              <w:rPr>
                <w:sz w:val="24"/>
                <w:szCs w:val="24"/>
              </w:rPr>
              <w:t>naziv vjerovnika</w:t>
            </w:r>
          </w:p>
        </w:tc>
        <w:tc>
          <w:tcPr>
            <w:tcW w:type="dxa" w:w="1451"/>
            <w:gridSpan w:val="4"/>
            <w:vAlign w:val="center"/>
          </w:tcPr>
          <w:p w:rsidRDefault="008762FD" w:rsidP="00B05366" w:rsidR="008762F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431"/>
            <w:vAlign w:val="center"/>
          </w:tcPr>
          <w:p w:rsidRDefault="008762FD" w:rsidP="00B05366" w:rsidR="008762F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Adresa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sjedište vjerovnika</w:t>
            </w:r>
          </w:p>
        </w:tc>
        <w:tc>
          <w:tcPr>
            <w:tcW w:type="dxa" w:w="1492"/>
            <w:vAlign w:val="center"/>
          </w:tcPr>
          <w:p w:rsidRDefault="008762FD" w:rsidP="00B05366" w:rsidR="008762F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Iznos prijavljene</w:t>
            </w:r>
            <w:r>
              <w:rPr>
                <w:sz w:val="24"/>
                <w:szCs w:val="24"/>
              </w:rPr>
              <w:t xml:space="preserve"> tražbine</w:t>
            </w:r>
            <w:r w:rsidRPr="00B40BEB">
              <w:rPr>
                <w:sz w:val="24"/>
                <w:szCs w:val="24"/>
              </w:rPr>
              <w:t xml:space="preserve"> (kn)</w:t>
            </w:r>
          </w:p>
        </w:tc>
        <w:tc>
          <w:tcPr>
            <w:tcW w:type="dxa" w:w="1502"/>
            <w:gridSpan w:val="2"/>
            <w:vAlign w:val="center"/>
          </w:tcPr>
          <w:p w:rsidRDefault="008762FD" w:rsidP="00B05366" w:rsidR="008762F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Iznos priznate tražbine</w:t>
            </w:r>
          </w:p>
          <w:p w:rsidRDefault="008762FD" w:rsidP="00B05366" w:rsidR="008762F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(kn)</w:t>
            </w:r>
          </w:p>
        </w:tc>
      </w:tr>
      <w:tr w:rsidTr="00B05366" w:rsidR="008762FD" w:rsidRPr="00A96B11">
        <w:tblPrEx>
          <w:tblLook w:val="00A0" w:noVBand="0" w:noHBand="0" w:lastColumn="0" w:firstColumn="1" w:lastRow="0" w:firstRow="1"/>
        </w:tblPrEx>
        <w:trPr>
          <w:gridAfter w:val="1"/>
          <w:wAfter w:type="dxa" w:w="246"/>
        </w:trPr>
        <w:tc>
          <w:tcPr>
            <w:tcW w:type="dxa" w:w="1165"/>
            <w:tcBorders>
              <w:left w:space="0" w:sz="4" w:color="auto" w:val="single"/>
              <w:righ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1.</w:t>
            </w:r>
          </w:p>
        </w:tc>
        <w:tc>
          <w:tcPr>
            <w:tcW w:type="dxa" w:w="2339"/>
            <w:gridSpan w:val="2"/>
            <w:tcBorders>
              <w:lef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RH, MF, PU, Područni ured Zagreb, zastupana po ŽDO Zagreb</w:t>
            </w:r>
          </w:p>
        </w:tc>
        <w:tc>
          <w:tcPr>
            <w:tcW w:type="dxa" w:w="1438"/>
            <w:gridSpan w:val="2"/>
          </w:tcPr>
          <w:p w:rsidRDefault="008762FD" w:rsidP="00B05366" w:rsidR="008762FD" w:rsidRPr="00A96B11">
            <w:pPr>
              <w:pStyle w:val="Bezproreda"/>
            </w:pPr>
          </w:p>
          <w:p w:rsidRDefault="008762FD" w:rsidP="00B05366" w:rsidR="008762FD" w:rsidRPr="00A96B11">
            <w:pPr>
              <w:pStyle w:val="Bezproreda"/>
            </w:pPr>
            <w:r w:rsidRPr="00A96B11">
              <w:t>18683136487</w:t>
            </w:r>
          </w:p>
        </w:tc>
        <w:tc>
          <w:tcPr>
            <w:tcW w:type="dxa" w:w="1438"/>
            <w:gridSpan w:val="2"/>
          </w:tcPr>
          <w:p w:rsidRDefault="008762FD" w:rsidP="00B05366" w:rsidR="008762FD" w:rsidRPr="00A96B11">
            <w:pPr>
              <w:pStyle w:val="Bezproreda"/>
            </w:pPr>
          </w:p>
          <w:p w:rsidRDefault="008762FD" w:rsidP="00B05366" w:rsidR="008762FD" w:rsidRPr="00A96B11">
            <w:pPr>
              <w:pStyle w:val="Bezproreda"/>
            </w:pPr>
            <w:r w:rsidRPr="00A96B11">
              <w:t xml:space="preserve">Zagreb, </w:t>
            </w:r>
          </w:p>
          <w:p w:rsidRDefault="008762FD" w:rsidP="00B05366" w:rsidR="008762FD" w:rsidRPr="00A96B11">
            <w:pPr>
              <w:pStyle w:val="Bezproreda"/>
            </w:pPr>
            <w:r w:rsidRPr="00A96B11">
              <w:t>Savska cesta</w:t>
            </w:r>
          </w:p>
          <w:p w:rsidRDefault="008762FD" w:rsidP="00B05366" w:rsidR="008762FD" w:rsidRPr="00A96B11">
            <w:pPr>
              <w:pStyle w:val="Bezproreda"/>
            </w:pPr>
            <w:r w:rsidRPr="00A96B11">
              <w:t>41</w:t>
            </w:r>
          </w:p>
        </w:tc>
        <w:tc>
          <w:tcPr>
            <w:tcW w:type="dxa" w:w="1492"/>
          </w:tcPr>
          <w:p w:rsidRDefault="008762FD" w:rsidP="00B05366" w:rsidR="008762FD" w:rsidRPr="00A96B11">
            <w:pPr>
              <w:pStyle w:val="Bezproreda"/>
              <w:jc w:val="right"/>
            </w:pPr>
          </w:p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211.682,34</w:t>
            </w:r>
          </w:p>
        </w:tc>
        <w:tc>
          <w:tcPr>
            <w:tcW w:type="dxa" w:w="1502"/>
            <w:gridSpan w:val="2"/>
          </w:tcPr>
          <w:p w:rsidRDefault="008762FD" w:rsidP="00B05366" w:rsidR="008762FD" w:rsidRPr="00A96B11">
            <w:pPr>
              <w:pStyle w:val="Bezproreda"/>
              <w:jc w:val="right"/>
            </w:pPr>
          </w:p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211.682,34</w:t>
            </w:r>
          </w:p>
        </w:tc>
      </w:tr>
      <w:tr w:rsidTr="00B05366" w:rsidR="008762FD" w:rsidRPr="00A96B11">
        <w:tblPrEx>
          <w:tblLook w:val="00A0" w:noVBand="0" w:noHBand="0" w:lastColumn="0" w:firstColumn="1" w:lastRow="0" w:firstRow="1"/>
        </w:tblPrEx>
        <w:trPr>
          <w:gridAfter w:val="1"/>
          <w:wAfter w:type="dxa" w:w="246"/>
        </w:trPr>
        <w:tc>
          <w:tcPr>
            <w:tcW w:type="dxa" w:w="1165"/>
            <w:tcBorders>
              <w:left w:space="0" w:sz="4" w:color="auto" w:val="single"/>
              <w:righ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2.</w:t>
            </w:r>
          </w:p>
        </w:tc>
        <w:tc>
          <w:tcPr>
            <w:tcW w:type="dxa" w:w="2339"/>
            <w:gridSpan w:val="2"/>
            <w:tcBorders>
              <w:lef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REPUBLIKA HRVATSKA, zastupana po ŽDO Zagreb</w:t>
            </w:r>
          </w:p>
        </w:tc>
        <w:tc>
          <w:tcPr>
            <w:tcW w:type="dxa" w:w="1438"/>
            <w:gridSpan w:val="2"/>
          </w:tcPr>
          <w:p w:rsidRDefault="008762FD" w:rsidP="00B05366" w:rsidR="008762FD" w:rsidRPr="00A96B11">
            <w:pPr>
              <w:pStyle w:val="Bezproreda"/>
            </w:pPr>
          </w:p>
          <w:p w:rsidRDefault="008762FD" w:rsidP="00B05366" w:rsidR="008762FD" w:rsidRPr="00A96B11">
            <w:pPr>
              <w:pStyle w:val="Bezproreda"/>
            </w:pPr>
            <w:r w:rsidRPr="00A96B11">
              <w:t>52634238587</w:t>
            </w:r>
          </w:p>
        </w:tc>
        <w:tc>
          <w:tcPr>
            <w:tcW w:type="dxa" w:w="1438"/>
            <w:gridSpan w:val="2"/>
          </w:tcPr>
          <w:p w:rsidRDefault="008762FD" w:rsidP="00B05366" w:rsidR="008762FD" w:rsidRPr="00A96B11">
            <w:pPr>
              <w:pStyle w:val="Bezproreda"/>
            </w:pPr>
          </w:p>
          <w:p w:rsidRDefault="008762FD" w:rsidP="00B05366" w:rsidR="008762FD" w:rsidRPr="00A96B11">
            <w:pPr>
              <w:pStyle w:val="Bezproreda"/>
            </w:pPr>
            <w:r w:rsidRPr="00A96B11">
              <w:t xml:space="preserve">Zagreb, </w:t>
            </w:r>
          </w:p>
          <w:p w:rsidRDefault="008762FD" w:rsidP="00B05366" w:rsidR="008762FD" w:rsidRPr="00A96B11">
            <w:pPr>
              <w:pStyle w:val="Bezproreda"/>
            </w:pPr>
            <w:r w:rsidRPr="00A96B11">
              <w:t>Savska cesta</w:t>
            </w:r>
          </w:p>
          <w:p w:rsidRDefault="008762FD" w:rsidP="00B05366" w:rsidR="008762FD" w:rsidRPr="00A96B11">
            <w:pPr>
              <w:pStyle w:val="Bezproreda"/>
            </w:pPr>
            <w:r w:rsidRPr="00A96B11">
              <w:t>41</w:t>
            </w:r>
          </w:p>
        </w:tc>
        <w:tc>
          <w:tcPr>
            <w:tcW w:type="dxa" w:w="1492"/>
          </w:tcPr>
          <w:p w:rsidRDefault="008762FD" w:rsidP="00B05366" w:rsidR="008762FD" w:rsidRPr="00A96B11">
            <w:pPr>
              <w:pStyle w:val="Bezproreda"/>
              <w:jc w:val="right"/>
            </w:pPr>
          </w:p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4.923,81</w:t>
            </w:r>
          </w:p>
        </w:tc>
        <w:tc>
          <w:tcPr>
            <w:tcW w:type="dxa" w:w="1502"/>
            <w:gridSpan w:val="2"/>
          </w:tcPr>
          <w:p w:rsidRDefault="008762FD" w:rsidP="00B05366" w:rsidR="008762FD" w:rsidRPr="00A96B11">
            <w:pPr>
              <w:pStyle w:val="Bezproreda"/>
              <w:jc w:val="right"/>
            </w:pPr>
          </w:p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4.923,81</w:t>
            </w:r>
          </w:p>
        </w:tc>
      </w:tr>
      <w:tr w:rsidTr="00B05366" w:rsidR="008762FD" w:rsidRPr="00A96B11">
        <w:tblPrEx>
          <w:tblLook w:val="00A0" w:noVBand="0" w:noHBand="0" w:lastColumn="0" w:firstColumn="1" w:lastRow="0" w:firstRow="1"/>
        </w:tblPrEx>
        <w:trPr>
          <w:gridAfter w:val="1"/>
          <w:wAfter w:type="dxa" w:w="246"/>
        </w:trPr>
        <w:tc>
          <w:tcPr>
            <w:tcW w:type="dxa" w:w="1165"/>
            <w:tcBorders>
              <w:left w:space="0" w:sz="4" w:color="auto" w:val="single"/>
              <w:righ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3.</w:t>
            </w:r>
          </w:p>
        </w:tc>
        <w:tc>
          <w:tcPr>
            <w:tcW w:type="dxa" w:w="2339"/>
            <w:gridSpan w:val="2"/>
            <w:tcBorders>
              <w:lef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 xml:space="preserve">Erste˛&amp;Steiermarkische Bank d.d. Rijeka </w:t>
            </w:r>
            <w:r w:rsidRPr="00A96B11">
              <w:lastRenderedPageBreak/>
              <w:t xml:space="preserve">zastupano po odvj.dr.Gugić&amp;Kovačić </w:t>
            </w:r>
          </w:p>
        </w:tc>
        <w:tc>
          <w:tcPr>
            <w:tcW w:type="dxa" w:w="1438"/>
            <w:gridSpan w:val="2"/>
          </w:tcPr>
          <w:p w:rsidRDefault="008762FD" w:rsidP="00B05366" w:rsidR="008762FD" w:rsidRPr="00A96B11">
            <w:pPr>
              <w:pStyle w:val="Bezproreda"/>
              <w:jc w:val="center"/>
            </w:pPr>
          </w:p>
          <w:p w:rsidRDefault="008762FD" w:rsidP="00B05366" w:rsidR="008762FD" w:rsidRPr="00A96B11">
            <w:pPr>
              <w:pStyle w:val="Bezproreda"/>
              <w:jc w:val="center"/>
            </w:pPr>
            <w:r w:rsidRPr="00A96B11">
              <w:t>23057039320</w:t>
            </w:r>
          </w:p>
        </w:tc>
        <w:tc>
          <w:tcPr>
            <w:tcW w:type="dxa" w:w="1438"/>
            <w:gridSpan w:val="2"/>
          </w:tcPr>
          <w:p w:rsidRDefault="008762FD" w:rsidP="00B05366" w:rsidR="008762FD" w:rsidRPr="00A96B11">
            <w:pPr>
              <w:pStyle w:val="Bezproreda"/>
            </w:pPr>
            <w:r w:rsidRPr="00A96B11">
              <w:t xml:space="preserve">Rijeka, Jadranski trg </w:t>
            </w:r>
            <w:r w:rsidRPr="00A96B11">
              <w:lastRenderedPageBreak/>
              <w:t>3a</w:t>
            </w:r>
          </w:p>
        </w:tc>
        <w:tc>
          <w:tcPr>
            <w:tcW w:type="dxa" w:w="1492"/>
          </w:tcPr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lastRenderedPageBreak/>
              <w:t>13.119.773,97</w:t>
            </w:r>
          </w:p>
        </w:tc>
        <w:tc>
          <w:tcPr>
            <w:tcW w:type="dxa" w:w="1502"/>
            <w:gridSpan w:val="2"/>
          </w:tcPr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13.119.773,97</w:t>
            </w:r>
          </w:p>
        </w:tc>
      </w:tr>
      <w:tr w:rsidTr="00B05366" w:rsidR="008762FD" w:rsidRPr="00A96B11">
        <w:tblPrEx>
          <w:tblLook w:val="00A0" w:noVBand="0" w:noHBand="0" w:lastColumn="0" w:firstColumn="1" w:lastRow="0" w:firstRow="1"/>
        </w:tblPrEx>
        <w:trPr>
          <w:gridAfter w:val="1"/>
          <w:wAfter w:type="dxa" w:w="246"/>
        </w:trPr>
        <w:tc>
          <w:tcPr>
            <w:tcW w:type="dxa" w:w="1165"/>
            <w:tcBorders>
              <w:left w:space="0" w:sz="4" w:color="auto" w:val="single"/>
              <w:righ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lastRenderedPageBreak/>
              <w:t>4.</w:t>
            </w:r>
          </w:p>
        </w:tc>
        <w:tc>
          <w:tcPr>
            <w:tcW w:type="dxa" w:w="2339"/>
            <w:gridSpan w:val="2"/>
            <w:tcBorders>
              <w:lef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Hrvatske vode</w:t>
            </w:r>
          </w:p>
        </w:tc>
        <w:tc>
          <w:tcPr>
            <w:tcW w:type="dxa" w:w="1438"/>
            <w:gridSpan w:val="2"/>
          </w:tcPr>
          <w:p w:rsidRDefault="008762FD" w:rsidP="00B05366" w:rsidR="008762FD" w:rsidRPr="00A96B11">
            <w:pPr>
              <w:pStyle w:val="Bezproreda"/>
            </w:pPr>
            <w:r w:rsidRPr="00A96B11">
              <w:t>28921383001</w:t>
            </w:r>
          </w:p>
        </w:tc>
        <w:tc>
          <w:tcPr>
            <w:tcW w:type="dxa" w:w="1438"/>
            <w:gridSpan w:val="2"/>
          </w:tcPr>
          <w:p w:rsidRDefault="008762FD" w:rsidP="00B05366" w:rsidR="008762FD" w:rsidRPr="00A96B11">
            <w:pPr>
              <w:pStyle w:val="Bezproreda"/>
            </w:pPr>
            <w:r w:rsidRPr="00A96B11">
              <w:t>Zagreb, Ul.grada Vukovara 220</w:t>
            </w:r>
          </w:p>
        </w:tc>
        <w:tc>
          <w:tcPr>
            <w:tcW w:type="dxa" w:w="1492"/>
          </w:tcPr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6.634,60</w:t>
            </w:r>
          </w:p>
        </w:tc>
        <w:tc>
          <w:tcPr>
            <w:tcW w:type="dxa" w:w="1502"/>
            <w:gridSpan w:val="2"/>
          </w:tcPr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6.634,60</w:t>
            </w:r>
          </w:p>
        </w:tc>
      </w:tr>
      <w:tr w:rsidTr="00B05366" w:rsidR="008762FD" w:rsidRPr="00A96B11">
        <w:tblPrEx>
          <w:tblLook w:val="00A0" w:noVBand="0" w:noHBand="0" w:lastColumn="0" w:firstColumn="1" w:lastRow="0" w:firstRow="1"/>
        </w:tblPrEx>
        <w:trPr>
          <w:gridAfter w:val="1"/>
          <w:wAfter w:type="dxa" w:w="246"/>
        </w:trPr>
        <w:tc>
          <w:tcPr>
            <w:tcW w:type="dxa" w:w="1165"/>
            <w:tcBorders>
              <w:left w:space="0" w:sz="4" w:color="auto" w:val="single"/>
              <w:righ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5.</w:t>
            </w:r>
          </w:p>
        </w:tc>
        <w:tc>
          <w:tcPr>
            <w:tcW w:type="dxa" w:w="2339"/>
            <w:gridSpan w:val="2"/>
            <w:tcBorders>
              <w:lef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Hrvatske vode za slivove sjev.Jadrana</w:t>
            </w:r>
          </w:p>
        </w:tc>
        <w:tc>
          <w:tcPr>
            <w:tcW w:type="dxa" w:w="1438"/>
            <w:gridSpan w:val="2"/>
          </w:tcPr>
          <w:p w:rsidRDefault="008762FD" w:rsidP="00B05366" w:rsidR="008762FD" w:rsidRPr="00A96B11">
            <w:pPr>
              <w:pStyle w:val="Bezproreda"/>
            </w:pPr>
            <w:r w:rsidRPr="00A96B11">
              <w:t>28921383001</w:t>
            </w:r>
          </w:p>
        </w:tc>
        <w:tc>
          <w:tcPr>
            <w:tcW w:type="dxa" w:w="1438"/>
            <w:gridSpan w:val="2"/>
          </w:tcPr>
          <w:p w:rsidRDefault="008762FD" w:rsidP="00B05366" w:rsidR="008762FD" w:rsidRPr="00A96B11">
            <w:pPr>
              <w:pStyle w:val="Bezproreda"/>
            </w:pPr>
            <w:r w:rsidRPr="00A96B11">
              <w:t>Zagreb, Ul.grada Vukovara 220</w:t>
            </w:r>
          </w:p>
        </w:tc>
        <w:tc>
          <w:tcPr>
            <w:tcW w:type="dxa" w:w="1492"/>
          </w:tcPr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7.084,33</w:t>
            </w:r>
          </w:p>
        </w:tc>
        <w:tc>
          <w:tcPr>
            <w:tcW w:type="dxa" w:w="1502"/>
            <w:gridSpan w:val="2"/>
          </w:tcPr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7.084,33</w:t>
            </w:r>
          </w:p>
        </w:tc>
      </w:tr>
      <w:tr w:rsidTr="00B05366" w:rsidR="008762FD" w:rsidRPr="00A96B11">
        <w:tblPrEx>
          <w:tblLook w:val="00A0" w:noVBand="0" w:noHBand="0" w:lastColumn="0" w:firstColumn="1" w:lastRow="0" w:firstRow="1"/>
        </w:tblPrEx>
        <w:trPr>
          <w:gridAfter w:val="1"/>
          <w:wAfter w:type="dxa" w:w="246"/>
        </w:trPr>
        <w:tc>
          <w:tcPr>
            <w:tcW w:type="dxa" w:w="1165"/>
            <w:tcBorders>
              <w:left w:space="0" w:sz="4" w:color="auto" w:val="single"/>
              <w:righ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6.*</w:t>
            </w:r>
          </w:p>
        </w:tc>
        <w:tc>
          <w:tcPr>
            <w:tcW w:type="dxa" w:w="2339"/>
            <w:gridSpan w:val="2"/>
            <w:tcBorders>
              <w:lef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Erste card club d.o.o.,</w:t>
            </w:r>
          </w:p>
          <w:p w:rsidRDefault="008762FD" w:rsidP="00B05366" w:rsidR="008762FD" w:rsidRPr="00A96B11">
            <w:pPr>
              <w:pStyle w:val="Bezproreda"/>
            </w:pPr>
            <w:r w:rsidRPr="00A96B11">
              <w:t>Zastupana po OD Leko i partneri</w:t>
            </w:r>
          </w:p>
        </w:tc>
        <w:tc>
          <w:tcPr>
            <w:tcW w:type="dxa" w:w="1438"/>
            <w:gridSpan w:val="2"/>
          </w:tcPr>
          <w:p w:rsidRDefault="008762FD" w:rsidP="00B05366" w:rsidR="008762FD" w:rsidRPr="00A96B11">
            <w:pPr>
              <w:pStyle w:val="Bezproreda"/>
            </w:pPr>
            <w:r w:rsidRPr="00A96B11">
              <w:t>85941596441</w:t>
            </w:r>
          </w:p>
        </w:tc>
        <w:tc>
          <w:tcPr>
            <w:tcW w:type="dxa" w:w="1438"/>
            <w:gridSpan w:val="2"/>
          </w:tcPr>
          <w:p w:rsidRDefault="008762FD" w:rsidP="00B05366" w:rsidR="008762FD" w:rsidRPr="00A96B11">
            <w:pPr>
              <w:pStyle w:val="Bezproreda"/>
            </w:pPr>
            <w:r w:rsidRPr="00A96B11">
              <w:t>Zagreb, Frane Folnegovića 6</w:t>
            </w:r>
          </w:p>
        </w:tc>
        <w:tc>
          <w:tcPr>
            <w:tcW w:type="dxa" w:w="1492"/>
          </w:tcPr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73.329,92</w:t>
            </w:r>
          </w:p>
        </w:tc>
        <w:tc>
          <w:tcPr>
            <w:tcW w:type="dxa" w:w="1502"/>
            <w:gridSpan w:val="2"/>
          </w:tcPr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0,00</w:t>
            </w:r>
          </w:p>
        </w:tc>
      </w:tr>
      <w:tr w:rsidTr="00B05366" w:rsidR="008762FD" w:rsidRPr="00A96B11">
        <w:tblPrEx>
          <w:tblLook w:val="00A0" w:noVBand="0" w:noHBand="0" w:lastColumn="0" w:firstColumn="1" w:lastRow="0" w:firstRow="1"/>
        </w:tblPrEx>
        <w:trPr>
          <w:gridAfter w:val="1"/>
          <w:wAfter w:type="dxa" w:w="246"/>
        </w:trPr>
        <w:tc>
          <w:tcPr>
            <w:tcW w:type="dxa" w:w="1165"/>
            <w:tcBorders>
              <w:left w:space="0" w:sz="4" w:color="auto" w:val="single"/>
              <w:righ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7.</w:t>
            </w:r>
          </w:p>
        </w:tc>
        <w:tc>
          <w:tcPr>
            <w:tcW w:type="dxa" w:w="2339"/>
            <w:gridSpan w:val="2"/>
            <w:tcBorders>
              <w:lef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Bilokalnik drvo d.o.o.u stečaju</w:t>
            </w:r>
          </w:p>
        </w:tc>
        <w:tc>
          <w:tcPr>
            <w:tcW w:type="dxa" w:w="1438"/>
            <w:gridSpan w:val="2"/>
          </w:tcPr>
          <w:p w:rsidRDefault="008762FD" w:rsidP="00B05366" w:rsidR="008762FD" w:rsidRPr="00A96B11">
            <w:pPr>
              <w:pStyle w:val="Bezproreda"/>
            </w:pPr>
            <w:r w:rsidRPr="00A96B11">
              <w:t>29854066284</w:t>
            </w:r>
          </w:p>
        </w:tc>
        <w:tc>
          <w:tcPr>
            <w:tcW w:type="dxa" w:w="1438"/>
            <w:gridSpan w:val="2"/>
          </w:tcPr>
          <w:p w:rsidRDefault="008762FD" w:rsidP="00B05366" w:rsidR="008762FD" w:rsidRPr="00A96B11">
            <w:pPr>
              <w:pStyle w:val="Bezproreda"/>
            </w:pPr>
            <w:r w:rsidRPr="00A96B11">
              <w:t>Koprivnica,</w:t>
            </w:r>
          </w:p>
          <w:p w:rsidRDefault="008762FD" w:rsidP="00B05366" w:rsidR="008762FD" w:rsidRPr="00A96B11">
            <w:pPr>
              <w:pStyle w:val="Bezproreda"/>
            </w:pPr>
            <w:r w:rsidRPr="00A96B11">
              <w:t>Pavelinska bb</w:t>
            </w:r>
          </w:p>
        </w:tc>
        <w:tc>
          <w:tcPr>
            <w:tcW w:type="dxa" w:w="1492"/>
          </w:tcPr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90.333,17</w:t>
            </w:r>
          </w:p>
        </w:tc>
        <w:tc>
          <w:tcPr>
            <w:tcW w:type="dxa" w:w="1502"/>
            <w:gridSpan w:val="2"/>
          </w:tcPr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90.333,17</w:t>
            </w:r>
          </w:p>
        </w:tc>
      </w:tr>
      <w:tr w:rsidTr="00B05366" w:rsidR="008762FD" w:rsidRPr="00A96B11">
        <w:tblPrEx>
          <w:tblLook w:val="00A0" w:noVBand="0" w:noHBand="0" w:lastColumn="0" w:firstColumn="1" w:lastRow="0" w:firstRow="1"/>
        </w:tblPrEx>
        <w:trPr>
          <w:gridAfter w:val="1"/>
          <w:wAfter w:type="dxa" w:w="246"/>
        </w:trPr>
        <w:tc>
          <w:tcPr>
            <w:tcW w:type="dxa" w:w="1165"/>
            <w:tcBorders>
              <w:left w:space="0" w:sz="4" w:color="auto" w:val="single"/>
              <w:righ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8.</w:t>
            </w:r>
          </w:p>
        </w:tc>
        <w:tc>
          <w:tcPr>
            <w:tcW w:type="dxa" w:w="2339"/>
            <w:gridSpan w:val="2"/>
            <w:tcBorders>
              <w:lef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 xml:space="preserve">FINA </w:t>
            </w:r>
          </w:p>
        </w:tc>
        <w:tc>
          <w:tcPr>
            <w:tcW w:type="dxa" w:w="1438"/>
            <w:gridSpan w:val="2"/>
          </w:tcPr>
          <w:p w:rsidRDefault="008762FD" w:rsidP="00B05366" w:rsidR="008762FD" w:rsidRPr="00A96B11">
            <w:pPr>
              <w:pStyle w:val="Bezproreda"/>
            </w:pPr>
            <w:r w:rsidRPr="00A96B11">
              <w:t>85821130368</w:t>
            </w:r>
          </w:p>
        </w:tc>
        <w:tc>
          <w:tcPr>
            <w:tcW w:type="dxa" w:w="1438"/>
            <w:gridSpan w:val="2"/>
          </w:tcPr>
          <w:p w:rsidRDefault="008762FD" w:rsidP="00B05366" w:rsidR="008762FD" w:rsidRPr="00A96B11">
            <w:pPr>
              <w:pStyle w:val="Bezproreda"/>
            </w:pPr>
            <w:r w:rsidRPr="00A96B11">
              <w:t>Zagreb, Ul.grada Vukovara 70</w:t>
            </w:r>
          </w:p>
        </w:tc>
        <w:tc>
          <w:tcPr>
            <w:tcW w:type="dxa" w:w="1492"/>
          </w:tcPr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4.661,21</w:t>
            </w:r>
          </w:p>
        </w:tc>
        <w:tc>
          <w:tcPr>
            <w:tcW w:type="dxa" w:w="1502"/>
            <w:gridSpan w:val="2"/>
          </w:tcPr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4.661,21</w:t>
            </w:r>
          </w:p>
        </w:tc>
      </w:tr>
      <w:tr w:rsidTr="00B05366" w:rsidR="008762FD" w:rsidRPr="00A96B11">
        <w:tblPrEx>
          <w:tblLook w:val="00A0" w:noVBand="0" w:noHBand="0" w:lastColumn="0" w:firstColumn="1" w:lastRow="0" w:firstRow="1"/>
        </w:tblPrEx>
        <w:trPr>
          <w:gridAfter w:val="2"/>
          <w:wAfter w:type="dxa" w:w="256"/>
        </w:trPr>
        <w:tc>
          <w:tcPr>
            <w:tcW w:type="dxa" w:w="1165"/>
            <w:tcBorders>
              <w:left w:space="0" w:sz="4" w:color="auto" w:val="single"/>
              <w:righ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9.</w:t>
            </w:r>
          </w:p>
        </w:tc>
        <w:tc>
          <w:tcPr>
            <w:tcW w:type="dxa" w:w="2339"/>
            <w:gridSpan w:val="2"/>
            <w:tcBorders>
              <w:lef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GRAD CRIKVENICA</w:t>
            </w:r>
          </w:p>
        </w:tc>
        <w:tc>
          <w:tcPr>
            <w:tcW w:type="dxa" w:w="1430"/>
          </w:tcPr>
          <w:p w:rsidRDefault="008762FD" w:rsidP="00B05366" w:rsidR="008762FD" w:rsidRPr="00A96B11">
            <w:pPr>
              <w:pStyle w:val="Bezproreda"/>
            </w:pPr>
            <w:r w:rsidRPr="00A96B11">
              <w:t>81687755716</w:t>
            </w:r>
          </w:p>
        </w:tc>
        <w:tc>
          <w:tcPr>
            <w:tcW w:type="dxa" w:w="1446"/>
            <w:gridSpan w:val="3"/>
          </w:tcPr>
          <w:p w:rsidRDefault="008762FD" w:rsidP="00B05366" w:rsidR="008762FD" w:rsidRPr="00A96B11">
            <w:pPr>
              <w:pStyle w:val="Bezproreda"/>
            </w:pPr>
            <w:r w:rsidRPr="00A96B11">
              <w:t>Crikvenica, ul.kralja Tomislava 85</w:t>
            </w:r>
          </w:p>
        </w:tc>
        <w:tc>
          <w:tcPr>
            <w:tcW w:type="dxa" w:w="1492"/>
          </w:tcPr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13.290,06</w:t>
            </w:r>
          </w:p>
        </w:tc>
        <w:tc>
          <w:tcPr>
            <w:tcW w:type="dxa" w:w="1492"/>
          </w:tcPr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13.290,06</w:t>
            </w:r>
          </w:p>
        </w:tc>
      </w:tr>
      <w:tr w:rsidTr="00B05366" w:rsidR="008762FD" w:rsidRPr="00A96B11">
        <w:tblPrEx>
          <w:tblLook w:val="00A0" w:noVBand="0" w:noHBand="0" w:lastColumn="0" w:firstColumn="1" w:lastRow="0" w:firstRow="1"/>
        </w:tblPrEx>
        <w:trPr>
          <w:gridAfter w:val="2"/>
          <w:wAfter w:type="dxa" w:w="256"/>
        </w:trPr>
        <w:tc>
          <w:tcPr>
            <w:tcW w:type="dxa" w:w="1165"/>
            <w:tcBorders>
              <w:left w:space="0" w:sz="4" w:color="auto" w:val="single"/>
              <w:righ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10.</w:t>
            </w:r>
          </w:p>
        </w:tc>
        <w:tc>
          <w:tcPr>
            <w:tcW w:type="dxa" w:w="2339"/>
            <w:gridSpan w:val="2"/>
            <w:tcBorders>
              <w:lef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HEP Elektra d.o.o. Zagreb, zastup.po Nataši Stanić, vod.služ.za jav.opsrbu Rijeka</w:t>
            </w:r>
          </w:p>
        </w:tc>
        <w:tc>
          <w:tcPr>
            <w:tcW w:type="dxa" w:w="1430"/>
          </w:tcPr>
          <w:p w:rsidRDefault="008762FD" w:rsidP="00B05366" w:rsidR="008762FD" w:rsidRPr="00A96B11">
            <w:pPr>
              <w:pStyle w:val="Bezproreda"/>
            </w:pPr>
            <w:r w:rsidRPr="00A96B11">
              <w:t>43965974818</w:t>
            </w:r>
          </w:p>
        </w:tc>
        <w:tc>
          <w:tcPr>
            <w:tcW w:type="dxa" w:w="1446"/>
            <w:gridSpan w:val="3"/>
          </w:tcPr>
          <w:p w:rsidRDefault="008762FD" w:rsidP="00B05366" w:rsidR="008762FD" w:rsidRPr="00A96B11">
            <w:pPr>
              <w:pStyle w:val="Bezproreda"/>
            </w:pPr>
            <w:r w:rsidRPr="00A96B11">
              <w:t>Zagreb,</w:t>
            </w:r>
          </w:p>
          <w:p w:rsidRDefault="008762FD" w:rsidP="00B05366" w:rsidR="008762FD" w:rsidRPr="00A96B11">
            <w:pPr>
              <w:pStyle w:val="Bezproreda"/>
            </w:pPr>
            <w:r w:rsidRPr="00A96B11">
              <w:t>Ul.grada Vukovara 37</w:t>
            </w:r>
          </w:p>
        </w:tc>
        <w:tc>
          <w:tcPr>
            <w:tcW w:type="dxa" w:w="1492"/>
          </w:tcPr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1.939,72</w:t>
            </w:r>
          </w:p>
        </w:tc>
        <w:tc>
          <w:tcPr>
            <w:tcW w:type="dxa" w:w="1492"/>
          </w:tcPr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1.939,72</w:t>
            </w:r>
          </w:p>
        </w:tc>
      </w:tr>
      <w:tr w:rsidTr="00B05366" w:rsidR="008762FD" w:rsidRPr="00A96B11">
        <w:tblPrEx>
          <w:tblLook w:val="00A0" w:noVBand="0" w:noHBand="0" w:lastColumn="0" w:firstColumn="1" w:lastRow="0" w:firstRow="1"/>
        </w:tblPrEx>
        <w:tc>
          <w:tcPr>
            <w:tcW w:type="dxa" w:w="1165"/>
            <w:tcBorders>
              <w:left w:space="0" w:sz="4" w:color="auto" w:val="single"/>
              <w:righ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11.</w:t>
            </w:r>
          </w:p>
        </w:tc>
        <w:tc>
          <w:tcPr>
            <w:tcW w:type="dxa" w:w="2339"/>
            <w:gridSpan w:val="2"/>
            <w:tcBorders>
              <w:lef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Zidar d.o.o.Rijeka, zastup.po odvj.Matoković Vesna</w:t>
            </w:r>
          </w:p>
        </w:tc>
        <w:tc>
          <w:tcPr>
            <w:tcW w:type="dxa" w:w="1430"/>
          </w:tcPr>
          <w:p w:rsidRDefault="008762FD" w:rsidP="00B05366" w:rsidR="008762FD" w:rsidRPr="00A96B11">
            <w:pPr>
              <w:pStyle w:val="Bezproreda"/>
            </w:pPr>
            <w:r w:rsidRPr="00A96B11">
              <w:t>85272274160</w:t>
            </w:r>
          </w:p>
        </w:tc>
        <w:tc>
          <w:tcPr>
            <w:tcW w:type="dxa" w:w="1446"/>
            <w:gridSpan w:val="3"/>
          </w:tcPr>
          <w:p w:rsidRDefault="008762FD" w:rsidP="00B05366" w:rsidR="008762FD" w:rsidRPr="00A96B11">
            <w:pPr>
              <w:pStyle w:val="Bezproreda"/>
            </w:pPr>
            <w:r w:rsidRPr="00A96B11">
              <w:t>Janka Polić Kamova 85, Rijeka</w:t>
            </w:r>
          </w:p>
        </w:tc>
        <w:tc>
          <w:tcPr>
            <w:tcW w:type="dxa" w:w="1492"/>
          </w:tcPr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79.158,13</w:t>
            </w:r>
          </w:p>
        </w:tc>
        <w:tc>
          <w:tcPr>
            <w:tcW w:type="dxa" w:w="1492"/>
          </w:tcPr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79.158,13</w:t>
            </w:r>
          </w:p>
        </w:tc>
        <w:tc>
          <w:tcPr>
            <w:tcW w:type="dxa" w:w="256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</w:tcPr>
          <w:p w:rsidRDefault="008762FD" w:rsidP="00B05366" w:rsidR="008762FD" w:rsidRPr="00A96B11">
            <w:pPr>
              <w:pStyle w:val="Bezproreda"/>
            </w:pPr>
          </w:p>
        </w:tc>
      </w:tr>
      <w:tr w:rsidTr="00B05366" w:rsidR="008762FD" w:rsidRPr="00A96B11">
        <w:tblPrEx>
          <w:tblLook w:val="00A0" w:noVBand="0" w:noHBand="0" w:lastColumn="0" w:firstColumn="1" w:lastRow="0" w:firstRow="1"/>
        </w:tblPrEx>
        <w:tc>
          <w:tcPr>
            <w:tcW w:type="dxa" w:w="1165"/>
            <w:tcBorders>
              <w:left w:space="0" w:sz="4" w:color="auto" w:val="single"/>
              <w:righ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12.</w:t>
            </w:r>
          </w:p>
        </w:tc>
        <w:tc>
          <w:tcPr>
            <w:tcW w:type="dxa" w:w="2339"/>
            <w:gridSpan w:val="2"/>
            <w:tcBorders>
              <w:lef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Hanza Media d.o.o., zast.po OD Hanžeković&amp;partneri</w:t>
            </w:r>
          </w:p>
        </w:tc>
        <w:tc>
          <w:tcPr>
            <w:tcW w:type="dxa" w:w="1430"/>
          </w:tcPr>
          <w:p w:rsidRDefault="008762FD" w:rsidP="00B05366" w:rsidR="008762FD" w:rsidRPr="00A96B11">
            <w:pPr>
              <w:pStyle w:val="Bezproreda"/>
            </w:pPr>
            <w:r w:rsidRPr="00A96B11">
              <w:t>79517545745</w:t>
            </w:r>
          </w:p>
        </w:tc>
        <w:tc>
          <w:tcPr>
            <w:tcW w:type="dxa" w:w="1446"/>
            <w:gridSpan w:val="3"/>
          </w:tcPr>
          <w:p w:rsidRDefault="008762FD" w:rsidP="00B05366" w:rsidR="008762FD" w:rsidRPr="00A96B11">
            <w:pPr>
              <w:pStyle w:val="Bezproreda"/>
            </w:pPr>
            <w:r w:rsidRPr="00A96B11">
              <w:t>Zagreb, Koranska 2</w:t>
            </w:r>
          </w:p>
        </w:tc>
        <w:tc>
          <w:tcPr>
            <w:tcW w:type="dxa" w:w="1492"/>
          </w:tcPr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176.382,79</w:t>
            </w:r>
          </w:p>
        </w:tc>
        <w:tc>
          <w:tcPr>
            <w:tcW w:type="dxa" w:w="1492"/>
          </w:tcPr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176.382,79</w:t>
            </w:r>
          </w:p>
        </w:tc>
        <w:tc>
          <w:tcPr>
            <w:tcW w:type="dxa" w:w="256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</w:tcPr>
          <w:p w:rsidRDefault="008762FD" w:rsidP="00B05366" w:rsidR="008762FD" w:rsidRPr="00A96B11">
            <w:pPr>
              <w:pStyle w:val="Bezproreda"/>
            </w:pPr>
          </w:p>
        </w:tc>
      </w:tr>
      <w:tr w:rsidTr="00B05366" w:rsidR="008762FD" w:rsidRPr="00A96B11">
        <w:tblPrEx>
          <w:tblLook w:val="00A0" w:noVBand="0" w:noHBand="0" w:lastColumn="0" w:firstColumn="1" w:lastRow="0" w:firstRow="1"/>
        </w:tblPrEx>
        <w:tc>
          <w:tcPr>
            <w:tcW w:type="dxa" w:w="1165"/>
            <w:tcBorders>
              <w:left w:space="0" w:sz="4" w:color="auto" w:val="single"/>
              <w:righ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13.</w:t>
            </w:r>
          </w:p>
        </w:tc>
        <w:tc>
          <w:tcPr>
            <w:tcW w:type="dxa" w:w="2339"/>
            <w:gridSpan w:val="2"/>
            <w:tcBorders>
              <w:lef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Večernji list d.o.o., zast.po OD Sučević&amp;partneri d.o.o.</w:t>
            </w:r>
          </w:p>
        </w:tc>
        <w:tc>
          <w:tcPr>
            <w:tcW w:type="dxa" w:w="1430"/>
          </w:tcPr>
          <w:p w:rsidRDefault="008762FD" w:rsidP="00B05366" w:rsidR="008762FD" w:rsidRPr="00A96B11">
            <w:pPr>
              <w:pStyle w:val="Bezproreda"/>
            </w:pPr>
            <w:r w:rsidRPr="00A96B11">
              <w:t>92276133102</w:t>
            </w:r>
          </w:p>
        </w:tc>
        <w:tc>
          <w:tcPr>
            <w:tcW w:type="dxa" w:w="1446"/>
            <w:gridSpan w:val="3"/>
          </w:tcPr>
          <w:p w:rsidRDefault="008762FD" w:rsidP="00B05366" w:rsidR="008762FD" w:rsidRPr="00A96B11">
            <w:pPr>
              <w:pStyle w:val="Bezproreda"/>
            </w:pPr>
            <w:r w:rsidRPr="00A96B11">
              <w:t>Zagreb, Oreškovićeva 6H/1</w:t>
            </w:r>
          </w:p>
        </w:tc>
        <w:tc>
          <w:tcPr>
            <w:tcW w:type="dxa" w:w="1492"/>
          </w:tcPr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95.798,67</w:t>
            </w:r>
          </w:p>
        </w:tc>
        <w:tc>
          <w:tcPr>
            <w:tcW w:type="dxa" w:w="1492"/>
          </w:tcPr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95.798,67</w:t>
            </w:r>
          </w:p>
        </w:tc>
        <w:tc>
          <w:tcPr>
            <w:tcW w:type="dxa" w:w="256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</w:tcPr>
          <w:p w:rsidRDefault="008762FD" w:rsidP="00B05366" w:rsidR="008762FD" w:rsidRPr="00A96B11">
            <w:pPr>
              <w:pStyle w:val="Bezproreda"/>
            </w:pPr>
          </w:p>
        </w:tc>
      </w:tr>
      <w:tr w:rsidTr="00B05366" w:rsidR="008762FD" w:rsidRPr="00A96B11">
        <w:tblPrEx>
          <w:tblLook w:val="00A0" w:noVBand="0" w:noHBand="0" w:lastColumn="0" w:firstColumn="1" w:lastRow="0" w:firstRow="1"/>
        </w:tblPrEx>
        <w:tc>
          <w:tcPr>
            <w:tcW w:type="dxa" w:w="1165"/>
            <w:tcBorders>
              <w:left w:space="0" w:sz="4" w:color="auto" w:val="single"/>
              <w:righ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14.</w:t>
            </w:r>
          </w:p>
        </w:tc>
        <w:tc>
          <w:tcPr>
            <w:tcW w:type="dxa" w:w="2339"/>
            <w:gridSpan w:val="2"/>
            <w:tcBorders>
              <w:lef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HEP-Opskrba d.o.o. Zagreb</w:t>
            </w:r>
          </w:p>
        </w:tc>
        <w:tc>
          <w:tcPr>
            <w:tcW w:type="dxa" w:w="1430"/>
          </w:tcPr>
          <w:p w:rsidRDefault="008762FD" w:rsidP="00B05366" w:rsidR="008762FD" w:rsidRPr="00A96B11">
            <w:pPr>
              <w:pStyle w:val="Bezproreda"/>
            </w:pPr>
            <w:r w:rsidRPr="00A96B11">
              <w:t>63073332379</w:t>
            </w:r>
          </w:p>
        </w:tc>
        <w:tc>
          <w:tcPr>
            <w:tcW w:type="dxa" w:w="1446"/>
            <w:gridSpan w:val="3"/>
          </w:tcPr>
          <w:p w:rsidRDefault="008762FD" w:rsidP="00B05366" w:rsidR="008762FD" w:rsidRPr="00A96B11">
            <w:pPr>
              <w:pStyle w:val="Bezproreda"/>
            </w:pPr>
            <w:r w:rsidRPr="00A96B11">
              <w:t>Zagreb, Ul.grada Vukovara 37</w:t>
            </w:r>
          </w:p>
        </w:tc>
        <w:tc>
          <w:tcPr>
            <w:tcW w:type="dxa" w:w="1492"/>
          </w:tcPr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14.543,17</w:t>
            </w:r>
          </w:p>
        </w:tc>
        <w:tc>
          <w:tcPr>
            <w:tcW w:type="dxa" w:w="1492"/>
          </w:tcPr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14.543,17</w:t>
            </w:r>
          </w:p>
        </w:tc>
        <w:tc>
          <w:tcPr>
            <w:tcW w:type="dxa" w:w="256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</w:tcPr>
          <w:p w:rsidRDefault="008762FD" w:rsidP="00B05366" w:rsidR="008762FD" w:rsidRPr="00A96B11">
            <w:pPr>
              <w:pStyle w:val="Bezproreda"/>
            </w:pPr>
          </w:p>
        </w:tc>
      </w:tr>
      <w:tr w:rsidTr="00B05366" w:rsidR="008762FD" w:rsidRPr="00A96B11">
        <w:tblPrEx>
          <w:tblLook w:val="00A0" w:noVBand="0" w:noHBand="0" w:lastColumn="0" w:firstColumn="1" w:lastRow="0" w:firstRow="1"/>
        </w:tblPrEx>
        <w:tc>
          <w:tcPr>
            <w:tcW w:type="dxa" w:w="1165"/>
            <w:tcBorders>
              <w:left w:space="0" w:sz="4" w:color="auto" w:val="single"/>
              <w:righ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15.</w:t>
            </w:r>
          </w:p>
        </w:tc>
        <w:tc>
          <w:tcPr>
            <w:tcW w:type="dxa" w:w="2339"/>
            <w:gridSpan w:val="2"/>
            <w:tcBorders>
              <w:lef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GRAD ZAGREB, zast.po pun.Lidiji Jeleč,  SU-639/15</w:t>
            </w:r>
          </w:p>
        </w:tc>
        <w:tc>
          <w:tcPr>
            <w:tcW w:type="dxa" w:w="1430"/>
          </w:tcPr>
          <w:p w:rsidRDefault="008762FD" w:rsidP="00B05366" w:rsidR="008762FD" w:rsidRPr="00A96B11">
            <w:pPr>
              <w:pStyle w:val="Bezproreda"/>
            </w:pPr>
            <w:r w:rsidRPr="00A96B11">
              <w:t>61817894937</w:t>
            </w:r>
          </w:p>
        </w:tc>
        <w:tc>
          <w:tcPr>
            <w:tcW w:type="dxa" w:w="1446"/>
            <w:gridSpan w:val="3"/>
          </w:tcPr>
          <w:p w:rsidRDefault="008762FD" w:rsidP="00B05366" w:rsidR="008762FD" w:rsidRPr="00A96B11">
            <w:pPr>
              <w:pStyle w:val="Bezproreda"/>
            </w:pPr>
            <w:r w:rsidRPr="00A96B11">
              <w:t>Zagreb, Trg S.Radića 1</w:t>
            </w:r>
          </w:p>
        </w:tc>
        <w:tc>
          <w:tcPr>
            <w:tcW w:type="dxa" w:w="1492"/>
          </w:tcPr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53.728,45</w:t>
            </w:r>
          </w:p>
        </w:tc>
        <w:tc>
          <w:tcPr>
            <w:tcW w:type="dxa" w:w="1492"/>
          </w:tcPr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53.728,45</w:t>
            </w:r>
          </w:p>
        </w:tc>
        <w:tc>
          <w:tcPr>
            <w:tcW w:type="dxa" w:w="256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</w:tcPr>
          <w:p w:rsidRDefault="008762FD" w:rsidP="00B05366" w:rsidR="008762FD" w:rsidRPr="00A96B11">
            <w:pPr>
              <w:pStyle w:val="Bezproreda"/>
            </w:pPr>
          </w:p>
        </w:tc>
      </w:tr>
      <w:tr w:rsidTr="00B05366" w:rsidR="008762FD" w:rsidRPr="00A96B11">
        <w:tblPrEx>
          <w:tblLook w:val="00A0" w:noVBand="0" w:noHBand="0" w:lastColumn="0" w:firstColumn="1" w:lastRow="0" w:firstRow="1"/>
        </w:tblPrEx>
        <w:tc>
          <w:tcPr>
            <w:tcW w:type="dxa" w:w="1165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16.</w:t>
            </w:r>
          </w:p>
        </w:tc>
        <w:tc>
          <w:tcPr>
            <w:tcW w:type="dxa" w:w="2339"/>
            <w:gridSpan w:val="2"/>
            <w:tcBorders>
              <w:left w:space="0" w:sz="4" w:color="auto" w:val="single"/>
              <w:bottom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  <w:r w:rsidRPr="00A96B11">
              <w:t>EKO-MURVICA d.o.o.</w:t>
            </w:r>
          </w:p>
        </w:tc>
        <w:tc>
          <w:tcPr>
            <w:tcW w:type="dxa" w:w="1430"/>
          </w:tcPr>
          <w:p w:rsidRDefault="008762FD" w:rsidP="00B05366" w:rsidR="008762FD" w:rsidRPr="00A96B11">
            <w:pPr>
              <w:pStyle w:val="Bezproreda"/>
            </w:pPr>
            <w:r w:rsidRPr="00A96B11">
              <w:t>58401982639</w:t>
            </w:r>
          </w:p>
        </w:tc>
        <w:tc>
          <w:tcPr>
            <w:tcW w:type="dxa" w:w="1446"/>
            <w:gridSpan w:val="3"/>
          </w:tcPr>
          <w:p w:rsidRDefault="008762FD" w:rsidP="00B05366" w:rsidR="008762FD" w:rsidRPr="00A96B11">
            <w:pPr>
              <w:pStyle w:val="Bezproreda"/>
            </w:pPr>
            <w:r w:rsidRPr="00A96B11">
              <w:t>Crikvenica, Trg S.Radića 1/II</w:t>
            </w:r>
          </w:p>
        </w:tc>
        <w:tc>
          <w:tcPr>
            <w:tcW w:type="dxa" w:w="1492"/>
          </w:tcPr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16.704,40</w:t>
            </w:r>
          </w:p>
        </w:tc>
        <w:tc>
          <w:tcPr>
            <w:tcW w:type="dxa" w:w="1492"/>
          </w:tcPr>
          <w:p w:rsidRDefault="008762FD" w:rsidP="00B05366" w:rsidR="008762FD" w:rsidRPr="00A96B11">
            <w:pPr>
              <w:pStyle w:val="Bezproreda"/>
              <w:jc w:val="right"/>
            </w:pPr>
            <w:r w:rsidRPr="00A96B11">
              <w:t>16.704,40</w:t>
            </w:r>
          </w:p>
        </w:tc>
        <w:tc>
          <w:tcPr>
            <w:tcW w:type="dxa" w:w="256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</w:tcPr>
          <w:p w:rsidRDefault="008762FD" w:rsidP="00B05366" w:rsidR="008762FD" w:rsidRPr="00A96B11">
            <w:pPr>
              <w:pStyle w:val="Bezproreda"/>
            </w:pPr>
          </w:p>
        </w:tc>
      </w:tr>
      <w:tr w:rsidTr="00B05366" w:rsidR="008762FD" w:rsidRPr="00A96B11">
        <w:tblPrEx>
          <w:tblLook w:val="00A0" w:noVBand="0" w:noHBand="0" w:lastColumn="0" w:firstColumn="1" w:lastRow="0" w:firstRow="1"/>
        </w:tblPrEx>
        <w:tc>
          <w:tcPr>
            <w:tcW w:type="dxa" w:w="1165"/>
            <w:tcBorders>
              <w:left w:space="0" w:sz="4" w:color="auto" w:val="single"/>
              <w:righ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  <w:rPr>
                <w:b/>
              </w:rPr>
            </w:pPr>
          </w:p>
        </w:tc>
        <w:tc>
          <w:tcPr>
            <w:tcW w:type="dxa" w:w="2339"/>
            <w:gridSpan w:val="2"/>
            <w:tcBorders>
              <w:lef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  <w:rPr>
                <w:b/>
              </w:rPr>
            </w:pPr>
            <w:r w:rsidRPr="00A96B11">
              <w:rPr>
                <w:b/>
              </w:rPr>
              <w:t>UKUPNO:</w:t>
            </w:r>
          </w:p>
        </w:tc>
        <w:tc>
          <w:tcPr>
            <w:tcW w:type="dxa" w:w="1430"/>
          </w:tcPr>
          <w:p w:rsidRDefault="008762FD" w:rsidP="00B05366" w:rsidR="008762FD" w:rsidRPr="00A96B11">
            <w:pPr>
              <w:pStyle w:val="Bezproreda"/>
              <w:rPr>
                <w:b/>
              </w:rPr>
            </w:pPr>
          </w:p>
        </w:tc>
        <w:tc>
          <w:tcPr>
            <w:tcW w:type="dxa" w:w="1446"/>
            <w:gridSpan w:val="3"/>
          </w:tcPr>
          <w:p w:rsidRDefault="008762FD" w:rsidP="00B05366" w:rsidR="008762FD" w:rsidRPr="00A96B11">
            <w:pPr>
              <w:pStyle w:val="Bezproreda"/>
              <w:rPr>
                <w:b/>
              </w:rPr>
            </w:pPr>
          </w:p>
        </w:tc>
        <w:tc>
          <w:tcPr>
            <w:tcW w:type="dxa" w:w="1492"/>
          </w:tcPr>
          <w:p w:rsidRDefault="008762FD" w:rsidP="00B05366" w:rsidR="008762FD" w:rsidRPr="00A96B11">
            <w:pPr>
              <w:pStyle w:val="Bezproreda"/>
              <w:jc w:val="right"/>
              <w:rPr>
                <w:b/>
              </w:rPr>
            </w:pPr>
            <w:r w:rsidRPr="00A96B11">
              <w:rPr>
                <w:b/>
              </w:rPr>
              <w:t>13.969.968,74</w:t>
            </w:r>
          </w:p>
        </w:tc>
        <w:tc>
          <w:tcPr>
            <w:tcW w:type="dxa" w:w="1492"/>
          </w:tcPr>
          <w:p w:rsidRDefault="008762FD" w:rsidP="00B05366" w:rsidR="008762FD" w:rsidRPr="00A96B11">
            <w:pPr>
              <w:pStyle w:val="Bezproreda"/>
              <w:jc w:val="right"/>
              <w:rPr>
                <w:b/>
              </w:rPr>
            </w:pPr>
            <w:r w:rsidRPr="00A96B11">
              <w:rPr>
                <w:b/>
              </w:rPr>
              <w:t>13.896.638,82</w:t>
            </w:r>
          </w:p>
        </w:tc>
        <w:tc>
          <w:tcPr>
            <w:tcW w:type="dxa" w:w="256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</w:tcPr>
          <w:p w:rsidRDefault="008762FD" w:rsidP="00B05366" w:rsidR="008762FD" w:rsidRPr="00A96B11">
            <w:pPr>
              <w:pStyle w:val="Bezproreda"/>
              <w:rPr>
                <w:b/>
              </w:rPr>
            </w:pPr>
          </w:p>
        </w:tc>
      </w:tr>
    </w:tbl>
    <w:p w:rsidRDefault="008762FD" w:rsidP="008762FD" w:rsidR="008762FD" w:rsidRPr="00A96B11">
      <w:pPr>
        <w:pStyle w:val="Bezproreda"/>
        <w:rPr>
          <w:b/>
        </w:rPr>
      </w:pPr>
    </w:p>
    <w:p w:rsidRDefault="00700375" w:rsidP="00F52AA7" w:rsidR="00700375">
      <w:pPr>
        <w:pStyle w:val="Bezproreda"/>
        <w:jc w:val="both"/>
        <w:rPr>
          <w:bCs/>
          <w:sz w:val="24"/>
          <w:szCs w:val="24"/>
        </w:rPr>
      </w:pPr>
    </w:p>
    <w:p w:rsidRDefault="006340AA" w:rsidP="00014D1E" w:rsidR="006340AA">
      <w:pPr>
        <w:pStyle w:val="Bezproreda"/>
        <w:numPr>
          <w:ilvl w:val="0"/>
          <w:numId w:val="17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Osporene tražbine: </w:t>
      </w:r>
    </w:p>
    <w:p w:rsidRDefault="008762FD" w:rsidP="008762FD" w:rsidR="008762FD">
      <w:pPr>
        <w:pStyle w:val="Bezproreda"/>
        <w:ind w:left="1080"/>
        <w:jc w:val="both"/>
        <w:rPr>
          <w:bCs/>
          <w:sz w:val="24"/>
          <w:szCs w:val="24"/>
        </w:rPr>
      </w:pPr>
    </w:p>
    <w:tbl>
      <w:tblPr>
        <w:tblpPr w:tblpY="1" w:tblpX="-111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252"/>
        <w:gridCol w:w="1220"/>
        <w:gridCol w:w="23"/>
        <w:gridCol w:w="1797"/>
        <w:gridCol w:w="10"/>
        <w:gridCol w:w="1381"/>
        <w:gridCol w:w="15"/>
        <w:gridCol w:w="1272"/>
        <w:gridCol w:w="52"/>
        <w:gridCol w:w="1191"/>
        <w:gridCol w:w="39"/>
        <w:gridCol w:w="1337"/>
        <w:gridCol w:w="15"/>
        <w:gridCol w:w="1016"/>
      </w:tblGrid>
      <w:tr w:rsidTr="008762FD" w:rsidR="008762FD">
        <w:trPr>
          <w:gridBefore w:val="1"/>
          <w:wBefore w:type="pct" w:w="131"/>
          <w:trHeight w:val="327"/>
        </w:trPr>
        <w:tc>
          <w:tcPr>
            <w:tcW w:type="pct" w:w="646"/>
            <w:gridSpan w:val="2"/>
            <w:vAlign w:val="center"/>
          </w:tcPr>
          <w:p w:rsidRDefault="008762FD" w:rsidP="00B05366" w:rsidR="008762F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pct" w:w="939"/>
            <w:gridSpan w:val="2"/>
            <w:vAlign w:val="center"/>
          </w:tcPr>
          <w:p w:rsidRDefault="008762FD" w:rsidP="00B05366" w:rsidR="008762F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Ime i prezime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 xml:space="preserve">tvrtka  </w:t>
            </w:r>
            <w:r>
              <w:rPr>
                <w:sz w:val="24"/>
                <w:szCs w:val="24"/>
              </w:rPr>
              <w:t xml:space="preserve">ili </w:t>
            </w:r>
            <w:r w:rsidRPr="00B40BEB">
              <w:rPr>
                <w:sz w:val="24"/>
                <w:szCs w:val="24"/>
              </w:rPr>
              <w:t>naziv vjerovnika</w:t>
            </w:r>
          </w:p>
        </w:tc>
        <w:tc>
          <w:tcPr>
            <w:tcW w:type="pct" w:w="718"/>
            <w:vAlign w:val="center"/>
          </w:tcPr>
          <w:p w:rsidRDefault="008762FD" w:rsidP="00B05366" w:rsidR="008762F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68"/>
            <w:gridSpan w:val="2"/>
            <w:vAlign w:val="center"/>
          </w:tcPr>
          <w:p w:rsidRDefault="008762FD" w:rsidP="00B05366" w:rsidR="008762F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Adresa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sjedište vjerovnika</w:t>
            </w:r>
          </w:p>
        </w:tc>
        <w:tc>
          <w:tcPr>
            <w:tcW w:type="pct" w:w="646"/>
            <w:gridSpan w:val="2"/>
            <w:vAlign w:val="center"/>
          </w:tcPr>
          <w:p w:rsidRDefault="008762FD" w:rsidP="00B05366" w:rsidR="008762F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Iznos prijavljene</w:t>
            </w:r>
            <w:r>
              <w:rPr>
                <w:sz w:val="24"/>
                <w:szCs w:val="24"/>
              </w:rPr>
              <w:t xml:space="preserve"> tražbine</w:t>
            </w:r>
            <w:r w:rsidRPr="00B40BEB">
              <w:rPr>
                <w:sz w:val="24"/>
                <w:szCs w:val="24"/>
              </w:rPr>
              <w:t xml:space="preserve"> (kn)</w:t>
            </w:r>
          </w:p>
        </w:tc>
        <w:tc>
          <w:tcPr>
            <w:tcW w:type="pct" w:w="715"/>
            <w:gridSpan w:val="2"/>
          </w:tcPr>
          <w:p w:rsidRDefault="008762FD" w:rsidP="00B05366" w:rsidR="008762FD" w:rsidRPr="00973FDC">
            <w:pPr>
              <w:pStyle w:val="Bezproreda"/>
              <w:rPr>
                <w:sz w:val="24"/>
                <w:szCs w:val="24"/>
              </w:rPr>
            </w:pPr>
            <w:r w:rsidRPr="00973FDC">
              <w:rPr>
                <w:sz w:val="24"/>
                <w:szCs w:val="24"/>
              </w:rPr>
              <w:t>Razlog osporavanja</w:t>
            </w:r>
          </w:p>
        </w:tc>
        <w:tc>
          <w:tcPr>
            <w:tcW w:type="pct" w:w="536"/>
            <w:gridSpan w:val="2"/>
          </w:tcPr>
          <w:p w:rsidRDefault="008762FD" w:rsidP="00B05366" w:rsidR="008762FD">
            <w:pPr>
              <w:pStyle w:val="Bezproreda"/>
            </w:pPr>
            <w:r>
              <w:t>Iznos osporene tražbine</w:t>
            </w:r>
          </w:p>
          <w:p w:rsidRDefault="008762FD" w:rsidP="00B05366" w:rsidR="008762FD">
            <w:pPr>
              <w:pStyle w:val="Bezproreda"/>
            </w:pPr>
            <w:r>
              <w:t>(kn)</w:t>
            </w:r>
          </w:p>
        </w:tc>
      </w:tr>
      <w:tr w:rsidTr="008762FD" w:rsidR="008762FD" w:rsidRPr="00A96B11">
        <w:tblPrEx>
          <w:tblLook w:val="00A0" w:noVBand="0" w:noHBand="0" w:lastColumn="0" w:firstColumn="1" w:lastRow="0" w:firstRow="1"/>
        </w:tblPrEx>
        <w:tc>
          <w:tcPr>
            <w:tcW w:type="pct" w:w="131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8762FD" w:rsidP="00B05366" w:rsidR="008762FD" w:rsidRPr="00A96B11">
            <w:pPr>
              <w:pStyle w:val="Bezproreda"/>
            </w:pPr>
          </w:p>
        </w:tc>
        <w:tc>
          <w:tcPr>
            <w:tcW w:type="pct" w:w="634"/>
            <w:tcBorders>
              <w:left w:space="0" w:sz="4" w:color="auto" w:val="single"/>
              <w:right w:space="0" w:sz="4" w:color="auto" w:val="single"/>
            </w:tcBorders>
          </w:tcPr>
          <w:p w:rsidRDefault="008762FD" w:rsidP="00B05366" w:rsidR="008762FD" w:rsidRPr="00973FDC">
            <w:pPr>
              <w:pStyle w:val="Bezproreda"/>
            </w:pPr>
            <w:r w:rsidRPr="00973FDC">
              <w:t>6.</w:t>
            </w:r>
          </w:p>
        </w:tc>
        <w:tc>
          <w:tcPr>
            <w:tcW w:type="pct" w:w="946"/>
            <w:gridSpan w:val="2"/>
            <w:tcBorders>
              <w:left w:space="0" w:sz="4" w:color="auto" w:val="single"/>
            </w:tcBorders>
          </w:tcPr>
          <w:p w:rsidRDefault="008762FD" w:rsidP="00B05366" w:rsidR="008762FD" w:rsidRPr="00973FDC">
            <w:pPr>
              <w:pStyle w:val="Bezproreda"/>
            </w:pPr>
            <w:r w:rsidRPr="00973FDC">
              <w:t>Erste card club d.o.o.,</w:t>
            </w:r>
          </w:p>
          <w:p w:rsidRDefault="008762FD" w:rsidP="00B05366" w:rsidR="008762FD" w:rsidRPr="00973FDC">
            <w:pPr>
              <w:pStyle w:val="Bezproreda"/>
            </w:pPr>
            <w:r w:rsidRPr="00973FDC">
              <w:t>Zastupana po OD Leko i partneri</w:t>
            </w:r>
          </w:p>
        </w:tc>
        <w:tc>
          <w:tcPr>
            <w:tcW w:type="pct" w:w="730"/>
            <w:gridSpan w:val="3"/>
          </w:tcPr>
          <w:p w:rsidRDefault="008762FD" w:rsidP="00B05366" w:rsidR="008762FD" w:rsidRPr="00973FDC">
            <w:pPr>
              <w:pStyle w:val="Bezproreda"/>
            </w:pPr>
            <w:r w:rsidRPr="00973FDC">
              <w:t>85941596441</w:t>
            </w:r>
          </w:p>
        </w:tc>
        <w:tc>
          <w:tcPr>
            <w:tcW w:type="pct" w:w="688"/>
            <w:gridSpan w:val="2"/>
          </w:tcPr>
          <w:p w:rsidRDefault="008762FD" w:rsidP="00B05366" w:rsidR="008762FD" w:rsidRPr="00973FDC">
            <w:pPr>
              <w:pStyle w:val="Bezproreda"/>
            </w:pPr>
            <w:r w:rsidRPr="00973FDC">
              <w:t>Zagreb, Frane Folnegovića 6</w:t>
            </w:r>
          </w:p>
        </w:tc>
        <w:tc>
          <w:tcPr>
            <w:tcW w:type="pct" w:w="639"/>
            <w:gridSpan w:val="2"/>
          </w:tcPr>
          <w:p w:rsidRDefault="008762FD" w:rsidP="00B05366" w:rsidR="008762FD" w:rsidRPr="00973FDC">
            <w:pPr>
              <w:pStyle w:val="Bezproreda"/>
              <w:jc w:val="right"/>
            </w:pPr>
            <w:r w:rsidRPr="00973FDC">
              <w:t>73.329,92</w:t>
            </w:r>
          </w:p>
        </w:tc>
        <w:tc>
          <w:tcPr>
            <w:tcW w:type="pct" w:w="703"/>
            <w:gridSpan w:val="2"/>
          </w:tcPr>
          <w:p w:rsidRDefault="008762FD" w:rsidP="00B05366" w:rsidR="008762FD" w:rsidRPr="00973FDC">
            <w:pPr>
              <w:pStyle w:val="Bezproreda"/>
            </w:pPr>
            <w:r w:rsidRPr="00973FDC">
              <w:t xml:space="preserve">  Zastara po čl.228.ZOO</w:t>
            </w:r>
          </w:p>
          <w:p w:rsidRDefault="008762FD" w:rsidP="00B05366" w:rsidR="008762FD" w:rsidRPr="00973FDC">
            <w:pPr>
              <w:pStyle w:val="Bezproreda"/>
            </w:pPr>
            <w:r w:rsidRPr="00973FDC">
              <w:t xml:space="preserve"> </w:t>
            </w:r>
          </w:p>
        </w:tc>
        <w:tc>
          <w:tcPr>
            <w:tcW w:type="pct" w:w="528"/>
          </w:tcPr>
          <w:p w:rsidRDefault="008762FD" w:rsidP="00B05366" w:rsidR="008762FD" w:rsidRPr="00973FDC">
            <w:pPr>
              <w:pStyle w:val="Bezproreda"/>
              <w:jc w:val="right"/>
            </w:pPr>
            <w:r w:rsidRPr="00973FDC">
              <w:t>73.329,92</w:t>
            </w:r>
          </w:p>
        </w:tc>
      </w:tr>
    </w:tbl>
    <w:p w:rsidRDefault="006340AA" w:rsidP="006340AA" w:rsidR="006340AA">
      <w:pPr>
        <w:pStyle w:val="Bezproreda"/>
        <w:jc w:val="both"/>
        <w:rPr>
          <w:bCs/>
          <w:sz w:val="24"/>
          <w:szCs w:val="24"/>
        </w:rPr>
      </w:pPr>
    </w:p>
    <w:p w:rsidRDefault="00F52AA7" w:rsidP="006340AA" w:rsidR="00F52AA7">
      <w:pPr>
        <w:pStyle w:val="Bezproreda"/>
        <w:jc w:val="both"/>
        <w:rPr>
          <w:bCs/>
          <w:sz w:val="24"/>
          <w:szCs w:val="24"/>
        </w:rPr>
      </w:pPr>
    </w:p>
    <w:p w:rsidRDefault="003F2E03" w:rsidP="003F2E03" w:rsidR="003F2E03" w:rsidRPr="0067357C">
      <w:pPr>
        <w:pStyle w:val="Bezproreda"/>
        <w:ind w:firstLine="708"/>
        <w:jc w:val="both"/>
        <w:rPr>
          <w:bCs/>
          <w:sz w:val="24"/>
          <w:szCs w:val="24"/>
        </w:rPr>
      </w:pPr>
      <w:r w:rsidRPr="0067357C">
        <w:rPr>
          <w:bCs/>
          <w:sz w:val="24"/>
          <w:szCs w:val="24"/>
        </w:rPr>
        <w:t>Stečajni vjerovnici osporenih tražbina upućuju se na parnicu radi utvrđenja osporene tražbine u roku od 8 dana od pravomoćnosti rješenja o upućivanju na parnicu, odnosno primitka drugostupanjske odluke</w:t>
      </w:r>
    </w:p>
    <w:p w:rsidRDefault="003F2E03" w:rsidP="003F2E03" w:rsidR="003F2E03" w:rsidRPr="0067357C">
      <w:pPr>
        <w:pStyle w:val="Bezproreda"/>
        <w:jc w:val="both"/>
        <w:rPr>
          <w:bCs/>
          <w:sz w:val="24"/>
          <w:szCs w:val="24"/>
        </w:rPr>
      </w:pPr>
      <w:r w:rsidRPr="0067357C">
        <w:rPr>
          <w:bCs/>
          <w:sz w:val="24"/>
          <w:szCs w:val="24"/>
        </w:rPr>
        <w:t xml:space="preserve">            Ako stečajni vjerovnik koji je upućen u parnicu, ne pokrene parnicu u dodijeljenom roku, smatrat će se da je odustao od prava na vođenja parnice.</w:t>
      </w:r>
    </w:p>
    <w:p w:rsidRDefault="003F2E03" w:rsidP="003F2E03" w:rsidR="003F2E03" w:rsidRPr="0067357C">
      <w:pPr>
        <w:pStyle w:val="Bezproreda"/>
        <w:jc w:val="both"/>
        <w:rPr>
          <w:sz w:val="24"/>
          <w:szCs w:val="24"/>
        </w:rPr>
      </w:pPr>
      <w:r w:rsidRPr="0067357C">
        <w:rPr>
          <w:bCs/>
          <w:sz w:val="24"/>
          <w:szCs w:val="24"/>
        </w:rPr>
        <w:tab/>
        <w:t>Ako je u vrijeme otvaranja stečajnog postupka o tražbini tekla parnica, upućuje se stečajni vjerovnik, čija je tražbina osporena, staviti prijedlog za nastavak parnice.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7357C">
      <w:pPr>
        <w:pStyle w:val="Bezproreda"/>
        <w:jc w:val="center"/>
        <w:rPr>
          <w:sz w:val="24"/>
          <w:szCs w:val="24"/>
        </w:rPr>
      </w:pPr>
      <w:r w:rsidRPr="0067357C">
        <w:rPr>
          <w:sz w:val="24"/>
          <w:szCs w:val="24"/>
        </w:rPr>
        <w:t>Obrazloženje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2A3A00" w:rsidR="00951750" w:rsidRPr="00C32F5F">
      <w:pPr>
        <w:pStyle w:val="Bezproreda"/>
        <w:ind w:firstLine="708"/>
        <w:jc w:val="both"/>
        <w:rPr>
          <w:sz w:val="24"/>
          <w:szCs w:val="24"/>
        </w:rPr>
      </w:pPr>
      <w:r w:rsidRPr="00C32F5F">
        <w:rPr>
          <w:sz w:val="24"/>
          <w:szCs w:val="24"/>
        </w:rPr>
        <w:t xml:space="preserve">Na ispitnom ročištu održanom dana </w:t>
      </w:r>
      <w:r w:rsidR="00B44002" w:rsidRPr="00C32F5F">
        <w:rPr>
          <w:sz w:val="24"/>
          <w:szCs w:val="24"/>
        </w:rPr>
        <w:t>23</w:t>
      </w:r>
      <w:r w:rsidR="004A0690" w:rsidRPr="00C32F5F">
        <w:rPr>
          <w:sz w:val="24"/>
          <w:szCs w:val="24"/>
        </w:rPr>
        <w:t>. listopada</w:t>
      </w:r>
      <w:r w:rsidRPr="00C32F5F">
        <w:rPr>
          <w:sz w:val="24"/>
          <w:szCs w:val="24"/>
        </w:rPr>
        <w:t xml:space="preserve"> 2018. ispitane su sve prijavljene tražbine prema svojim iznosima i redu. </w:t>
      </w:r>
    </w:p>
    <w:p w:rsidRDefault="00951750" w:rsidP="002A3A00" w:rsidR="00951750" w:rsidRPr="00C32F5F">
      <w:pPr>
        <w:pStyle w:val="Bezproreda"/>
        <w:ind w:firstLine="708"/>
        <w:jc w:val="both"/>
        <w:rPr>
          <w:sz w:val="24"/>
          <w:szCs w:val="24"/>
        </w:rPr>
      </w:pPr>
      <w:r w:rsidRPr="00C32F5F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951750" w:rsidP="002A3A00" w:rsidR="004A0690" w:rsidRPr="00C32F5F">
      <w:pPr>
        <w:pStyle w:val="Bezproreda"/>
        <w:ind w:firstLine="708"/>
        <w:jc w:val="both"/>
        <w:rPr>
          <w:sz w:val="24"/>
          <w:szCs w:val="24"/>
        </w:rPr>
      </w:pPr>
      <w:r w:rsidRPr="00C32F5F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SZ-a, navedene tražbine se smatraju utvrđenima.</w:t>
      </w:r>
    </w:p>
    <w:p w:rsidRDefault="00951750" w:rsidP="002A3A00" w:rsidR="0067357C" w:rsidRPr="00C32F5F">
      <w:pPr>
        <w:pStyle w:val="Bezproreda"/>
        <w:ind w:firstLine="708"/>
        <w:jc w:val="both"/>
        <w:rPr>
          <w:sz w:val="24"/>
          <w:szCs w:val="24"/>
        </w:rPr>
      </w:pPr>
      <w:r w:rsidRPr="00C32F5F">
        <w:rPr>
          <w:sz w:val="24"/>
          <w:szCs w:val="24"/>
        </w:rPr>
        <w:t>Stečajn</w:t>
      </w:r>
      <w:r w:rsidR="006A61C9" w:rsidRPr="00C32F5F">
        <w:rPr>
          <w:sz w:val="24"/>
          <w:szCs w:val="24"/>
        </w:rPr>
        <w:t>i upravitelj je osporio tražbinu</w:t>
      </w:r>
      <w:r w:rsidRPr="00C32F5F">
        <w:rPr>
          <w:sz w:val="24"/>
          <w:szCs w:val="24"/>
        </w:rPr>
        <w:t xml:space="preserve"> vjerov</w:t>
      </w:r>
      <w:r w:rsidR="006A61C9" w:rsidRPr="00C32F5F">
        <w:rPr>
          <w:sz w:val="24"/>
          <w:szCs w:val="24"/>
        </w:rPr>
        <w:t>niku</w:t>
      </w:r>
      <w:r w:rsidR="00A223EE" w:rsidRPr="00C32F5F">
        <w:rPr>
          <w:sz w:val="24"/>
          <w:szCs w:val="24"/>
        </w:rPr>
        <w:t xml:space="preserve"> </w:t>
      </w:r>
      <w:r w:rsidR="00B44002" w:rsidRPr="00C32F5F">
        <w:rPr>
          <w:sz w:val="24"/>
          <w:szCs w:val="24"/>
        </w:rPr>
        <w:t>drugog</w:t>
      </w:r>
      <w:r w:rsidR="00A223EE" w:rsidRPr="00C32F5F">
        <w:rPr>
          <w:sz w:val="24"/>
          <w:szCs w:val="24"/>
        </w:rPr>
        <w:t xml:space="preserve"> </w:t>
      </w:r>
      <w:r w:rsidRPr="00C32F5F">
        <w:rPr>
          <w:sz w:val="24"/>
          <w:szCs w:val="24"/>
        </w:rPr>
        <w:t>višeg isplatnog reda</w:t>
      </w:r>
      <w:r w:rsidR="006A61C9" w:rsidRPr="00C32F5F">
        <w:rPr>
          <w:sz w:val="24"/>
          <w:szCs w:val="24"/>
        </w:rPr>
        <w:t xml:space="preserve"> koji je naveden</w:t>
      </w:r>
      <w:r w:rsidRPr="00C32F5F">
        <w:rPr>
          <w:sz w:val="24"/>
          <w:szCs w:val="24"/>
        </w:rPr>
        <w:t xml:space="preserve"> u točki II. izreke ovog rješenja</w:t>
      </w:r>
      <w:r w:rsidR="00A223EE" w:rsidRPr="00C32F5F">
        <w:rPr>
          <w:sz w:val="24"/>
          <w:szCs w:val="24"/>
        </w:rPr>
        <w:t xml:space="preserve"> kako slijedi:</w:t>
      </w:r>
    </w:p>
    <w:p w:rsidRDefault="00C32F5F" w:rsidP="00C32F5F" w:rsidR="00A223EE" w:rsidRPr="00C32F5F">
      <w:pPr>
        <w:pStyle w:val="Bezproreda"/>
        <w:numPr>
          <w:ilvl w:val="0"/>
          <w:numId w:val="23"/>
        </w:numPr>
        <w:jc w:val="both"/>
        <w:rPr>
          <w:sz w:val="24"/>
          <w:szCs w:val="24"/>
        </w:rPr>
      </w:pPr>
      <w:r w:rsidRPr="00C32F5F">
        <w:rPr>
          <w:sz w:val="24"/>
          <w:szCs w:val="24"/>
        </w:rPr>
        <w:t>Erste card club d.o.o., OIB: 85941596441, Zagreb, Frane Folnegovića 6 u iznosu od 73.329,92 kn radi zastare po čl.228.ZOO</w:t>
      </w:r>
      <w:r w:rsidR="0033391A">
        <w:rPr>
          <w:sz w:val="24"/>
          <w:szCs w:val="24"/>
        </w:rPr>
        <w:t>.</w:t>
      </w:r>
    </w:p>
    <w:p w:rsidRDefault="00951750" w:rsidP="002A3A00" w:rsidR="00951750" w:rsidRPr="00C32F5F">
      <w:pPr>
        <w:pStyle w:val="Bezproreda"/>
        <w:ind w:firstLine="360"/>
        <w:jc w:val="both"/>
        <w:rPr>
          <w:rFonts w:eastAsia="SimSun"/>
          <w:sz w:val="24"/>
          <w:szCs w:val="24"/>
          <w:lang w:bidi="hi-IN" w:eastAsia="hi-IN"/>
        </w:rPr>
      </w:pPr>
      <w:r w:rsidRPr="00C32F5F">
        <w:rPr>
          <w:sz w:val="24"/>
          <w:szCs w:val="24"/>
        </w:rPr>
        <w:t xml:space="preserve">S obzirom na navedeno, a temeljem odredbi članaka 265. do 267. SZ-a, doneseno je ovo rješenje o utvrđenim i osporenim tražbinama.    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7357C">
      <w:pPr>
        <w:pStyle w:val="Bezproreda"/>
        <w:jc w:val="center"/>
        <w:rPr>
          <w:sz w:val="24"/>
          <w:szCs w:val="24"/>
        </w:rPr>
      </w:pPr>
      <w:r w:rsidRPr="0067357C">
        <w:rPr>
          <w:sz w:val="24"/>
          <w:szCs w:val="24"/>
        </w:rPr>
        <w:t>U Zagrebu</w:t>
      </w:r>
      <w:r w:rsidR="0033391A">
        <w:rPr>
          <w:sz w:val="24"/>
          <w:szCs w:val="24"/>
        </w:rPr>
        <w:t>, 23</w:t>
      </w:r>
      <w:r w:rsidR="004A0690">
        <w:rPr>
          <w:sz w:val="24"/>
          <w:szCs w:val="24"/>
        </w:rPr>
        <w:t xml:space="preserve">. listopada </w:t>
      </w:r>
      <w:r w:rsidRPr="0067357C">
        <w:rPr>
          <w:sz w:val="24"/>
          <w:szCs w:val="24"/>
        </w:rPr>
        <w:t>2018.godine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  <w:r w:rsidRPr="0067357C">
        <w:rPr>
          <w:sz w:val="24"/>
          <w:szCs w:val="24"/>
        </w:rPr>
        <w:t xml:space="preserve">   </w:t>
      </w:r>
    </w:p>
    <w:p w:rsidRDefault="00951750" w:rsidP="00951750" w:rsidR="00951750" w:rsidRPr="0067357C">
      <w:pPr>
        <w:pStyle w:val="Bezproreda"/>
        <w:jc w:val="right"/>
        <w:rPr>
          <w:sz w:val="24"/>
          <w:szCs w:val="24"/>
        </w:rPr>
      </w:pPr>
      <w:r w:rsidRPr="0067357C">
        <w:rPr>
          <w:sz w:val="24"/>
          <w:szCs w:val="24"/>
        </w:rPr>
        <w:t xml:space="preserve">        SUDAC:</w:t>
      </w:r>
    </w:p>
    <w:p w:rsidRDefault="00951750" w:rsidP="00E53D3D" w:rsidR="009F6CC5">
      <w:pPr>
        <w:pStyle w:val="Uvuenotijeloteksta"/>
        <w:ind w:firstLine="141" w:left="1983"/>
        <w:jc w:val="right"/>
      </w:pPr>
      <w:r w:rsidRPr="0067357C">
        <w:tab/>
        <w:t>Vesna Sremac Šoštar</w:t>
      </w:r>
      <w:r w:rsidR="009F6CC5">
        <w:t>,v.r.</w:t>
      </w:r>
    </w:p>
    <w:p w:rsidRDefault="009F6CC5" w:rsidP="00D338FD" w:rsidR="009F6CC5" w:rsidRPr="009F6CC5">
      <w:pPr>
        <w:pStyle w:val="Uvuenotijeloteksta"/>
        <w:ind w:firstLine="141" w:left="1983"/>
        <w:jc w:val="right"/>
      </w:pPr>
      <w:r w:rsidRPr="009F6CC5">
        <w:t>Za točnost otpravka</w:t>
      </w:r>
    </w:p>
    <w:p w:rsidRDefault="009F6CC5" w:rsidP="00951750" w:rsidR="00951750" w:rsidRPr="009F6CC5">
      <w:pPr>
        <w:pStyle w:val="Bezproreda"/>
        <w:jc w:val="right"/>
        <w:rPr>
          <w:sz w:val="24"/>
          <w:szCs w:val="24"/>
        </w:rPr>
      </w:pPr>
      <w:r w:rsidRPr="009F6CC5">
        <w:rPr>
          <w:sz w:val="24"/>
          <w:szCs w:val="24"/>
        </w:rPr>
        <w:t>Matea Bizjak</w:t>
      </w:r>
    </w:p>
    <w:p w:rsidRDefault="00951750" w:rsidP="00951750" w:rsidR="00951750" w:rsidRPr="0067357C">
      <w:pPr>
        <w:pStyle w:val="Bezproreda"/>
        <w:jc w:val="right"/>
        <w:rPr>
          <w:sz w:val="24"/>
          <w:szCs w:val="24"/>
        </w:rPr>
      </w:pPr>
      <w:r w:rsidRPr="0067357C">
        <w:rPr>
          <w:sz w:val="24"/>
          <w:szCs w:val="24"/>
        </w:rPr>
        <w:t xml:space="preserve"> 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  <w:r w:rsidRPr="0067357C">
        <w:rPr>
          <w:sz w:val="24"/>
          <w:szCs w:val="24"/>
        </w:rPr>
        <w:t>UPUTA O PRAVNOM LIJEKU: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  <w:lang w:val="pl-PL"/>
        </w:rPr>
      </w:pPr>
      <w:r w:rsidRPr="0067357C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67357C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B2383D" w:rsidP="00120494" w:rsidR="00B2383D" w:rsidRPr="0067357C">
      <w:pPr>
        <w:pStyle w:val="Bezproreda"/>
        <w:jc w:val="both"/>
        <w:rPr>
          <w:sz w:val="24"/>
          <w:szCs w:val="24"/>
        </w:rPr>
      </w:pPr>
    </w:p>
    <w:sectPr w:rsidSect="00120494" w:rsidR="00B2383D" w:rsidRPr="0067357C">
      <w:headerReference w:type="even" r:id="rId10"/>
      <w:headerReference w:type="default" r:id="rId11"/>
      <w:headerReference w:type="first" r:id="rId12"/>
      <w:pgSz w:h="15840" w:w="12240"/>
      <w:pgMar w:gutter="0" w:footer="708" w:header="708" w:left="1418" w:bottom="1560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025" w:rsidR="008A3025">
      <w:r>
        <w:separator/>
      </w:r>
    </w:p>
  </w:endnote>
  <w:endnote w:id="0" w:type="continuationSeparator">
    <w:p w:rsidRDefault="008A3025" w:rsidR="008A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025" w:rsidR="008A3025">
      <w:r>
        <w:separator/>
      </w:r>
    </w:p>
  </w:footnote>
  <w:footnote w:id="0" w:type="continuationSeparator">
    <w:p w:rsidRDefault="008A3025" w:rsidR="008A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6CC5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6CC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B44002">
      <w:rPr>
        <w:sz w:val="24"/>
        <w:szCs w:val="24"/>
      </w:rPr>
      <w:t>5983/16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A0690" w:rsidP="003C51CC" w:rsidR="003C51CC" w:rsidRPr="003C51CC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B44002">
          <w:rPr>
            <w:sz w:val="24"/>
            <w:szCs w:val="24"/>
          </w:rPr>
          <w:t>5983/16</w:t>
        </w:r>
      </w:p>
    </w:sdtContent>
  </w:sdt>
  <w:p w:rsidRDefault="003C51CC" w:rsidR="003C51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40046"/>
    <w:multiLevelType w:val="hybridMultilevel"/>
    <w:tmpl w:val="BE60F9EE"/>
    <w:lvl w:tplc="806AD01E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4C5C15"/>
    <w:multiLevelType w:val="hybridMultilevel"/>
    <w:tmpl w:val="5DE6A108"/>
    <w:lvl w:tplc="BFF241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9D49CA"/>
    <w:multiLevelType w:val="hybridMultilevel"/>
    <w:tmpl w:val="43546928"/>
    <w:lvl w:tplc="6C1E4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6E17399"/>
    <w:multiLevelType w:val="hybridMultilevel"/>
    <w:tmpl w:val="EF681748"/>
    <w:lvl w:tplc="4B94EE62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0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84B5C2C"/>
    <w:multiLevelType w:val="hybridMultilevel"/>
    <w:tmpl w:val="F8601B76"/>
    <w:lvl w:tplc="D222ED3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1214DB"/>
    <w:multiLevelType w:val="hybridMultilevel"/>
    <w:tmpl w:val="6B4EEA84"/>
    <w:lvl w:tplc="06D6B7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DB80168"/>
    <w:multiLevelType w:val="hybridMultilevel"/>
    <w:tmpl w:val="4E50CDE6"/>
    <w:lvl w:tplc="7752284C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92A113F"/>
    <w:multiLevelType w:val="hybridMultilevel"/>
    <w:tmpl w:val="545E2942"/>
    <w:lvl w:tplc="F66C16A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4F8201A9"/>
    <w:multiLevelType w:val="hybridMultilevel"/>
    <w:tmpl w:val="ED543B5C"/>
    <w:lvl w:tplc="C13CBB6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65DC68E8"/>
    <w:multiLevelType w:val="hybridMultilevel"/>
    <w:tmpl w:val="467C8FF6"/>
    <w:lvl w:tplc="00948E8E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D057CF9"/>
    <w:multiLevelType w:val="hybridMultilevel"/>
    <w:tmpl w:val="6EA2ABC4"/>
    <w:lvl w:tplc="6FB26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2"/>
  </w:num>
  <w:num w:numId="3">
    <w:abstractNumId w:val="17"/>
  </w:num>
  <w:num w:numId="4">
    <w:abstractNumId w:val="22"/>
  </w:num>
  <w:num w:numId="5">
    <w:abstractNumId w:val="18"/>
  </w:num>
  <w:num w:numId="6">
    <w:abstractNumId w:val="20"/>
  </w:num>
  <w:num w:numId="7">
    <w:abstractNumId w:val="0"/>
  </w:num>
  <w:num w:numId="8">
    <w:abstractNumId w:val="9"/>
  </w:num>
  <w:num w:numId="9">
    <w:abstractNumId w:val="7"/>
  </w:num>
  <w:num w:numId="10">
    <w:abstractNumId w:val="8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"/>
  </w:num>
  <w:num w:numId="15">
    <w:abstractNumId w:val="5"/>
  </w:num>
  <w:num w:numId="16">
    <w:abstractNumId w:val="15"/>
  </w:num>
  <w:num w:numId="17">
    <w:abstractNumId w:val="24"/>
  </w:num>
  <w:num w:numId="18">
    <w:abstractNumId w:val="16"/>
  </w:num>
  <w:num w:numId="19">
    <w:abstractNumId w:val="3"/>
  </w:num>
  <w:num w:numId="20">
    <w:abstractNumId w:val="4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1"/>
  </w:num>
  <w:num w:numId="24">
    <w:abstractNumId w:val="11"/>
  </w:num>
  <w:num w:numId="2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14D1E"/>
    <w:rsid w:val="0009048E"/>
    <w:rsid w:val="000A1C46"/>
    <w:rsid w:val="000C3409"/>
    <w:rsid w:val="000E067A"/>
    <w:rsid w:val="000E397D"/>
    <w:rsid w:val="0010176B"/>
    <w:rsid w:val="00120494"/>
    <w:rsid w:val="00135445"/>
    <w:rsid w:val="00145CF2"/>
    <w:rsid w:val="00164BEC"/>
    <w:rsid w:val="00171220"/>
    <w:rsid w:val="001F087F"/>
    <w:rsid w:val="00223E5C"/>
    <w:rsid w:val="0024029B"/>
    <w:rsid w:val="00273D2B"/>
    <w:rsid w:val="0027797F"/>
    <w:rsid w:val="002A3A00"/>
    <w:rsid w:val="002B5730"/>
    <w:rsid w:val="002C4426"/>
    <w:rsid w:val="00301F07"/>
    <w:rsid w:val="0033391A"/>
    <w:rsid w:val="00341CC8"/>
    <w:rsid w:val="00354CE6"/>
    <w:rsid w:val="00354D29"/>
    <w:rsid w:val="003625C7"/>
    <w:rsid w:val="003C51CC"/>
    <w:rsid w:val="003D0FC3"/>
    <w:rsid w:val="003F2E03"/>
    <w:rsid w:val="003F3C4A"/>
    <w:rsid w:val="0043412D"/>
    <w:rsid w:val="00445290"/>
    <w:rsid w:val="004A0690"/>
    <w:rsid w:val="005070EB"/>
    <w:rsid w:val="0055289D"/>
    <w:rsid w:val="005F4A7A"/>
    <w:rsid w:val="005F7BD5"/>
    <w:rsid w:val="0061199C"/>
    <w:rsid w:val="006340AA"/>
    <w:rsid w:val="0067336B"/>
    <w:rsid w:val="0067357C"/>
    <w:rsid w:val="00676C72"/>
    <w:rsid w:val="006807E7"/>
    <w:rsid w:val="006A61C9"/>
    <w:rsid w:val="00700375"/>
    <w:rsid w:val="00702591"/>
    <w:rsid w:val="00702EE0"/>
    <w:rsid w:val="0077499B"/>
    <w:rsid w:val="00786A29"/>
    <w:rsid w:val="007F5815"/>
    <w:rsid w:val="007F7F67"/>
    <w:rsid w:val="00846D3B"/>
    <w:rsid w:val="008762FD"/>
    <w:rsid w:val="008917B8"/>
    <w:rsid w:val="008A3025"/>
    <w:rsid w:val="008C25FF"/>
    <w:rsid w:val="008E6175"/>
    <w:rsid w:val="009114EF"/>
    <w:rsid w:val="00926D93"/>
    <w:rsid w:val="00951750"/>
    <w:rsid w:val="00954F3A"/>
    <w:rsid w:val="009625F7"/>
    <w:rsid w:val="009B2D1E"/>
    <w:rsid w:val="009C0876"/>
    <w:rsid w:val="009D471F"/>
    <w:rsid w:val="009F16E5"/>
    <w:rsid w:val="009F6CC5"/>
    <w:rsid w:val="00A20CCF"/>
    <w:rsid w:val="00A223EE"/>
    <w:rsid w:val="00A6629D"/>
    <w:rsid w:val="00A70844"/>
    <w:rsid w:val="00A75596"/>
    <w:rsid w:val="00A81CD6"/>
    <w:rsid w:val="00A9583A"/>
    <w:rsid w:val="00AC0150"/>
    <w:rsid w:val="00AE4A0C"/>
    <w:rsid w:val="00B2383D"/>
    <w:rsid w:val="00B356AC"/>
    <w:rsid w:val="00B44002"/>
    <w:rsid w:val="00B50020"/>
    <w:rsid w:val="00B73E39"/>
    <w:rsid w:val="00BE6931"/>
    <w:rsid w:val="00C25C3F"/>
    <w:rsid w:val="00C32F5F"/>
    <w:rsid w:val="00C5266E"/>
    <w:rsid w:val="00C71200"/>
    <w:rsid w:val="00CB4950"/>
    <w:rsid w:val="00CD4C85"/>
    <w:rsid w:val="00CE08B2"/>
    <w:rsid w:val="00CE57A0"/>
    <w:rsid w:val="00D40068"/>
    <w:rsid w:val="00D477A7"/>
    <w:rsid w:val="00DC3413"/>
    <w:rsid w:val="00DD32FA"/>
    <w:rsid w:val="00DD5CE6"/>
    <w:rsid w:val="00E063BB"/>
    <w:rsid w:val="00E107E3"/>
    <w:rsid w:val="00E12B0D"/>
    <w:rsid w:val="00E33DDA"/>
    <w:rsid w:val="00E525AD"/>
    <w:rsid w:val="00EB0AD3"/>
    <w:rsid w:val="00EC55FE"/>
    <w:rsid w:val="00EE10B7"/>
    <w:rsid w:val="00EE30A7"/>
    <w:rsid w:val="00EF2D1C"/>
    <w:rsid w:val="00F15017"/>
    <w:rsid w:val="00F52AA7"/>
    <w:rsid w:val="00F64AD6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eSPISCCParagraphDefaultFont" w:type="character">
    <w:name w:val="eSPIS_CC_Paragraph Default Font"/>
    <w:basedOn w:val="Zadanifontodlomka"/>
    <w:rsid w:val="002A3A0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F6CC5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9F6CC5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F6CC5"/>
    <w:rPr>
      <w:rFonts w:cs="Times New Roman" w:hAnsi="Times New Roman" w:ascii="Times New Roman"/>
      <w:bCs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F6CC5"/>
    <w:rPr>
      <w:rFonts w:cs="Times New Roman" w:hAnsi="Times New Roman" w:ascii="Times New Roman"/>
      <w:bCs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9F6CC5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9F6CC5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eSPISCCParagraphDefaultFont" w:type="character">
    <w:name w:val="eSPIS_CC_Paragraph Default Font"/>
    <w:basedOn w:val="Zadanifontodlomka"/>
    <w:rsid w:val="002A3A0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F6CC5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9F6CC5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F6CC5"/>
    <w:rPr>
      <w:rFonts w:ascii="Times New Roman" w:cs="Times New Roman" w:hAnsi="Times New Roman"/>
      <w:bCs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F6CC5"/>
    <w:rPr>
      <w:rFonts w:ascii="Times New Roman" w:cs="Times New Roman" w:hAnsi="Times New Roman"/>
      <w:bCs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9F6CC5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9F6CC5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5983</izvorni_sadrzaj>
    <derivirana_varijabla naziv="DomainObject.Predmet.Broj_1">5983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St-5983/2016</izvorni_sadrzaj>
    <derivirana_varijabla naziv="DomainObject.Predmet.OznakaBroj_1">St-5983/2016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RENTING d.o.o. zastupanog po punomoćniku Goran Bunčić</izvorni_sadrzaj>
    <derivirana_varijabla naziv="DomainObject.Predmet.ProtustrankaFormated_1">  RENTING d.o.o. zastupanog po punomoćniku Goran Bunčić</derivirana_varijabla>
  </DomainObject.Predmet.ProtustrankaFormated>
  <DomainObject.Predmet.ProtustrankaFormatedOIB>
    <izvorni_sadrzaj>  RENTING d.o.o., OIB 43268348731 zastupanog po punomoćniku Goran Bunčić</izvorni_sadrzaj>
    <derivirana_varijabla naziv="DomainObject.Predmet.ProtustrankaFormatedOIB_1">  RENTING d.o.o., OIB 43268348731 zastupanog po punomoćniku Goran Bunčić</derivirana_varijabla>
  </DomainObject.Predmet.ProtustrankaFormatedOIB>
  <DomainObject.Predmet.ProtustrankaFormatedWithAdress>
    <izvorni_sadrzaj> RENTING d.o.o., Ozaljska 33, 10000 Zagreb zastupanog po punomoćniku Goran Bunčić</izvorni_sadrzaj>
    <derivirana_varijabla naziv="DomainObject.Predmet.ProtustrankaFormatedWithAdress_1"> RENTING d.o.o., Ozaljska 33, 10000 Zagreb zastupanog po punomoćniku Goran Bunčić</derivirana_varijabla>
  </DomainObject.Predmet.ProtustrankaFormatedWithAdress>
  <DomainObject.Predmet.ProtustrankaFormatedWithAdressOIB>
    <izvorni_sadrzaj> RENTING d.o.o., OIB 43268348731, Ozaljska 33, 10000 Zagreb zastupanog po punomoćniku Goran Bunčić</izvorni_sadrzaj>
    <derivirana_varijabla naziv="DomainObject.Predmet.ProtustrankaFormatedWithAdressOIB_1"> RENTING d.o.o., OIB 43268348731, Ozaljska 33, 10000 Zagreb zastupanog po punomoćniku Goran Bunčić</derivirana_varijabla>
  </DomainObject.Predmet.ProtustrankaFormatedWithAdressOIB>
  <DomainObject.Predmet.ProtustrankaWithAdress>
    <izvorni_sadrzaj>RENTING d.o.o. Ozaljska 33, 10000 Zagreb</izvorni_sadrzaj>
    <derivirana_varijabla naziv="DomainObject.Predmet.ProtustrankaWithAdress_1">RENTING d.o.o. Ozaljska 33, 10000 Zagreb</derivirana_varijabla>
  </DomainObject.Predmet.ProtustrankaWithAdress>
  <DomainObject.Predmet.ProtustrankaWithAdressOIB>
    <izvorni_sadrzaj>RENTING d.o.o., OIB 43268348731, Ozaljska 33, 10000 Zagreb</izvorni_sadrzaj>
    <derivirana_varijabla naziv="DomainObject.Predmet.ProtustrankaWithAdressOIB_1">RENTING d.o.o., OIB 43268348731, Ozaljska 33, 10000 Zagreb</derivirana_varijabla>
  </DomainObject.Predmet.ProtustrankaWithAdressOIB>
  <DomainObject.Predmet.ProtustrankaNazivFormated>
    <izvorni_sadrzaj>RENTING d.o.o.</izvorni_sadrzaj>
    <derivirana_varijabla naziv="DomainObject.Predmet.ProtustrankaNazivFormated_1">RENTING d.o.o.</derivirana_varijabla>
  </DomainObject.Predmet.ProtustrankaNazivFormated>
  <DomainObject.Predmet.ProtustrankaNazivFormatedOIB>
    <izvorni_sadrzaj>RENTING d.o.o., OIB 43268348731</izvorni_sadrzaj>
    <derivirana_varijabla naziv="DomainObject.Predmet.ProtustrankaNazivFormatedOIB_1">RENTING d.o.o., OIB 43268348731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</izvorni_sadrzaj>
    <derivirana_varijabla naziv="DomainObject.Predmet.StrankaFormatedWithAdress_1"> FINA Regionalni centar Zagreb, Trg svibanjskih žrtava 1995. 1,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</izvorni_sadrzaj>
    <derivirana_varijabla naziv="DomainObject.Predmet.StrankaWithAdress_1">FINA Regionalni centar Zagreb Trg svibanjskih žrtava 1995. 1,10000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RENTING d.o.o. zastupanog po punomoćniku Goran Bunčić</item>
    </izvorni_sadrzaj>
    <derivirana_varijabla naziv="DomainObject.Predmet.ProtuStrankaListFormated_1">
      <item>RENTING d.o.o. zastupanog po punomoćniku Goran Bunčić</item>
    </derivirana_varijabla>
  </DomainObject.Predmet.ProtuStrankaListFormated>
  <DomainObject.Predmet.ProtuStrankaListFormatedOIB>
    <izvorni_sadrzaj>
      <item>RENTING d.o.o., OIB 43268348731 zastupanog po punomoćniku Goran Bunčić</item>
    </izvorni_sadrzaj>
    <derivirana_varijabla naziv="DomainObject.Predmet.ProtuStrankaListFormatedOIB_1">
      <item>RENTING d.o.o., OIB 43268348731 zastupanog po punomoćniku Goran Bunčić</item>
    </derivirana_varijabla>
  </DomainObject.Predmet.ProtuStrankaListFormatedOIB>
  <DomainObject.Predmet.ProtuStrankaListFormatedWithAdress>
    <izvorni_sadrzaj>
      <item>RENTING d.o.o., Ozaljska 33, 10000 Zagreb zastupanog po punomoćniku Goran Bunčić</item>
    </izvorni_sadrzaj>
    <derivirana_varijabla naziv="DomainObject.Predmet.ProtuStrankaListFormatedWithAdress_1">
      <item>RENTING d.o.o., Ozaljska 33, 10000 Zagreb zastupanog po punomoćniku Goran Bunčić</item>
    </derivirana_varijabla>
  </DomainObject.Predmet.ProtuStrankaListFormatedWithAdress>
  <DomainObject.Predmet.ProtuStrankaListFormatedWithAdressOIB>
    <izvorni_sadrzaj>
      <item>RENTING d.o.o., OIB 43268348731, Ozaljska 33, 10000 Zagreb zastupanog po punomoćniku Goran Bunčić</item>
    </izvorni_sadrzaj>
    <derivirana_varijabla naziv="DomainObject.Predmet.ProtuStrankaListFormatedWithAdressOIB_1">
      <item>RENTING d.o.o., OIB 43268348731, Ozaljska 33, 10000 Zagreb zastupanog po punomoćniku Goran Bunčić</item>
    </derivirana_varijabla>
  </DomainObject.Predmet.ProtuStrankaListFormatedWithAdressOIB>
  <DomainObject.Predmet.ProtuStrankaListNazivFormated>
    <izvorni_sadrzaj>
      <item>RENTING d.o.o.</item>
    </izvorni_sadrzaj>
    <derivirana_varijabla naziv="DomainObject.Predmet.ProtuStrankaListNazivFormated_1">
      <item>RENTING d.o.o.</item>
    </derivirana_varijabla>
  </DomainObject.Predmet.ProtuStrankaListNazivFormated>
  <DomainObject.Predmet.ProtuStrankaListNazivFormatedOIB>
    <izvorni_sadrzaj>
      <item>RENTING d.o.o., OIB 43268348731</item>
    </izvorni_sadrzaj>
    <derivirana_varijabla naziv="DomainObject.Predmet.ProtuStrankaListNazivFormatedOIB_1">
      <item>RENTING d.o.o., OIB 43268348731</item>
    </derivirana_varijabla>
  </DomainObject.Predmet.ProtuStrankaListNazivFormatedOIB>
  <DomainObject.Predmet.OstaliListFormated>
    <izvorni_sadrzaj>
      <item>Goran Bunčić punomoćnik sudionika u postupku RENTING d.o.o.</item>
      <item>Gugić &amp; Kovačić - d.o.o.</item>
    </izvorni_sadrzaj>
    <derivirana_varijabla naziv="DomainObject.Predmet.OstaliListFormated_1">
      <item>Goran Bunčić punomoćnik sudionika u postupku RENTING d.o.o.</item>
      <item>Gugić &amp; Kovačić - d.o.o.</item>
    </derivirana_varijabla>
  </DomainObject.Predmet.OstaliListFormated>
  <DomainObject.Predmet.OstaliListFormatedOIB>
    <izvorni_sadrzaj>
      <item>Goran Bunčić, OIB 35720606458 punomoćnik sudionika u postupku RENTING d.o.o.</item>
      <item>Gugić &amp; Kovačić - d.o.o., OIB 13484501240</item>
    </izvorni_sadrzaj>
    <derivirana_varijabla naziv="DomainObject.Predmet.OstaliListFormatedOIB_1">
      <item>Goran Bunčić, OIB 35720606458 punomoćnik sudionika u postupku RENTING d.o.o.</item>
      <item>Gugić &amp; Kovačić - d.o.o., OIB 13484501240</item>
    </derivirana_varijabla>
  </DomainObject.Predmet.OstaliListFormatedOIB>
  <DomainObject.Predmet.OstaliListFormatedWithAdress>
    <izvorni_sadrzaj>
      <item>Goran Bunčić, Vlaška 2, 10000 Zagreb punomoćnik sudionika u postupku RENTING d.o.o.</item>
      <item>Gugić &amp; Kovačić - d.o.o., Radnička cesta 52, 10000 Zagreb</item>
    </izvorni_sadrzaj>
    <derivirana_varijabla naziv="DomainObject.Predmet.OstaliListFormatedWithAdress_1">
      <item>Goran Bunčić, Vlaška 2, 10000 Zagreb punomoćnik sudionika u postupku RENTING d.o.o.</item>
      <item>Gugić &amp; Kovačić - d.o.o., Radnička cesta 52, 10000 Zagreb</item>
    </derivirana_varijabla>
  </DomainObject.Predmet.OstaliListFormatedWithAdress>
  <DomainObject.Predmet.OstaliListFormatedWithAdressOIB>
    <izvorni_sadrzaj>
      <item>Goran Bunčić, OIB 35720606458, Vlaška 2, 10000 Zagreb punomoćnik sudionika u postupku RENTING d.o.o.</item>
      <item>Gugić &amp; Kovačić - d.o.o., OIB 13484501240, Radnička cesta 52, 10000 Zagreb</item>
    </izvorni_sadrzaj>
    <derivirana_varijabla naziv="DomainObject.Predmet.OstaliListFormatedWithAdressOIB_1">
      <item>Goran Bunčić, OIB 35720606458, Vlaška 2, 10000 Zagreb punomoćnik sudionika u postupku RENTING d.o.o.</item>
      <item>Gugić &amp; Kovačić - d.o.o., OIB 13484501240, Radnička cesta 52, 10000 Zagreb</item>
    </derivirana_varijabla>
  </DomainObject.Predmet.OstaliListFormatedWithAdressOIB>
  <DomainObject.Predmet.OstaliListNazivFormated>
    <izvorni_sadrzaj>
      <item>Goran Bunčić</item>
      <item>Gugić &amp; Kovačić - d.o.o.</item>
    </izvorni_sadrzaj>
    <derivirana_varijabla naziv="DomainObject.Predmet.OstaliListNazivFormated_1">
      <item>Goran Bunčić</item>
      <item>Gugić &amp; Kovačić - d.o.o.</item>
    </derivirana_varijabla>
  </DomainObject.Predmet.OstaliListNazivFormated>
  <DomainObject.Predmet.OstaliListNazivFormatedOIB>
    <izvorni_sadrzaj>
      <item>Goran Bunčić, OIB 35720606458</item>
      <item>Gugić &amp; Kovačić - d.o.o., OIB 13484501240</item>
    </izvorni_sadrzaj>
    <derivirana_varijabla naziv="DomainObject.Predmet.OstaliListNazivFormatedOIB_1">
      <item>Goran Bunčić, OIB 35720606458</item>
      <item>Gugić &amp; Kovačić - d.o.o., OIB 13484501240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RENTING d.o.o.</izvorni_sadrzaj>
    <derivirana_varijabla naziv="DomainObject.Predmet.ProtustrankaIDrugi_1">RENTING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RENTING d.o.o., OIB 43268348731, Ozaljska 33, 10000 Zagreb</izvorni_sadrzaj>
    <derivirana_varijabla naziv="DomainObject.Predmet.ProtustrankaIDrugiAdressOIB_1">RENTING d.o.o., OIB 43268348731, Ozaljska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RENTING d.o.o.</item>
      <item>FINA Regionalni centar Zagreb</item>
      <item>Goran Bunčić</item>
      <item>ERSTE&amp;STEIERMÄRKISCHE BANKA dioničko društvo</item>
      <item>Gugić &amp; Kovačić - d.o.o.</item>
    </izvorni_sadrzaj>
    <derivirana_varijabla naziv="DomainObject.Predmet.SudioniciListNaziv_1">
      <item>RENTING d.o.o.</item>
      <item>FINA Regionalni centar Zagreb</item>
      <item>Goran Bunčić</item>
      <item>ERSTE&amp;STEIERMÄRKISCHE BANKA dioničko društvo</item>
      <item>Gugić &amp; Kovačić - d.o.o.</item>
    </derivirana_varijabla>
  </DomainObject.Predmet.SudioniciListNaziv>
  <DomainObject.Predmet.SudioniciListAdressOIB>
    <izvorni_sadrzaj>
      <item>RENTING d.o.o., OIB 43268348731, Ozaljska 33,10000 Zagreb</item>
      <item>FINA Regionalni centar Zagreb, OIB 85821130368, Trg svibanjskih žrtava 1995. 1,10000 Zagreb</item>
      <item>Goran Bunčić, OIB 35720606458, Vlaška 2,10000 Zagreb</item>
      <item>ERSTE&amp;STEIERMÄRKISCHE BANKA dioničko društvo, OIB 23057039320, Jadranski Trg 3/a,51000 Rijeka</item>
      <item>Gugić &amp; Kovačić - d.o.o., OIB 13484501240, Radnička cesta 52,10000 Zagreb</item>
    </izvorni_sadrzaj>
    <derivirana_varijabla naziv="DomainObject.Predmet.SudioniciListAdressOIB_1">
      <item>RENTING d.o.o., OIB 43268348731, Ozaljska 33,10000 Zagreb</item>
      <item>FINA Regionalni centar Zagreb, OIB 85821130368, Trg svibanjskih žrtava 1995. 1,10000 Zagreb</item>
      <item>Goran Bunčić, OIB 35720606458, Vlaška 2,10000 Zagreb</item>
      <item>ERSTE&amp;STEIERMÄRKISCHE BANKA dioničko društvo, OIB 23057039320, Jadranski Trg 3/a,51000 Rijeka</item>
      <item>Gugić &amp; Kovačić - d.o.o., OIB 13484501240,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43268348731</item>
      <item>, OIB 85821130368</item>
      <item>, OIB 35720606458</item>
      <item>, OIB 23057039320</item>
      <item>, OIB 13484501240</item>
    </izvorni_sadrzaj>
    <derivirana_varijabla naziv="DomainObject.Predmet.SudioniciListNazivOIB_1">
      <item>, OIB 43268348731</item>
      <item>, OIB 85821130368</item>
      <item>, OIB 35720606458</item>
      <item>, OIB 23057039320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2. srpnja 2018.</izvorni_sadrzaj>
    <derivirana_varijabla naziv="DomainObject.PredzadnjaOdlukaIzPredmeta.DatumDonosenjaOdluke_1">2. srpnja 2018.</derivirana_varijabla>
  </DomainObject.PredzadnjaOdlukaIzPredmeta.DatumDonosenjaOdluke>
  <DomainObject.PredzadnjaOdlukaIzPredmeta.Oznaka>
    <izvorni_sadrzaj>St-5983/2016-25</izvorni_sadrzaj>
    <derivirana_varijabla naziv="DomainObject.PredzadnjaOdlukaIzPredmeta.Oznaka_1">St-5983/2016-25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725</properties:Words>
  <properties:Characters>4262</properties:Characters>
  <properties:Lines>325</properties:Lines>
  <properties:Paragraphs>172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2018-10-23T07:29:00Z</dcterms:created>
  <dc:creator>Matea Bizjak</dc:creator>
  <cp:lastModifiedBy>Matea Bizjak</cp:lastModifiedBy>
  <cp:lastPrinted>2018-10-23T09:07:00Z</cp:lastPrinted>
  <dcterms:modified xmlns:xsi="http://www.w3.org/2001/XMLSchema-instance" xsi:type="dcterms:W3CDTF">2018-10-23T09:07:00Z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(St-5983-16-Rj- utvrđene i osporene tražbine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