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eea7" w14:paraId="f20eea7" w:rsidRDefault="00095172" w:rsidR="00131E95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95172" w:rsidP="001E1B70" w:rsidR="00095172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095172" w:rsidP="001E1B70" w:rsidR="00095172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095172" w:rsidR="00095172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 xml:space="preserve"> </w:t>
      </w:r>
      <w:r w:rsidR="009453FF">
        <w:rPr>
          <w:rFonts w:cs="Times New Roman"/>
          <w:szCs w:val="24"/>
        </w:rPr>
        <w:t>Zagreb, Amruševa 2/II</w:t>
      </w:r>
    </w:p>
    <w:p w:rsidRDefault="00095172" w:rsidR="00095172">
      <w:pPr>
        <w:rPr>
          <w:rFonts w:cs="Times New Roman"/>
          <w:szCs w:val="24"/>
        </w:rPr>
      </w:pPr>
    </w:p>
    <w:p w:rsidRDefault="0010008E" w:rsidP="00095172" w:rsidR="00095172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Poslovni broj: 89</w:t>
      </w:r>
      <w:r w:rsidR="00095172">
        <w:rPr>
          <w:rFonts w:cs="Times New Roman"/>
          <w:szCs w:val="24"/>
        </w:rPr>
        <w:t>. St-</w:t>
      </w:r>
      <w:r w:rsidR="0065088F">
        <w:rPr>
          <w:rFonts w:cs="Times New Roman"/>
          <w:szCs w:val="24"/>
        </w:rPr>
        <w:t>6216</w:t>
      </w:r>
      <w:r w:rsidR="00095172">
        <w:rPr>
          <w:rFonts w:cs="Times New Roman"/>
          <w:szCs w:val="24"/>
        </w:rPr>
        <w:t>/15</w:t>
      </w:r>
      <w:r w:rsidR="009453FF">
        <w:rPr>
          <w:rFonts w:cs="Times New Roman"/>
          <w:szCs w:val="24"/>
        </w:rPr>
        <w:t>-8</w:t>
      </w:r>
    </w:p>
    <w:p w:rsidRDefault="00095172" w:rsidP="00095172" w:rsidR="00095172">
      <w:pPr>
        <w:jc w:val="right"/>
        <w:rPr>
          <w:rFonts w:cs="Times New Roman"/>
          <w:szCs w:val="24"/>
        </w:rPr>
      </w:pPr>
    </w:p>
    <w:p w:rsidRDefault="00095172" w:rsidP="00095172" w:rsidR="00095172">
      <w:pPr>
        <w:jc w:val="right"/>
        <w:rPr>
          <w:rFonts w:cs="Times New Roman"/>
          <w:szCs w:val="24"/>
        </w:rPr>
      </w:pPr>
    </w:p>
    <w:p w:rsidRDefault="00095172" w:rsidP="00095172" w:rsidR="00095172">
      <w:pPr>
        <w:jc w:val="right"/>
        <w:rPr>
          <w:rFonts w:cs="Times New Roman"/>
          <w:szCs w:val="24"/>
        </w:rPr>
      </w:pPr>
    </w:p>
    <w:p w:rsidRDefault="00095172" w:rsidP="00095172" w:rsidR="00095172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   I M E   R E P U B L I K E   H R V A T S K E</w:t>
      </w:r>
    </w:p>
    <w:p w:rsidRDefault="00095172" w:rsidP="00095172" w:rsidR="00095172">
      <w:pPr>
        <w:jc w:val="center"/>
        <w:rPr>
          <w:rFonts w:cs="Times New Roman"/>
          <w:szCs w:val="24"/>
        </w:rPr>
      </w:pPr>
    </w:p>
    <w:p w:rsidRDefault="00095172" w:rsidP="00095172" w:rsidR="00095172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095172" w:rsidP="00095172" w:rsidR="00095172">
      <w:pPr>
        <w:jc w:val="center"/>
        <w:rPr>
          <w:rFonts w:cs="Times New Roman"/>
          <w:szCs w:val="24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  <w:r>
        <w:rPr>
          <w:rFonts w:cs="Times New Roman"/>
          <w:szCs w:val="24"/>
        </w:rPr>
        <w:tab/>
        <w:t xml:space="preserve">Trgovački sud u Zagrebu, po sutkinji </w:t>
      </w:r>
      <w:r w:rsidR="0010008E">
        <w:rPr>
          <w:rFonts w:cs="Times New Roman"/>
          <w:szCs w:val="24"/>
        </w:rPr>
        <w:t>Nikolini Dorić Hadžisejdić</w:t>
      </w:r>
      <w:r>
        <w:rPr>
          <w:rFonts w:cs="Times New Roman"/>
          <w:szCs w:val="24"/>
        </w:rPr>
        <w:t xml:space="preserve">, </w:t>
      </w:r>
      <w:r w:rsidRPr="00095172">
        <w:rPr>
          <w:rFonts w:cs="Times New Roman" w:eastAsia="Calibri"/>
        </w:rPr>
        <w:t xml:space="preserve">u stečajnom predmetu povodom zahtjeva FINANCIJSKE AGENCIJE, Zagreb, Trg svibanjskih žrtava 1995. 1, za provedbu skraćenog stečajnog postupka nad dužnikom </w:t>
      </w:r>
      <w:r w:rsidR="0065088F">
        <w:rPr>
          <w:rFonts w:cs="Times New Roman" w:eastAsia="Calibri"/>
        </w:rPr>
        <w:t xml:space="preserve">TA-ARH d.o.o., </w:t>
      </w:r>
      <w:r>
        <w:rPr>
          <w:rFonts w:cs="Times New Roman" w:eastAsia="Calibri"/>
        </w:rPr>
        <w:t xml:space="preserve">Zagreb, </w:t>
      </w:r>
      <w:r w:rsidR="0065088F">
        <w:rPr>
          <w:rFonts w:cs="Times New Roman" w:eastAsia="Calibri"/>
        </w:rPr>
        <w:t>Vramčeva 15,</w:t>
      </w:r>
      <w:r>
        <w:rPr>
          <w:rFonts w:cs="Times New Roman" w:eastAsia="Calibri"/>
        </w:rPr>
        <w:t xml:space="preserve"> OIB: </w:t>
      </w:r>
      <w:r w:rsidR="0065088F">
        <w:rPr>
          <w:rFonts w:cs="Times New Roman" w:eastAsia="Calibri"/>
        </w:rPr>
        <w:t xml:space="preserve">22214944626, </w:t>
      </w:r>
      <w:r w:rsidRPr="00095172">
        <w:rPr>
          <w:rFonts w:cs="Times New Roman" w:eastAsia="Calibri"/>
        </w:rPr>
        <w:t xml:space="preserve">dana </w:t>
      </w:r>
      <w:r w:rsidR="0010008E">
        <w:rPr>
          <w:rFonts w:cs="Times New Roman" w:eastAsia="Calibri"/>
        </w:rPr>
        <w:t>10</w:t>
      </w:r>
      <w:r>
        <w:rPr>
          <w:rFonts w:cs="Times New Roman" w:eastAsia="Calibri"/>
        </w:rPr>
        <w:t xml:space="preserve">. </w:t>
      </w:r>
      <w:r w:rsidR="0010008E">
        <w:rPr>
          <w:rFonts w:cs="Times New Roman" w:eastAsia="Calibri"/>
        </w:rPr>
        <w:t>ožujka</w:t>
      </w:r>
      <w:r>
        <w:rPr>
          <w:rFonts w:cs="Times New Roman" w:eastAsia="Calibri"/>
        </w:rPr>
        <w:t xml:space="preserve"> 2016</w:t>
      </w:r>
      <w:r w:rsidRPr="00095172">
        <w:rPr>
          <w:rFonts w:cs="Times New Roman" w:eastAsia="Calibri"/>
        </w:rPr>
        <w:t>.</w:t>
      </w:r>
      <w:r w:rsidR="0010008E">
        <w:rPr>
          <w:rFonts w:cs="Times New Roman" w:eastAsia="Calibri"/>
        </w:rPr>
        <w:t>,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r i j e š i o   j e</w:t>
      </w:r>
    </w:p>
    <w:p w:rsidRDefault="00095172" w:rsidP="00095172" w:rsidR="00095172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 xml:space="preserve"> 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  <w:r w:rsidRPr="00095172">
        <w:rPr>
          <w:rFonts w:cs="Times New Roman" w:eastAsia="Calibri"/>
        </w:rPr>
        <w:tab/>
        <w:t xml:space="preserve">Odbacuje se kao nedopušten zahtjev za provedbu skraćenog stečajnog postupka nad dužnikom </w:t>
      </w:r>
      <w:r w:rsidR="0065088F">
        <w:rPr>
          <w:rFonts w:cs="Times New Roman" w:eastAsia="Calibri"/>
        </w:rPr>
        <w:t>TA-ARH d.o.o., Zagreb, Vramčeva 15, OIB: 22214944626</w:t>
      </w:r>
      <w:r w:rsidRPr="00095172">
        <w:rPr>
          <w:rFonts w:cs="Times New Roman" w:eastAsia="Calibri"/>
        </w:rPr>
        <w:t>.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Obrazloženje</w:t>
      </w:r>
    </w:p>
    <w:p w:rsidRDefault="00095172" w:rsidP="00095172" w:rsidR="00095172">
      <w:pPr>
        <w:jc w:val="center"/>
        <w:rPr>
          <w:rFonts w:cs="Times New Roman" w:eastAsia="Calibri"/>
        </w:rPr>
      </w:pPr>
    </w:p>
    <w:p w:rsidRDefault="00095172" w:rsidP="00BF2039" w:rsidR="00BF2039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65088F">
        <w:rPr>
          <w:rFonts w:cs="Times New Roman" w:eastAsia="Calibri"/>
        </w:rPr>
        <w:t>Podneskom od 13</w:t>
      </w:r>
      <w:r w:rsidR="00BF2039" w:rsidRPr="00BF2039">
        <w:rPr>
          <w:rFonts w:cs="Times New Roman" w:eastAsia="Calibri"/>
        </w:rPr>
        <w:t xml:space="preserve">. </w:t>
      </w:r>
      <w:r w:rsidR="0065088F">
        <w:rPr>
          <w:rFonts w:cs="Times New Roman" w:eastAsia="Calibri"/>
        </w:rPr>
        <w:t>studenog</w:t>
      </w:r>
      <w:r w:rsidR="00BF2039" w:rsidRPr="00BF2039">
        <w:rPr>
          <w:rFonts w:cs="Times New Roman" w:eastAsia="Calibri"/>
        </w:rPr>
        <w:t xml:space="preserve"> 2015. Financijska agencija podnijela je zahtjev za provedbu skraćenog stečajnog postupka nad dužnikom </w:t>
      </w:r>
      <w:r w:rsidR="0065088F">
        <w:rPr>
          <w:rFonts w:cs="Times New Roman" w:eastAsia="Calibri"/>
        </w:rPr>
        <w:t>TA-ARH d.o.o., Zagreb, Vramčeva 15, OIB: 22214944626</w:t>
      </w:r>
      <w:r w:rsidR="00BF2039" w:rsidRPr="00BF2039">
        <w:rPr>
          <w:rFonts w:cs="Times New Roman" w:eastAsia="Calibri"/>
        </w:rPr>
        <w:t xml:space="preserve">, sukladno odredbi čl. </w:t>
      </w:r>
      <w:r w:rsidR="0065088F">
        <w:rPr>
          <w:rFonts w:cs="Times New Roman" w:eastAsia="Calibri"/>
        </w:rPr>
        <w:t>444</w:t>
      </w:r>
      <w:r w:rsidR="00BF2039" w:rsidRPr="00BF2039">
        <w:rPr>
          <w:rFonts w:cs="Times New Roman" w:eastAsia="Calibri"/>
        </w:rPr>
        <w:t>. st. 1. Stečajnog zakona (Narodne novine, broj: 71/2015., dalje u tekstu: SZ)</w:t>
      </w:r>
      <w:r w:rsidR="00BF2039">
        <w:rPr>
          <w:rFonts w:cs="Times New Roman" w:eastAsia="Calibri"/>
        </w:rPr>
        <w:t xml:space="preserve"> u vezi čl. 428. SZ-a</w:t>
      </w:r>
      <w:r w:rsidR="00BF2039" w:rsidRPr="00BF2039">
        <w:rPr>
          <w:rFonts w:cs="Times New Roman" w:eastAsia="Calibri"/>
        </w:rPr>
        <w:t>.</w:t>
      </w:r>
    </w:p>
    <w:p w:rsidRDefault="00BF2039" w:rsidP="00BF2039" w:rsidR="00BF2039">
      <w:pPr>
        <w:jc w:val="both"/>
        <w:rPr>
          <w:rFonts w:cs="Times New Roman" w:eastAsia="Calibri"/>
        </w:rPr>
      </w:pPr>
    </w:p>
    <w:p w:rsidRDefault="00BF2039" w:rsidP="00BF2039" w:rsidR="00BF2039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6D5EC8" w:rsidP="00BF2039" w:rsidR="006D5EC8">
      <w:pPr>
        <w:jc w:val="both"/>
        <w:rPr>
          <w:rFonts w:cs="Times New Roman" w:eastAsia="Calibri"/>
        </w:rPr>
      </w:pPr>
    </w:p>
    <w:p w:rsidRDefault="006D5EC8" w:rsidP="00BF2039" w:rsidR="00FD4E48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65088F">
        <w:rPr>
          <w:rFonts w:cs="Times New Roman" w:eastAsia="Calibri"/>
        </w:rPr>
        <w:t>Dana 3. ožujka 2016. u spis je zaprimljena potvrda</w:t>
      </w:r>
      <w:r w:rsidR="00336317">
        <w:rPr>
          <w:rFonts w:cs="Times New Roman" w:eastAsia="Calibri"/>
        </w:rPr>
        <w:t xml:space="preserve"> </w:t>
      </w:r>
      <w:r w:rsidR="0065088F">
        <w:rPr>
          <w:rFonts w:cs="Times New Roman" w:eastAsia="Calibri"/>
        </w:rPr>
        <w:t>Financijske agencije od 3</w:t>
      </w:r>
      <w:r w:rsidR="00336317">
        <w:rPr>
          <w:rFonts w:cs="Times New Roman" w:eastAsia="Calibri"/>
        </w:rPr>
        <w:t xml:space="preserve">. </w:t>
      </w:r>
      <w:r w:rsidR="0010008E">
        <w:rPr>
          <w:rFonts w:cs="Times New Roman" w:eastAsia="Calibri"/>
        </w:rPr>
        <w:t>ožujka</w:t>
      </w:r>
      <w:r w:rsidR="00336317">
        <w:rPr>
          <w:rFonts w:cs="Times New Roman" w:eastAsia="Calibri"/>
        </w:rPr>
        <w:t xml:space="preserve"> 2016.</w:t>
      </w:r>
      <w:r w:rsidR="0065088F">
        <w:rPr>
          <w:rFonts w:cs="Times New Roman" w:eastAsia="Calibri"/>
        </w:rPr>
        <w:t xml:space="preserve"> iz koje</w:t>
      </w:r>
      <w:r w:rsidR="00336317">
        <w:rPr>
          <w:rFonts w:cs="Times New Roman" w:eastAsia="Calibri"/>
        </w:rPr>
        <w:t xml:space="preserve"> proizlazi da </w:t>
      </w:r>
      <w:r w:rsidR="0010008E">
        <w:rPr>
          <w:rFonts w:cs="Times New Roman" w:eastAsia="Calibri"/>
        </w:rPr>
        <w:t xml:space="preserve">nepodmirene obveze dužnika </w:t>
      </w:r>
      <w:r w:rsidR="00336317">
        <w:rPr>
          <w:rFonts w:cs="Times New Roman" w:eastAsia="Calibri"/>
        </w:rPr>
        <w:t>na dan iz</w:t>
      </w:r>
      <w:r w:rsidR="0010008E">
        <w:rPr>
          <w:rFonts w:cs="Times New Roman" w:eastAsia="Calibri"/>
        </w:rPr>
        <w:t>davanja te</w:t>
      </w:r>
      <w:r w:rsidR="00336317">
        <w:rPr>
          <w:rFonts w:cs="Times New Roman" w:eastAsia="Calibri"/>
        </w:rPr>
        <w:t xml:space="preserve"> potvrde</w:t>
      </w:r>
      <w:r w:rsidR="0010008E">
        <w:rPr>
          <w:rFonts w:cs="Times New Roman" w:eastAsia="Calibri"/>
        </w:rPr>
        <w:t xml:space="preserve"> iznose 0,00 kn </w:t>
      </w:r>
      <w:r w:rsidR="00FD4E48">
        <w:rPr>
          <w:rFonts w:cs="Times New Roman" w:eastAsia="Calibri"/>
        </w:rPr>
        <w:t>te da je na računima i novčanim sredstvima dužnika na dan izdavanja potvrde evidentirano 0 dana neprekidne blokade.</w:t>
      </w:r>
    </w:p>
    <w:p w:rsidRDefault="00FD4E48" w:rsidP="00BF2039" w:rsidR="00D72F12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</w:t>
      </w:r>
    </w:p>
    <w:p w:rsidRDefault="00D72F12" w:rsidP="00E66AC8" w:rsidR="0065088F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S obzirom da je jedna od pretpostavki </w:t>
      </w:r>
      <w:r w:rsidR="007E3DB7">
        <w:rPr>
          <w:rFonts w:cs="Times New Roman" w:eastAsia="Calibri"/>
        </w:rPr>
        <w:t>za provođenje skraćenog stečajnog postupka da dužnik u Očevidniku redoslijeda osnova za plaćanje ima neizvršene osnove za plaćanje u neprekinutom razdoblju od 120 dana</w:t>
      </w:r>
      <w:r w:rsidR="00F974C5">
        <w:rPr>
          <w:rFonts w:cs="Times New Roman" w:eastAsia="Calibri"/>
        </w:rPr>
        <w:t xml:space="preserve">, a da predmetni dužnik u navedenom očevidniku više </w:t>
      </w:r>
      <w:r w:rsidR="00F974C5">
        <w:rPr>
          <w:rFonts w:cs="Times New Roman" w:eastAsia="Calibri"/>
        </w:rPr>
        <w:lastRenderedPageBreak/>
        <w:t xml:space="preserve">uopće nema evidentiranih neizvršenih obveza za plaćanje, </w:t>
      </w:r>
      <w:r w:rsidR="00E66AC8">
        <w:rPr>
          <w:rFonts w:cs="Times New Roman" w:eastAsia="Calibri"/>
        </w:rPr>
        <w:t>to</w:t>
      </w:r>
      <w:r w:rsidR="00E66AC8" w:rsidRPr="00E66AC8">
        <w:rPr>
          <w:rFonts w:cs="Times New Roman" w:eastAsia="Calibri"/>
        </w:rPr>
        <w:t xml:space="preserve"> je zahtjev za provedbu skraćenog stečajnog postupka </w:t>
      </w:r>
      <w:r w:rsidR="004E1C72">
        <w:rPr>
          <w:rFonts w:cs="Times New Roman" w:eastAsia="Calibri"/>
        </w:rPr>
        <w:t>valjalo odbaciti kao nedopušten</w:t>
      </w:r>
      <w:r w:rsidR="0065088F">
        <w:rPr>
          <w:rFonts w:cs="Times New Roman" w:eastAsia="Calibri"/>
        </w:rPr>
        <w:t>.</w:t>
      </w:r>
    </w:p>
    <w:p w:rsidRDefault="0065088F" w:rsidP="00E66AC8" w:rsidR="00E66AC8" w:rsidRPr="00E66AC8">
      <w:pPr>
        <w:jc w:val="both"/>
        <w:rPr>
          <w:rFonts w:cs="Times New Roman" w:eastAsia="Calibri"/>
        </w:rPr>
      </w:pPr>
      <w:r w:rsidRPr="00E66AC8">
        <w:rPr>
          <w:rFonts w:cs="Times New Roman" w:eastAsia="Calibri"/>
        </w:rPr>
        <w:t xml:space="preserve"> </w:t>
      </w:r>
    </w:p>
    <w:p w:rsidRDefault="00E66AC8" w:rsidP="00E66AC8" w:rsidR="00E66AC8" w:rsidRPr="00E66AC8">
      <w:pPr>
        <w:jc w:val="center"/>
        <w:rPr>
          <w:rFonts w:cs="Times New Roman" w:eastAsia="Calibri"/>
        </w:rPr>
      </w:pPr>
      <w:r w:rsidRPr="00E66AC8">
        <w:rPr>
          <w:rFonts w:cs="Times New Roman" w:eastAsia="Calibri"/>
        </w:rPr>
        <w:t xml:space="preserve">U Zagrebu </w:t>
      </w:r>
      <w:r w:rsidR="00FD4E48">
        <w:rPr>
          <w:rFonts w:cs="Times New Roman" w:eastAsia="Calibri"/>
        </w:rPr>
        <w:t>10</w:t>
      </w:r>
      <w:r w:rsidR="004E1C72">
        <w:rPr>
          <w:rFonts w:cs="Times New Roman" w:eastAsia="Calibri"/>
        </w:rPr>
        <w:t xml:space="preserve">. </w:t>
      </w:r>
      <w:r w:rsidR="00FD4E48">
        <w:rPr>
          <w:rFonts w:cs="Times New Roman" w:eastAsia="Calibri"/>
        </w:rPr>
        <w:t>ožujka</w:t>
      </w:r>
      <w:r w:rsidR="004E1C72">
        <w:rPr>
          <w:rFonts w:cs="Times New Roman" w:eastAsia="Calibri"/>
        </w:rPr>
        <w:t xml:space="preserve"> 2016</w:t>
      </w:r>
      <w:r w:rsidRPr="00E66AC8">
        <w:rPr>
          <w:rFonts w:cs="Times New Roman" w:eastAsia="Calibri"/>
        </w:rPr>
        <w:t>.</w:t>
      </w:r>
    </w:p>
    <w:p w:rsidRDefault="00E66AC8" w:rsidP="00E66AC8" w:rsidR="00E66AC8" w:rsidRPr="00E66AC8">
      <w:pPr>
        <w:jc w:val="center"/>
        <w:rPr>
          <w:rFonts w:cs="Times New Roman" w:eastAsia="Calibri"/>
        </w:rPr>
      </w:pPr>
    </w:p>
    <w:p w:rsidRDefault="00E66AC8" w:rsidP="00E66AC8" w:rsidR="00E66AC8" w:rsidRPr="00E66AC8">
      <w:pPr>
        <w:jc w:val="center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  <w:t xml:space="preserve">         Sutkinja:</w:t>
      </w:r>
    </w:p>
    <w:p w:rsidRDefault="00FD4E48" w:rsidP="00E66AC8" w:rsidR="00E66AC8" w:rsidRPr="00E66AC8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Nikolina Dorić Hadžisejdić</w:t>
      </w:r>
    </w:p>
    <w:p w:rsidRDefault="00E66AC8" w:rsidP="00E66AC8" w:rsidR="00E66AC8" w:rsidRPr="00E66AC8">
      <w:pPr>
        <w:jc w:val="right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right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UPUTA O PRAVNOM LIJEKU:</w:t>
      </w: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  <w:lang w:eastAsia="hr-HR"/>
        </w:rPr>
      </w:pPr>
      <w:r w:rsidRPr="00E66AC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E66AC8" w:rsidP="00E66AC8" w:rsid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9453FF" w:rsidP="00E66AC8" w:rsidR="009453FF">
      <w:pPr>
        <w:jc w:val="both"/>
        <w:rPr>
          <w:rFonts w:cs="Times New Roman" w:eastAsia="Times New Roman"/>
          <w:szCs w:val="24"/>
          <w:lang w:eastAsia="hr-HR"/>
        </w:rPr>
      </w:pPr>
    </w:p>
    <w:p w:rsidRDefault="009453FF" w:rsidP="00E66AC8" w:rsidR="009453FF" w:rsidRP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DNA:</w:t>
      </w:r>
    </w:p>
    <w:p w:rsidRDefault="00E66AC8" w:rsidP="00E66AC8" w:rsidR="00E66AC8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podnositelju zahtjeva</w:t>
      </w:r>
    </w:p>
    <w:p w:rsidRDefault="004E1C72" w:rsidP="00E66AC8" w:rsidR="0065088F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65088F">
        <w:rPr>
          <w:rFonts w:cs="Times New Roman" w:eastAsia="Times New Roman"/>
          <w:szCs w:val="24"/>
        </w:rPr>
        <w:t>dužnik</w:t>
      </w:r>
      <w:r w:rsidR="0081481F" w:rsidRPr="0065088F">
        <w:rPr>
          <w:rFonts w:cs="Times New Roman" w:eastAsia="Times New Roman"/>
          <w:szCs w:val="24"/>
        </w:rPr>
        <w:t xml:space="preserve">u </w:t>
      </w:r>
    </w:p>
    <w:p w:rsidRDefault="009453FF" w:rsidP="00E66AC8" w:rsidR="009453FF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zakonskim zastupnicima (Rosanda Bonačić i Marijana Schneider)</w:t>
      </w:r>
    </w:p>
    <w:p w:rsidRDefault="00E66AC8" w:rsidP="00E66AC8" w:rsidR="00FD4E48" w:rsidRPr="0065088F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65088F">
        <w:rPr>
          <w:rFonts w:cs="Times New Roman" w:eastAsia="Times New Roman"/>
          <w:szCs w:val="24"/>
        </w:rPr>
        <w:t>e-oglasna ploča</w:t>
      </w:r>
    </w:p>
    <w:p w:rsidRDefault="00E66AC8" w:rsidP="00E66AC8" w:rsidR="00E66AC8" w:rsidRPr="00FD4E48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FD4E48">
        <w:rPr>
          <w:rFonts w:cs="Times New Roman" w:eastAsia="Times New Roman"/>
          <w:szCs w:val="24"/>
        </w:rPr>
        <w:t xml:space="preserve">pisarnica – kalendar </w:t>
      </w:r>
      <w:r w:rsidR="00A771A5">
        <w:rPr>
          <w:rFonts w:cs="Times New Roman" w:eastAsia="Times New Roman"/>
          <w:szCs w:val="24"/>
        </w:rPr>
        <w:t>45</w:t>
      </w:r>
      <w:r w:rsidRPr="00FD4E48">
        <w:rPr>
          <w:rFonts w:cs="Times New Roman" w:eastAsia="Times New Roman"/>
          <w:szCs w:val="24"/>
        </w:rPr>
        <w:t xml:space="preserve"> dana</w:t>
      </w: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both"/>
        <w:rPr>
          <w:rFonts w:cs="Times New Roman" w:eastAsia="Calibri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</w:p>
    <w:p w:rsidRDefault="00E66AC8" w:rsidP="00E66AC8" w:rsidR="00E66AC8" w:rsidRPr="00E66AC8">
      <w:pPr>
        <w:jc w:val="center"/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D72F12" w:rsidP="00BF2039" w:rsidR="00D72F12" w:rsidRPr="00BF2039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center"/>
        <w:rPr>
          <w:rFonts w:cs="Times New Roman" w:eastAsia="Calibri"/>
        </w:rPr>
      </w:pPr>
    </w:p>
    <w:p w:rsidRDefault="00095172" w:rsidP="00095172" w:rsidR="00095172">
      <w:pPr>
        <w:jc w:val="both"/>
      </w:pPr>
    </w:p>
    <w:sectPr w:rsidSect="009943A9" w:rsidR="0009517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72" w:rsidP="004E1C72" w:rsidR="004E1C72">
      <w:r>
        <w:separator/>
      </w:r>
    </w:p>
  </w:endnote>
  <w:endnote w:id="0" w:type="continuationSeparator">
    <w:p w:rsidRDefault="004E1C72" w:rsidP="004E1C72" w:rsidR="004E1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72" w:rsidP="004E1C72" w:rsidR="004E1C72">
      <w:r>
        <w:separator/>
      </w:r>
    </w:p>
  </w:footnote>
  <w:footnote w:id="0" w:type="continuationSeparator">
    <w:p w:rsidRDefault="004E1C72" w:rsidP="004E1C72" w:rsidR="004E1C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0595335"/>
      <w:docPartObj>
        <w:docPartGallery w:val="Page Numbers (Top of Page)"/>
        <w:docPartUnique/>
      </w:docPartObj>
    </w:sdtPr>
    <w:sdtEndPr/>
    <w:sdtContent>
      <w:p w:rsidRDefault="004E1C72" w:rsidR="004E1C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042">
          <w:rPr>
            <w:noProof/>
          </w:rPr>
          <w:t>2</w:t>
        </w:r>
        <w:r>
          <w:fldChar w:fldCharType="end"/>
        </w:r>
      </w:p>
      <w:p w:rsidRDefault="0010008E" w:rsidP="004E1C72" w:rsidR="004E1C72">
        <w:pPr>
          <w:pStyle w:val="Zaglavlje"/>
          <w:jc w:val="right"/>
        </w:pPr>
        <w:r>
          <w:t>Poslovni broj: 89</w:t>
        </w:r>
        <w:r w:rsidR="004E1C72">
          <w:t>. St-</w:t>
        </w:r>
        <w:r w:rsidR="0065088F">
          <w:t>6216</w:t>
        </w:r>
        <w:r w:rsidR="004E1C72">
          <w:t>/15</w:t>
        </w:r>
        <w:r w:rsidR="009453FF">
          <w:t>-8</w:t>
        </w:r>
      </w:p>
    </w:sdtContent>
  </w:sdt>
  <w:p w:rsidRDefault="004E1C72" w:rsidR="004E1C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14A8"/>
    <w:rsid w:val="00095172"/>
    <w:rsid w:val="000B6524"/>
    <w:rsid w:val="0010008E"/>
    <w:rsid w:val="001032F4"/>
    <w:rsid w:val="00131E95"/>
    <w:rsid w:val="0019711A"/>
    <w:rsid w:val="001A1D04"/>
    <w:rsid w:val="001B14A8"/>
    <w:rsid w:val="00336317"/>
    <w:rsid w:val="00457EF8"/>
    <w:rsid w:val="004E1C72"/>
    <w:rsid w:val="00567D49"/>
    <w:rsid w:val="0065088F"/>
    <w:rsid w:val="006D5EC8"/>
    <w:rsid w:val="007A1913"/>
    <w:rsid w:val="007E3DB7"/>
    <w:rsid w:val="0081481F"/>
    <w:rsid w:val="009453FF"/>
    <w:rsid w:val="00950F54"/>
    <w:rsid w:val="009943A9"/>
    <w:rsid w:val="009C677B"/>
    <w:rsid w:val="00A53DC3"/>
    <w:rsid w:val="00A771A5"/>
    <w:rsid w:val="00A90042"/>
    <w:rsid w:val="00B4105F"/>
    <w:rsid w:val="00BF2039"/>
    <w:rsid w:val="00CA63C1"/>
    <w:rsid w:val="00D05353"/>
    <w:rsid w:val="00D72F12"/>
    <w:rsid w:val="00D90085"/>
    <w:rsid w:val="00E66AC8"/>
    <w:rsid w:val="00F974C5"/>
    <w:rsid w:val="00FD4E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51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17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1C72"/>
  </w:style>
  <w:style w:styleId="Podnoje" w:type="paragraph">
    <w:name w:val="footer"/>
    <w:basedOn w:val="Normal"/>
    <w:link w:val="Podno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1C72"/>
  </w:style>
  <w:style w:styleId="Tekstrezerviranogmjesta" w:type="character">
    <w:name w:val="Placeholder Text"/>
    <w:basedOn w:val="Zadanifontodlomka"/>
    <w:uiPriority w:val="99"/>
    <w:semiHidden/>
    <w:rsid w:val="009C6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51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17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1C72"/>
  </w:style>
  <w:style w:styleId="Podnoje" w:type="paragraph">
    <w:name w:val="footer"/>
    <w:basedOn w:val="Normal"/>
    <w:link w:val="Podno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1C72"/>
  </w:style>
  <w:style w:styleId="Tekstrezerviranogmjesta" w:type="character">
    <w:name w:val="Placeholder Text"/>
    <w:basedOn w:val="Zadanifontodlomka"/>
    <w:uiPriority w:val="99"/>
    <w:semiHidden/>
    <w:rsid w:val="009C6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St-6216/2015-8</izvorni_sadrzaj>
    <derivirana_varijabla naziv="DomainObject.Oznaka_1">St-6216/2015-8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St-6216/2015</izvorni_sadrzaj>
    <derivirana_varijabla naziv="DomainObject.Predmet.OznakaBroj_1">St-6216/2015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 - ARH d.o.o. zastupanog po punomoćniku MARIJANA SCHNEIDER; ROSANDA BONAČIĆ</izvorni_sadrzaj>
    <derivirana_varijabla naziv="DomainObject.Predmet.ProtustrankaFormated_1">  TA - ARH d.o.o. zastupanog po punomoćniku MARIJANA SCHNEIDER; ROSANDA BONAČIĆ</derivirana_varijabla>
  </DomainObject.Predmet.ProtustrankaFormated>
  <DomainObject.Predmet.ProtustrankaFormatedOIB>
    <izvorni_sadrzaj>  TA - ARH d.o.o., OIB 22214944626 zastupanog po punomoćniku MARIJANA SCHNEIDER; ROSANDA BONAČIĆ</izvorni_sadrzaj>
    <derivirana_varijabla naziv="DomainObject.Predmet.ProtustrankaFormatedOIB_1">  TA - ARH d.o.o., OIB 22214944626 zastupanog po punomoćniku MARIJANA SCHNEIDER; ROSANDA BONAČIĆ</derivirana_varijabla>
  </DomainObject.Predmet.ProtustrankaFormatedOIB>
  <DomainObject.Predmet.ProtustrankaFormatedWithAdress>
    <izvorni_sadrzaj> TA - ARH d.o.o., Vramčeva 15, 10000 Zagreb zastupanog po punomoćniku MARIJANA SCHNEIDER; ROSANDA BONAČIĆ</izvorni_sadrzaj>
    <derivirana_varijabla naziv="DomainObject.Predmet.ProtustrankaFormatedWithAdress_1"> TA - ARH d.o.o., Vramčeva 15, 10000 Zagreb zastupanog po punomoćniku MARIJANA SCHNEIDER; ROSANDA BONAČIĆ</derivirana_varijabla>
  </DomainObject.Predmet.ProtustrankaFormatedWithAdress>
  <DomainObject.Predmet.ProtustrankaFormatedWithAdressOIB>
    <izvorni_sadrzaj> TA - ARH d.o.o., OIB 22214944626, Vramčeva 15, 10000 Zagreb zastupanog po punomoćniku MARIJANA SCHNEIDER; ROSANDA BONAČIĆ</izvorni_sadrzaj>
    <derivirana_varijabla naziv="DomainObject.Predmet.ProtustrankaFormatedWithAdressOIB_1"> TA - ARH d.o.o., OIB 22214944626, Vramčeva 15, 10000 Zagreb zastupanog po punomoćniku MARIJANA SCHNEIDER; ROSANDA BONAČIĆ</derivirana_varijabla>
  </DomainObject.Predmet.ProtustrankaFormatedWithAdressOIB>
  <DomainObject.Predmet.ProtustrankaWithAdress>
    <izvorni_sadrzaj>TA - ARH d.o.o. Vramčeva 15, 10000 Zagreb</izvorni_sadrzaj>
    <derivirana_varijabla naziv="DomainObject.Predmet.ProtustrankaWithAdress_1">TA - ARH d.o.o. Vramčeva 15, 10000 Zagreb</derivirana_varijabla>
  </DomainObject.Predmet.ProtustrankaWithAdress>
  <DomainObject.Predmet.ProtustrankaWithAdressOIB>
    <izvorni_sadrzaj>TA - ARH d.o.o., OIB 22214944626, Vramčeva 15, 10000 Zagreb</izvorni_sadrzaj>
    <derivirana_varijabla naziv="DomainObject.Predmet.ProtustrankaWithAdressOIB_1">TA - ARH d.o.o., OIB 22214944626, Vramčeva 15, 10000 Zagreb</derivirana_varijabla>
  </DomainObject.Predmet.ProtustrankaWithAdressOIB>
  <DomainObject.Predmet.ProtustrankaNazivFormated>
    <izvorni_sadrzaj>TA - ARH d.o.o.</izvorni_sadrzaj>
    <derivirana_varijabla naziv="DomainObject.Predmet.ProtustrankaNazivFormated_1">TA - ARH d.o.o.</derivirana_varijabla>
  </DomainObject.Predmet.ProtustrankaNazivFormated>
  <DomainObject.Predmet.ProtustrankaNazivFormatedOIB>
    <izvorni_sadrzaj>TA - ARH d.o.o., OIB 22214944626</izvorni_sadrzaj>
    <derivirana_varijabla naziv="DomainObject.Predmet.ProtustrankaNazivFormatedOIB_1">TA - ARH d.o.o., OIB 22214944626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 - ARH d.o.o. zastupanog po punomoćniku MARIJANA SCHNEIDER; ROSANDA BONAČIĆ</item>
    </izvorni_sadrzaj>
    <derivirana_varijabla naziv="DomainObject.Predmet.ProtuStrankaListFormated_1">
      <item>TA - ARH d.o.o. zastupanog po punomoćniku MARIJANA SCHNEIDER; ROSANDA BONAČIĆ</item>
    </derivirana_varijabla>
  </DomainObject.Predmet.ProtuStrankaListFormated>
  <DomainObject.Predmet.ProtuStrankaListFormatedOIB>
    <izvorni_sadrzaj>
      <item>TA - ARH d.o.o., OIB 22214944626 zastupanog po punomoćniku MARIJANA SCHNEIDER; ROSANDA BONAČIĆ</item>
    </izvorni_sadrzaj>
    <derivirana_varijabla naziv="DomainObject.Predmet.ProtuStrankaListFormatedOIB_1">
      <item>TA - ARH d.o.o., OIB 22214944626 zastupanog po punomoćniku MARIJANA SCHNEIDER; ROSANDA BONAČIĆ</item>
    </derivirana_varijabla>
  </DomainObject.Predmet.ProtuStrankaListFormatedOIB>
  <DomainObject.Predmet.ProtuStrankaListFormatedWithAdress>
    <izvorni_sadrzaj>
      <item>TA - ARH d.o.o., Vramčeva 15, 10000 Zagreb zastupanog po punomoćniku MARIJANA SCHNEIDER; ROSANDA BONAČIĆ</item>
    </izvorni_sadrzaj>
    <derivirana_varijabla naziv="DomainObject.Predmet.ProtuStrankaListFormatedWithAdress_1">
      <item>TA - ARH d.o.o., Vramčeva 15, 10000 Zagreb zastupanog po punomoćniku MARIJANA SCHNEIDER; ROSANDA BONAČIĆ</item>
    </derivirana_varijabla>
  </DomainObject.Predmet.ProtuStrankaListFormatedWithAdress>
  <DomainObject.Predmet.ProtuStrankaListFormatedWithAdressOIB>
    <izvorni_sadrzaj>
      <item>TA - ARH d.o.o., OIB 22214944626, Vramčeva 15, 10000 Zagreb zastupanog po punomoćniku MARIJANA SCHNEIDER; ROSANDA BONAČIĆ</item>
    </izvorni_sadrzaj>
    <derivirana_varijabla naziv="DomainObject.Predmet.ProtuStrankaListFormatedWithAdressOIB_1">
      <item>TA - ARH d.o.o., OIB 22214944626, Vramčeva 15, 10000 Zagreb zastupanog po punomoćniku MARIJANA SCHNEIDER; ROSANDA BONAČIĆ</item>
    </derivirana_varijabla>
  </DomainObject.Predmet.ProtuStrankaListFormatedWithAdressOIB>
  <DomainObject.Predmet.ProtuStrankaListNazivFormated>
    <izvorni_sadrzaj>
      <item>TA - ARH d.o.o.</item>
    </izvorni_sadrzaj>
    <derivirana_varijabla naziv="DomainObject.Predmet.ProtuStrankaListNazivFormated_1">
      <item>TA - ARH d.o.o.</item>
    </derivirana_varijabla>
  </DomainObject.Predmet.ProtuStrankaListNazivFormated>
  <DomainObject.Predmet.ProtuStrankaListNazivFormatedOIB>
    <izvorni_sadrzaj>
      <item>TA - ARH d.o.o., OIB 22214944626</item>
    </izvorni_sadrzaj>
    <derivirana_varijabla naziv="DomainObject.Predmet.ProtuStrankaListNazivFormatedOIB_1">
      <item>TA - ARH d.o.o., OIB 22214944626</item>
    </derivirana_varijabla>
  </DomainObject.Predmet.ProtuStrankaListNazivFormatedOIB>
  <DomainObject.Predmet.OstaliListFormated>
    <izvorni_sadrzaj>
      <item>MARIJANA SCHNEIDER punomoćnik sudionika u postupku TA - ARH d.o.o.</item>
      <item>ROSANDA BONAČIĆ punomoćnik sudionika u postupku TA - ARH d.o.o.</item>
    </izvorni_sadrzaj>
    <derivirana_varijabla naziv="DomainObject.Predmet.OstaliListFormated_1">
      <item>MARIJANA SCHNEIDER punomoćnik sudionika u postupku TA - ARH d.o.o.</item>
      <item>ROSANDA BONAČIĆ punomoćnik sudionika u postupku TA - ARH d.o.o.</item>
    </derivirana_varijabla>
  </DomainObject.Predmet.OstaliListFormated>
  <DomainObject.Predmet.OstaliListFormatedOIB>
    <izvorni_sadrzaj>
      <item>MARIJANA SCHNEIDER, OIB 41981132547 punomoćnik sudionika u postupku TA - ARH d.o.o.</item>
      <item>ROSANDA BONAČIĆ, OIB 39997841434 punomoćnik sudionika u postupku TA - ARH d.o.o.</item>
    </izvorni_sadrzaj>
    <derivirana_varijabla naziv="DomainObject.Predmet.OstaliListFormatedOIB_1">
      <item>MARIJANA SCHNEIDER, OIB 41981132547 punomoćnik sudionika u postupku TA - ARH d.o.o.</item>
      <item>ROSANDA BONAČIĆ, OIB 39997841434 punomoćnik sudionika u postupku TA - ARH d.o.o.</item>
    </derivirana_varijabla>
  </DomainObject.Predmet.OstaliListFormatedOIB>
  <DomainObject.Predmet.OstaliListFormatedWithAdress>
    <izvorni_sadrzaj>
      <item>MARIJANA SCHNEIDER, Vramčeva 15, 10000 Zagreb punomoćnik sudionika u postupku TA - ARH d.o.o.</item>
      <item>ROSANDA BONAČIĆ, Trg Francuske Republike 7, 10000 Zagreb punomoćnik sudionika u postupku TA - ARH d.o.o.</item>
    </izvorni_sadrzaj>
    <derivirana_varijabla naziv="DomainObject.Predmet.OstaliListFormatedWithAdress_1">
      <item>MARIJANA SCHNEIDER, Vramčeva 15, 10000 Zagreb punomoćnik sudionika u postupku TA - ARH d.o.o.</item>
      <item>ROSANDA BONAČIĆ, Trg Francuske Republike 7, 10000 Zagreb punomoćnik sudionika u postupku TA - ARH d.o.o.</item>
    </derivirana_varijabla>
  </DomainObject.Predmet.OstaliListFormatedWithAdress>
  <DomainObject.Predmet.OstaliListFormatedWithAdressOIB>
    <izvorni_sadrzaj>
      <item>MARIJANA SCHNEIDER, OIB 41981132547, Vramčeva 15, 10000 Zagreb punomoćnik sudionika u postupku TA - ARH d.o.o.</item>
      <item>ROSANDA BONAČIĆ, OIB 39997841434, Trg Francuske Republike 7, 10000 Zagreb punomoćnik sudionika u postupku TA - ARH d.o.o.</item>
    </izvorni_sadrzaj>
    <derivirana_varijabla naziv="DomainObject.Predmet.OstaliListFormatedWithAdressOIB_1">
      <item>MARIJANA SCHNEIDER, OIB 41981132547, Vramčeva 15, 10000 Zagreb punomoćnik sudionika u postupku TA - ARH d.o.o.</item>
      <item>ROSANDA BONAČIĆ, OIB 39997841434, Trg Francuske Republike 7, 10000 Zagreb punomoćnik sudionika u postupku TA - ARH d.o.o.</item>
    </derivirana_varijabla>
  </DomainObject.Predmet.OstaliListFormatedWithAdressOIB>
  <DomainObject.Predmet.OstaliListNazivFormated>
    <izvorni_sadrzaj>
      <item>MARIJANA SCHNEIDER</item>
      <item>ROSANDA BONAČIĆ</item>
    </izvorni_sadrzaj>
    <derivirana_varijabla naziv="DomainObject.Predmet.OstaliListNazivFormated_1">
      <item>MARIJANA SCHNEIDER</item>
      <item>ROSANDA BONAČIĆ</item>
    </derivirana_varijabla>
  </DomainObject.Predmet.OstaliListNazivFormated>
  <DomainObject.Predmet.OstaliListNazivFormatedOIB>
    <izvorni_sadrzaj>
      <item>MARIJANA SCHNEIDER, OIB 41981132547</item>
      <item>ROSANDA BONAČIĆ, OIB 39997841434</item>
    </izvorni_sadrzaj>
    <derivirana_varijabla naziv="DomainObject.Predmet.OstaliListNazivFormatedOIB_1">
      <item>MARIJANA SCHNEIDER, OIB 41981132547</item>
      <item>ROSANDA BONAČIĆ, OIB 39997841434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St-6216/2015-8</izvorni_sadrzaj>
    <derivirana_varijabla naziv="DomainObject.PoslovniBrojDokumenta_1">St-6216/2015-8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 - ARH d.o.o.</izvorni_sadrzaj>
    <derivirana_varijabla naziv="DomainObject.Predmet.ProtustrankaIDrugi_1">TA - ARH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 - ARH d.o.o., OIB 22214944626, Vramčeva 15, 10000 Zagreb</izvorni_sadrzaj>
    <derivirana_varijabla naziv="DomainObject.Predmet.ProtustrankaIDrugiAdressOIB_1">TA - ARH d.o.o., OIB 22214944626, Vramčeva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 - ARH d.o.o.</item>
      <item>MARIJANA SCHNEIDER</item>
      <item>ROSANDA BONAČIĆ</item>
    </izvorni_sadrzaj>
    <derivirana_varijabla naziv="DomainObject.Predmet.SudioniciListNaziv_1">
      <item>FINA Regionalni centar Zagreb</item>
      <item>TA - ARH d.o.o.</item>
      <item>MARIJANA SCHNEIDER</item>
      <item>ROSANDA BONAČIĆ</item>
    </derivirana_varijabla>
  </DomainObject.Predmet.SudioniciListNaziv>
  <DomainObject.Predmet.SudioniciListAdressOIB>
    <izvorni_sadrzaj>
      <item>TA - ARH d.o.o., OIB 22214944626, Vramčeva 15,10000 Zagreb</item>
      <item>FINA Regionalni centar Zagreb, OIB 85821130368, Trg svibanjskih žrtava 1995. br. 1,10000 Zagreb</item>
      <item>MARIJANA SCHNEIDER, OIB 41981132547, Vramčeva 15,10000 Zagreb</item>
      <item>ROSANDA BONAČIĆ, OIB 39997841434, Trg Francuske Republike 7,10000 Zagreb</item>
    </izvorni_sadrzaj>
    <derivirana_varijabla naziv="DomainObject.Predmet.SudioniciListAdressOIB_1">
      <item>TA - ARH d.o.o., OIB 22214944626, Vramčeva 15,10000 Zagreb</item>
      <item>FINA Regionalni centar Zagreb, OIB 85821130368, Trg svibanjskih žrtava 1995. br. 1,10000 Zagreb</item>
      <item>MARIJANA SCHNEIDER, OIB 41981132547, Vramčeva 15,10000 Zagreb</item>
      <item>ROSANDA BONAČIĆ, OIB 39997841434, Trg Francuske Republike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22214944626</item>
      <item>, OIB 41981132547</item>
      <item>, OIB 39997841434</item>
    </izvorni_sadrzaj>
    <derivirana_varijabla naziv="DomainObject.Predmet.SudioniciListNazivOIB_1">
      <item>, OIB 85821130368</item>
      <item>, OIB 22214944626</item>
      <item>, OIB 41981132547</item>
      <item>, OIB 39997841434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92ED6-3588-4949-B208-E1ED0AF76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2108</properties:Characters>
  <properties:Lines>79</properties:Lines>
  <properties:Paragraphs>25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2016-01-15T10:35:00Z</dcterms:created>
  <dc:creator>Ivana Manestar</dc:creator>
  <dc:description/>
  <cp:keywords/>
  <cp:lastModifiedBy>Karmela Dolenc</cp:lastModifiedBy>
  <cp:lastPrinted>2016-01-15T13:07:00Z</cp:lastPrinted>
  <dcterms:modified xmlns:xsi="http://www.w3.org/2001/XMLSchema-instance" xsi:type="dcterms:W3CDTF">2016-03-11T06:14:00Z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St-6216/2015-8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