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3fc0" w14:paraId="5ef3fc0" w:rsidRDefault="00FE18A0" w:rsidP="00FE18A0" w:rsidR="00FE18A0" w:rsidRPr="00C0643F">
      <w:pPr>
        <w:pStyle w:val="Zaglavlje"/>
        <w15:collapsed w:val="false"/>
        <w:rPr>
          <w:rFonts w:cstheme="majorBidi" w:hAnsiTheme="majorBidi" w:asciiTheme="majorBidi"/>
          <w:lang w:val="en-GB"/>
        </w:rPr>
      </w:pPr>
      <w:bookmarkStart w:name="_GoBack" w:id="0"/>
      <w:bookmarkEnd w:id="0"/>
    </w:p>
    <w:p w:rsidRDefault="00FE18A0" w:rsidP="00FE18A0" w:rsidR="00FE18A0" w:rsidRPr="00C0643F">
      <w:pPr>
        <w:pStyle w:val="Zaglavlje"/>
        <w:rPr>
          <w:rFonts w:cstheme="majorBidi" w:hAnsiTheme="majorBidi" w:asciiTheme="majorBidi"/>
          <w:lang w:val="en-GB"/>
        </w:rPr>
      </w:pPr>
    </w:p>
    <w:p w:rsidRDefault="00C42A5F" w:rsidP="00DC1C98" w:rsidR="00C42A5F" w:rsidRPr="00C0643F"/>
    <w:p w:rsidRDefault="008E6F0A" w:rsidP="00FE18A0" w:rsidR="00FE18A0" w:rsidRPr="00C0643F">
      <w:pPr>
        <w:pStyle w:val="Zaglavlje"/>
        <w:rPr>
          <w:rFonts w:cstheme="majorBidi" w:hAnsiTheme="majorBidi" w:asciiTheme="majorBidi"/>
          <w:bCs/>
        </w:rPr>
      </w:pPr>
      <w:r w:rsidRPr="00C0643F">
        <w:rPr>
          <w:rFonts w:cstheme="majorBidi" w:hAnsiTheme="majorBidi" w:asciiTheme="majorBidi"/>
          <w:bCs/>
        </w:rPr>
        <w:t>Republika Hrvatska</w:t>
      </w:r>
    </w:p>
    <w:p w:rsidRDefault="00DC1C98" w:rsidP="00FE18A0" w:rsidR="00FE18A0" w:rsidRPr="00C0643F">
      <w:pPr>
        <w:pStyle w:val="Zaglavlje"/>
        <w:rPr>
          <w:rFonts w:cstheme="majorBidi" w:hAnsiTheme="majorBidi" w:asciiTheme="majorBidi"/>
          <w:bCs/>
        </w:rPr>
      </w:pPr>
      <w:r w:rsidRPr="00C0643F">
        <w:rPr>
          <w:rFonts w:cstheme="majorBidi" w:hAnsiTheme="majorBidi" w:asciiTheme="majorBidi"/>
          <w:bCs/>
        </w:rPr>
        <w:t>Trgovački sud u Zadru</w:t>
      </w:r>
    </w:p>
    <w:p w:rsidRDefault="00FE18A0" w:rsidP="00E62077" w:rsidR="00FE18A0" w:rsidRPr="00C0643F">
      <w:pPr>
        <w:pStyle w:val="Zaglavlje"/>
        <w:rPr>
          <w:rFonts w:cstheme="majorBidi" w:hAnsiTheme="majorBidi" w:asciiTheme="majorBidi"/>
          <w:bCs/>
        </w:rPr>
      </w:pPr>
      <w:r w:rsidRPr="00C0643F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C0643F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C0643F">
      <w:pPr>
        <w:jc w:val="center"/>
        <w:rPr>
          <w:rFonts w:cstheme="majorBidi" w:hAnsiTheme="majorBidi" w:asciiTheme="majorBidi"/>
          <w:bCs/>
          <w:lang w:val="hr-HR"/>
        </w:rPr>
      </w:pPr>
      <w:r w:rsidRPr="00C0643F">
        <w:rPr>
          <w:rFonts w:cstheme="majorBidi" w:hAnsiTheme="majorBidi" w:asciiTheme="majorBidi"/>
          <w:bCs/>
          <w:lang w:val="hr-HR"/>
        </w:rPr>
        <w:t xml:space="preserve">R E P U B L I K A </w:t>
      </w:r>
      <w:r w:rsidR="00DC1C98">
        <w:rPr>
          <w:rFonts w:cstheme="majorBidi" w:hAnsiTheme="majorBidi" w:asciiTheme="majorBidi"/>
          <w:bCs/>
          <w:lang w:val="hr-HR"/>
        </w:rPr>
        <w:t xml:space="preserve"> </w:t>
      </w:r>
      <w:r w:rsidRPr="00C0643F">
        <w:rPr>
          <w:rFonts w:cstheme="majorBidi" w:hAnsiTheme="majorBidi" w:asciiTheme="majorBidi"/>
          <w:bCs/>
          <w:lang w:val="hr-HR"/>
        </w:rPr>
        <w:t>H R V A T S K A</w:t>
      </w:r>
    </w:p>
    <w:p w:rsidRDefault="007B25EE" w:rsidP="00FE18A0" w:rsidR="007B25EE" w:rsidRPr="00C0643F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EC2824" w:rsidR="00BA7174">
      <w:pPr>
        <w:jc w:val="center"/>
        <w:rPr>
          <w:rFonts w:cstheme="majorBidi" w:hAnsiTheme="majorBidi" w:asciiTheme="majorBidi"/>
          <w:bCs/>
          <w:lang w:val="hr-HR"/>
        </w:rPr>
      </w:pPr>
      <w:r w:rsidRPr="00C0643F">
        <w:rPr>
          <w:rFonts w:cstheme="majorBidi" w:hAnsiTheme="majorBidi" w:asciiTheme="majorBidi"/>
          <w:bCs/>
          <w:lang w:val="hr-HR"/>
        </w:rPr>
        <w:t>R J E Š E N J E</w:t>
      </w:r>
    </w:p>
    <w:p w:rsidRDefault="00EC2824" w:rsidP="00EC2824" w:rsidR="00EC2824" w:rsidRPr="00EC2824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EC2824" w:rsidP="00EC2824" w:rsidR="004241D6">
      <w:pPr>
        <w:ind w:firstLine="708"/>
        <w:jc w:val="both"/>
        <w:rPr>
          <w:lang w:val="hr-HR"/>
        </w:rPr>
      </w:pPr>
      <w:r w:rsidRPr="00EC2824">
        <w:rPr>
          <w:lang w:val="hr-HR"/>
        </w:rPr>
        <w:t xml:space="preserve">Trgovački sud u Zadru, po sutkinji Ani Markač, </w:t>
      </w:r>
      <w:r w:rsidR="00467FE4">
        <w:rPr>
          <w:lang w:val="hr-HR"/>
        </w:rPr>
        <w:t xml:space="preserve">u stečajnom postupku nad stečajnim dužnikom </w:t>
      </w:r>
      <w:r w:rsidR="004241D6">
        <w:rPr>
          <w:lang w:val="hr-HR"/>
        </w:rPr>
        <w:t xml:space="preserve">ARDIAN PEKARA j.d.o.o., za proizvodnju i trgovinu, Zadar, Antuna Dobronića 1, OIB:10078936980, </w:t>
      </w:r>
      <w:r w:rsidR="00483C22">
        <w:rPr>
          <w:lang w:val="hr-HR"/>
        </w:rPr>
        <w:t>2. studenog 2018.,</w:t>
      </w:r>
    </w:p>
    <w:p w:rsidRDefault="00464839" w:rsidP="00701FFB" w:rsidR="00464839" w:rsidRPr="00C0643F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701FFB" w:rsidR="00FE18A0" w:rsidRPr="00C0643F">
      <w:pPr>
        <w:jc w:val="center"/>
        <w:rPr>
          <w:rFonts w:cstheme="majorBidi" w:hAnsiTheme="majorBidi" w:asciiTheme="majorBidi"/>
          <w:bCs/>
          <w:lang w:val="hr-HR"/>
        </w:rPr>
      </w:pPr>
      <w:r w:rsidRPr="00C0643F">
        <w:rPr>
          <w:rFonts w:cstheme="majorBidi" w:hAnsiTheme="majorBidi" w:asciiTheme="majorBidi"/>
          <w:bCs/>
          <w:lang w:val="hr-HR"/>
        </w:rPr>
        <w:t>r i j e š i o    j e</w:t>
      </w:r>
    </w:p>
    <w:p w:rsidRDefault="00701FFB" w:rsidP="00C0643F" w:rsidR="00701FFB" w:rsidRPr="00C0643F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EC2824" w:rsidR="00467FE4">
      <w:pPr>
        <w:ind w:firstLine="709"/>
        <w:jc w:val="both"/>
        <w:rPr>
          <w:lang w:val="hr-HR"/>
        </w:rPr>
      </w:pPr>
      <w:r w:rsidRPr="00467FE4">
        <w:rPr>
          <w:rFonts w:cstheme="majorBidi" w:hAnsiTheme="majorBidi" w:asciiTheme="majorBidi"/>
          <w:bCs/>
          <w:lang w:val="hr-HR"/>
        </w:rPr>
        <w:t>Ispravlja se rj</w:t>
      </w:r>
      <w:r w:rsidR="00EC2824" w:rsidRPr="00467FE4">
        <w:rPr>
          <w:rFonts w:cstheme="majorBidi" w:hAnsiTheme="majorBidi" w:asciiTheme="majorBidi"/>
          <w:bCs/>
          <w:lang w:val="hr-HR"/>
        </w:rPr>
        <w:t>ešenje ovog s</w:t>
      </w:r>
      <w:r w:rsidRPr="00467FE4">
        <w:rPr>
          <w:rFonts w:cstheme="majorBidi" w:hAnsiTheme="majorBidi" w:asciiTheme="majorBidi"/>
          <w:bCs/>
          <w:lang w:val="hr-HR"/>
        </w:rPr>
        <w:t>u</w:t>
      </w:r>
      <w:r w:rsidR="00716F1C" w:rsidRPr="00467FE4">
        <w:rPr>
          <w:rFonts w:cstheme="majorBidi" w:hAnsiTheme="majorBidi" w:asciiTheme="majorBidi"/>
          <w:bCs/>
          <w:lang w:val="hr-HR"/>
        </w:rPr>
        <w:t xml:space="preserve">da </w:t>
      </w:r>
      <w:r w:rsidR="00EC2824" w:rsidRPr="00467FE4">
        <w:rPr>
          <w:rFonts w:cstheme="majorBidi" w:hAnsiTheme="majorBidi" w:asciiTheme="majorBidi"/>
          <w:bCs/>
          <w:lang w:val="hr-HR"/>
        </w:rPr>
        <w:t xml:space="preserve">poslovni broj </w:t>
      </w:r>
      <w:r w:rsidR="00467FE4">
        <w:rPr>
          <w:rFonts w:cstheme="majorBidi" w:hAnsiTheme="majorBidi" w:asciiTheme="majorBidi"/>
          <w:bCs/>
          <w:lang w:val="hr-HR"/>
        </w:rPr>
        <w:t xml:space="preserve">2 </w:t>
      </w:r>
      <w:r w:rsidR="00EC2824" w:rsidRPr="00467FE4">
        <w:rPr>
          <w:rFonts w:cstheme="majorBidi" w:hAnsiTheme="majorBidi" w:asciiTheme="majorBidi"/>
          <w:bCs/>
          <w:lang w:val="hr-HR"/>
        </w:rPr>
        <w:t>St-</w:t>
      </w:r>
      <w:r w:rsidR="004241D6">
        <w:rPr>
          <w:rFonts w:cstheme="majorBidi" w:hAnsiTheme="majorBidi" w:asciiTheme="majorBidi"/>
          <w:bCs/>
          <w:lang w:val="hr-HR"/>
        </w:rPr>
        <w:t>15</w:t>
      </w:r>
      <w:r w:rsidR="00467FE4">
        <w:rPr>
          <w:rFonts w:cstheme="majorBidi" w:hAnsiTheme="majorBidi" w:asciiTheme="majorBidi"/>
          <w:bCs/>
          <w:lang w:val="hr-HR"/>
        </w:rPr>
        <w:t>/</w:t>
      </w:r>
      <w:r w:rsidR="004241D6">
        <w:rPr>
          <w:rFonts w:cstheme="majorBidi" w:hAnsiTheme="majorBidi" w:asciiTheme="majorBidi"/>
          <w:bCs/>
          <w:lang w:val="hr-HR"/>
        </w:rPr>
        <w:t>2017</w:t>
      </w:r>
      <w:r w:rsidR="00EC2824" w:rsidRPr="00467FE4">
        <w:rPr>
          <w:rFonts w:cstheme="majorBidi" w:hAnsiTheme="majorBidi" w:asciiTheme="majorBidi"/>
          <w:bCs/>
          <w:lang w:val="hr-HR"/>
        </w:rPr>
        <w:t>-</w:t>
      </w:r>
      <w:r w:rsidR="00467FE4">
        <w:rPr>
          <w:rFonts w:cstheme="majorBidi" w:hAnsiTheme="majorBidi" w:asciiTheme="majorBidi"/>
          <w:bCs/>
          <w:lang w:val="hr-HR"/>
        </w:rPr>
        <w:t>2</w:t>
      </w:r>
      <w:r w:rsidR="004241D6">
        <w:rPr>
          <w:rFonts w:cstheme="majorBidi" w:hAnsiTheme="majorBidi" w:asciiTheme="majorBidi"/>
          <w:bCs/>
          <w:lang w:val="hr-HR"/>
        </w:rPr>
        <w:t>4</w:t>
      </w:r>
      <w:r w:rsidR="00EC2824" w:rsidRPr="00467FE4">
        <w:rPr>
          <w:rFonts w:cstheme="majorBidi" w:hAnsiTheme="majorBidi" w:asciiTheme="majorBidi"/>
          <w:bCs/>
          <w:lang w:val="hr-HR"/>
        </w:rPr>
        <w:t xml:space="preserve"> od </w:t>
      </w:r>
      <w:r w:rsidR="004241D6">
        <w:rPr>
          <w:rFonts w:cstheme="majorBidi" w:hAnsiTheme="majorBidi" w:asciiTheme="majorBidi"/>
          <w:bCs/>
          <w:lang w:val="hr-HR"/>
        </w:rPr>
        <w:t>1</w:t>
      </w:r>
      <w:r w:rsidR="00467FE4">
        <w:rPr>
          <w:rFonts w:cstheme="majorBidi" w:hAnsiTheme="majorBidi" w:asciiTheme="majorBidi"/>
          <w:bCs/>
          <w:lang w:val="hr-HR"/>
        </w:rPr>
        <w:t xml:space="preserve">. </w:t>
      </w:r>
      <w:r w:rsidR="004241D6">
        <w:rPr>
          <w:rFonts w:cstheme="majorBidi" w:hAnsiTheme="majorBidi" w:asciiTheme="majorBidi"/>
          <w:bCs/>
          <w:lang w:val="hr-HR"/>
        </w:rPr>
        <w:t>listopada</w:t>
      </w:r>
      <w:r w:rsidR="00EC2824" w:rsidRPr="00467FE4">
        <w:rPr>
          <w:rFonts w:cstheme="majorBidi" w:hAnsiTheme="majorBidi" w:asciiTheme="majorBidi"/>
          <w:bCs/>
          <w:lang w:val="hr-HR"/>
        </w:rPr>
        <w:t xml:space="preserve"> </w:t>
      </w:r>
      <w:r w:rsidR="00467FE4">
        <w:rPr>
          <w:rFonts w:cstheme="majorBidi" w:hAnsiTheme="majorBidi" w:asciiTheme="majorBidi"/>
          <w:bCs/>
          <w:lang w:val="hr-HR"/>
        </w:rPr>
        <w:t>2018</w:t>
      </w:r>
      <w:r w:rsidR="00C0643F" w:rsidRPr="00467FE4">
        <w:rPr>
          <w:rFonts w:cstheme="majorBidi" w:hAnsiTheme="majorBidi" w:asciiTheme="majorBidi"/>
          <w:bCs/>
          <w:lang w:val="hr-HR"/>
        </w:rPr>
        <w:t xml:space="preserve">. i to </w:t>
      </w:r>
      <w:r w:rsidR="00D74B05" w:rsidRPr="00467FE4">
        <w:rPr>
          <w:rFonts w:cstheme="majorBidi" w:hAnsiTheme="majorBidi" w:asciiTheme="majorBidi"/>
          <w:bCs/>
          <w:lang w:val="hr-HR"/>
        </w:rPr>
        <w:t>u odnosu na</w:t>
      </w:r>
      <w:r w:rsidR="0069371F" w:rsidRPr="00467FE4">
        <w:rPr>
          <w:rFonts w:cstheme="majorBidi" w:hAnsiTheme="majorBidi" w:asciiTheme="majorBidi"/>
          <w:bCs/>
          <w:lang w:val="hr-HR"/>
        </w:rPr>
        <w:t xml:space="preserve"> </w:t>
      </w:r>
      <w:r w:rsidR="00C0643F" w:rsidRPr="00467FE4">
        <w:rPr>
          <w:rFonts w:cstheme="majorBidi" w:hAnsiTheme="majorBidi" w:asciiTheme="majorBidi"/>
          <w:bCs/>
          <w:lang w:val="hr-HR"/>
        </w:rPr>
        <w:t xml:space="preserve">poslovni broj spisa predmeta </w:t>
      </w:r>
      <w:r w:rsidR="00483C22">
        <w:rPr>
          <w:rFonts w:cstheme="majorBidi" w:hAnsiTheme="majorBidi" w:asciiTheme="majorBidi"/>
          <w:bCs/>
          <w:lang w:val="hr-HR"/>
        </w:rPr>
        <w:t xml:space="preserve">označenog u zaglavlju </w:t>
      </w:r>
      <w:r w:rsidR="004241D6">
        <w:rPr>
          <w:rFonts w:cstheme="majorBidi" w:hAnsiTheme="majorBidi" w:asciiTheme="majorBidi"/>
          <w:bCs/>
          <w:lang w:val="hr-HR"/>
        </w:rPr>
        <w:t>t</w:t>
      </w:r>
      <w:r w:rsidRPr="00467FE4">
        <w:rPr>
          <w:rFonts w:cstheme="majorBidi" w:hAnsiTheme="majorBidi" w:asciiTheme="majorBidi"/>
          <w:lang w:val="hr-HR"/>
        </w:rPr>
        <w:t>ako da umjesto</w:t>
      </w:r>
      <w:r w:rsidR="00C0643F" w:rsidRPr="00467FE4">
        <w:rPr>
          <w:rFonts w:cstheme="majorBidi" w:hAnsiTheme="majorBidi" w:asciiTheme="majorBidi"/>
          <w:lang w:val="hr-HR"/>
        </w:rPr>
        <w:t>: "</w:t>
      </w:r>
      <w:r w:rsidR="0069371F" w:rsidRPr="00467FE4">
        <w:rPr>
          <w:lang w:val="hr-HR"/>
        </w:rPr>
        <w:t>Poslovni broj:</w:t>
      </w:r>
      <w:r w:rsidR="00467FE4">
        <w:rPr>
          <w:lang w:val="hr-HR"/>
        </w:rPr>
        <w:t xml:space="preserve"> 2 St-</w:t>
      </w:r>
      <w:r w:rsidR="004241D6">
        <w:rPr>
          <w:lang w:val="hr-HR"/>
        </w:rPr>
        <w:t>15</w:t>
      </w:r>
      <w:r w:rsidR="00467FE4">
        <w:rPr>
          <w:lang w:val="hr-HR"/>
        </w:rPr>
        <w:t>/</w:t>
      </w:r>
      <w:r w:rsidR="004241D6">
        <w:rPr>
          <w:lang w:val="hr-HR"/>
        </w:rPr>
        <w:t>2017</w:t>
      </w:r>
      <w:r w:rsidR="00467FE4">
        <w:rPr>
          <w:lang w:val="hr-HR"/>
        </w:rPr>
        <w:t>-2</w:t>
      </w:r>
      <w:r w:rsidR="004241D6">
        <w:rPr>
          <w:lang w:val="hr-HR"/>
        </w:rPr>
        <w:t>4</w:t>
      </w:r>
      <w:r w:rsidR="00C0643F" w:rsidRPr="00467FE4">
        <w:rPr>
          <w:lang w:val="hr-HR"/>
        </w:rPr>
        <w:t xml:space="preserve">", </w:t>
      </w:r>
      <w:r w:rsidR="00BA7174" w:rsidRPr="00467FE4">
        <w:rPr>
          <w:rFonts w:cstheme="majorBidi" w:hAnsiTheme="majorBidi" w:asciiTheme="majorBidi"/>
          <w:lang w:val="hr-HR"/>
        </w:rPr>
        <w:t>treba stajati:</w:t>
      </w:r>
      <w:r w:rsidR="00C0643F" w:rsidRPr="00467FE4">
        <w:rPr>
          <w:rFonts w:cstheme="majorBidi" w:hAnsiTheme="majorBidi" w:asciiTheme="majorBidi"/>
          <w:lang w:val="hr-HR"/>
        </w:rPr>
        <w:t xml:space="preserve"> </w:t>
      </w:r>
      <w:r w:rsidRPr="00467FE4">
        <w:rPr>
          <w:rFonts w:cstheme="majorBidi" w:hAnsiTheme="majorBidi" w:asciiTheme="majorBidi"/>
          <w:bCs/>
          <w:lang w:val="hr-HR"/>
        </w:rPr>
        <w:t>"</w:t>
      </w:r>
      <w:r w:rsidR="00C0643F" w:rsidRPr="00467FE4">
        <w:rPr>
          <w:lang w:val="hr-HR"/>
        </w:rPr>
        <w:t xml:space="preserve">Poslovni broj: </w:t>
      </w:r>
      <w:r w:rsidR="00EC2824" w:rsidRPr="00467FE4">
        <w:rPr>
          <w:lang w:val="hr-HR"/>
        </w:rPr>
        <w:t>2 St-</w:t>
      </w:r>
      <w:r w:rsidR="004241D6">
        <w:rPr>
          <w:lang w:val="hr-HR"/>
        </w:rPr>
        <w:t>15</w:t>
      </w:r>
      <w:r w:rsidR="00467FE4">
        <w:rPr>
          <w:lang w:val="hr-HR"/>
        </w:rPr>
        <w:t>/</w:t>
      </w:r>
      <w:r w:rsidR="004241D6">
        <w:rPr>
          <w:lang w:val="hr-HR"/>
        </w:rPr>
        <w:t>2018</w:t>
      </w:r>
      <w:r w:rsidR="00467FE4">
        <w:rPr>
          <w:lang w:val="hr-HR"/>
        </w:rPr>
        <w:t>-2</w:t>
      </w:r>
      <w:r w:rsidR="004241D6">
        <w:rPr>
          <w:lang w:val="hr-HR"/>
        </w:rPr>
        <w:t>4</w:t>
      </w:r>
      <w:r w:rsidR="00C0643F" w:rsidRPr="00467FE4">
        <w:rPr>
          <w:lang w:val="hr-HR"/>
        </w:rPr>
        <w:t>"</w:t>
      </w:r>
      <w:r w:rsidR="00467FE4">
        <w:rPr>
          <w:lang w:val="hr-HR"/>
        </w:rPr>
        <w:t>.</w:t>
      </w:r>
    </w:p>
    <w:p w:rsidRDefault="00EC2824" w:rsidP="00EC2824" w:rsidR="00EC2824" w:rsidRPr="0069371F">
      <w:pPr>
        <w:ind w:firstLine="709"/>
        <w:jc w:val="both"/>
        <w:rPr>
          <w:lang w:val="hr-HR"/>
        </w:rPr>
      </w:pPr>
      <w:r w:rsidRPr="0069371F">
        <w:rPr>
          <w:lang w:val="hr-HR"/>
        </w:rPr>
        <w:t xml:space="preserve"> </w:t>
      </w:r>
    </w:p>
    <w:p w:rsidRDefault="00FE18A0" w:rsidP="00FE18A0" w:rsidR="00FE18A0" w:rsidRPr="00C0643F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C0643F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69371F" w:rsidR="0069371F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 xml:space="preserve">Trgovački sud u Zadru je </w:t>
      </w:r>
      <w:r w:rsidR="004241D6">
        <w:rPr>
          <w:rFonts w:cstheme="majorBidi" w:hAnsiTheme="majorBidi" w:asciiTheme="majorBidi"/>
          <w:lang w:val="hr-HR"/>
        </w:rPr>
        <w:t>1</w:t>
      </w:r>
      <w:r w:rsidR="00467FE4">
        <w:rPr>
          <w:rFonts w:cstheme="majorBidi" w:hAnsiTheme="majorBidi" w:asciiTheme="majorBidi"/>
          <w:lang w:val="hr-HR"/>
        </w:rPr>
        <w:t xml:space="preserve">. </w:t>
      </w:r>
      <w:r w:rsidR="004241D6">
        <w:rPr>
          <w:rFonts w:cstheme="majorBidi" w:hAnsiTheme="majorBidi" w:asciiTheme="majorBidi"/>
          <w:lang w:val="hr-HR"/>
        </w:rPr>
        <w:t>listopada</w:t>
      </w:r>
      <w:r w:rsidR="00467FE4">
        <w:rPr>
          <w:rFonts w:cstheme="majorBidi" w:hAnsiTheme="majorBidi" w:asciiTheme="majorBidi"/>
          <w:lang w:val="hr-HR"/>
        </w:rPr>
        <w:t xml:space="preserve"> 2018.</w:t>
      </w:r>
      <w:r w:rsidR="0069371F">
        <w:rPr>
          <w:rFonts w:cstheme="majorBidi" w:hAnsiTheme="majorBidi" w:asciiTheme="majorBidi"/>
          <w:lang w:val="hr-HR"/>
        </w:rPr>
        <w:t xml:space="preserve"> </w:t>
      </w:r>
      <w:r w:rsidR="00BA7174" w:rsidRPr="00C0643F">
        <w:rPr>
          <w:rFonts w:cstheme="majorBidi" w:hAnsiTheme="majorBidi" w:asciiTheme="majorBidi"/>
          <w:lang w:val="hr-HR"/>
        </w:rPr>
        <w:t xml:space="preserve">donio rješenje </w:t>
      </w:r>
      <w:r w:rsidR="0069371F">
        <w:rPr>
          <w:rFonts w:cstheme="majorBidi" w:hAnsiTheme="majorBidi" w:asciiTheme="majorBidi"/>
          <w:lang w:val="hr-HR"/>
        </w:rPr>
        <w:t xml:space="preserve">o </w:t>
      </w:r>
      <w:r w:rsidR="004241D6">
        <w:rPr>
          <w:rFonts w:cstheme="majorBidi" w:hAnsiTheme="majorBidi" w:asciiTheme="majorBidi"/>
          <w:lang w:val="hr-HR"/>
        </w:rPr>
        <w:t xml:space="preserve">nagradi privremenom stečajnom upravitelju Marku </w:t>
      </w:r>
      <w:proofErr w:type="spellStart"/>
      <w:r w:rsidR="004241D6">
        <w:rPr>
          <w:rFonts w:cstheme="majorBidi" w:hAnsiTheme="majorBidi" w:asciiTheme="majorBidi"/>
          <w:lang w:val="hr-HR"/>
        </w:rPr>
        <w:t>Faku</w:t>
      </w:r>
      <w:proofErr w:type="spellEnd"/>
      <w:r w:rsidR="004241D6">
        <w:rPr>
          <w:rFonts w:cstheme="majorBidi" w:hAnsiTheme="majorBidi" w:asciiTheme="majorBidi"/>
          <w:lang w:val="hr-HR"/>
        </w:rPr>
        <w:t xml:space="preserve"> iz Zagreba, Petrinjska 28, OIB:25300508272, </w:t>
      </w:r>
      <w:r w:rsidR="00467FE4">
        <w:rPr>
          <w:rFonts w:cstheme="majorBidi" w:hAnsiTheme="majorBidi" w:asciiTheme="majorBidi"/>
          <w:lang w:val="hr-HR"/>
        </w:rPr>
        <w:t xml:space="preserve">sukladno odredbi čl. </w:t>
      </w:r>
      <w:r w:rsidR="004241D6">
        <w:rPr>
          <w:rFonts w:cstheme="majorBidi" w:hAnsiTheme="majorBidi" w:asciiTheme="majorBidi"/>
          <w:lang w:val="hr-HR"/>
        </w:rPr>
        <w:t>94</w:t>
      </w:r>
      <w:r w:rsidR="00467FE4">
        <w:rPr>
          <w:rFonts w:cstheme="majorBidi" w:hAnsiTheme="majorBidi" w:asciiTheme="majorBidi"/>
          <w:lang w:val="hr-HR"/>
        </w:rPr>
        <w:t xml:space="preserve">. st. 1. </w:t>
      </w:r>
      <w:r w:rsidR="004241D6">
        <w:rPr>
          <w:rFonts w:cstheme="majorBidi" w:hAnsiTheme="majorBidi" w:asciiTheme="majorBidi"/>
          <w:lang w:val="hr-HR"/>
        </w:rPr>
        <w:t>do</w:t>
      </w:r>
      <w:r w:rsidR="00467FE4">
        <w:rPr>
          <w:rFonts w:cstheme="majorBidi" w:hAnsiTheme="majorBidi" w:asciiTheme="majorBidi"/>
          <w:lang w:val="hr-HR"/>
        </w:rPr>
        <w:t xml:space="preserve"> </w:t>
      </w:r>
      <w:r w:rsidR="004241D6">
        <w:rPr>
          <w:rFonts w:cstheme="majorBidi" w:hAnsiTheme="majorBidi" w:asciiTheme="majorBidi"/>
          <w:lang w:val="hr-HR"/>
        </w:rPr>
        <w:t>5</w:t>
      </w:r>
      <w:r w:rsidR="00467FE4">
        <w:rPr>
          <w:rFonts w:cstheme="majorBidi" w:hAnsiTheme="majorBidi" w:asciiTheme="majorBidi"/>
          <w:lang w:val="hr-HR"/>
        </w:rPr>
        <w:t xml:space="preserve">. Stečajnog zakona </w:t>
      </w:r>
      <w:r w:rsidR="00467FE4" w:rsidRPr="00C0643F">
        <w:rPr>
          <w:rFonts w:cstheme="majorBidi" w:hAnsiTheme="majorBidi" w:asciiTheme="majorBidi"/>
          <w:lang w:val="hr-HR"/>
        </w:rPr>
        <w:t>(Narodne novine broj 71/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15</w:t>
      </w:r>
      <w:r w:rsidR="004241D6">
        <w:rPr>
          <w:rFonts w:cstheme="majorBidi" w:hAnsiTheme="majorBidi" w:asciiTheme="majorBidi"/>
          <w:lang w:val="hr-HR"/>
        </w:rPr>
        <w:t xml:space="preserve"> i</w:t>
      </w:r>
      <w:r w:rsidR="00467FE4">
        <w:rPr>
          <w:rFonts w:cstheme="majorBidi" w:hAnsiTheme="majorBidi" w:asciiTheme="majorBidi"/>
          <w:lang w:val="hr-HR"/>
        </w:rPr>
        <w:t xml:space="preserve"> 104/2017</w:t>
      </w:r>
      <w:r w:rsidR="00467FE4" w:rsidRPr="00C0643F">
        <w:rPr>
          <w:rFonts w:cstheme="majorBidi" w:hAnsiTheme="majorBidi" w:asciiTheme="majorBidi"/>
          <w:lang w:val="hr-HR"/>
        </w:rPr>
        <w:t>)</w:t>
      </w:r>
      <w:r w:rsidR="0069371F">
        <w:rPr>
          <w:rFonts w:cstheme="majorBidi" w:hAnsiTheme="majorBidi" w:asciiTheme="majorBidi"/>
          <w:lang w:val="hr-HR"/>
        </w:rPr>
        <w:t xml:space="preserve">. </w:t>
      </w:r>
    </w:p>
    <w:p w:rsidRDefault="00DC1C98" w:rsidP="00483C22" w:rsidR="00FE18A0" w:rsidRPr="00C0643F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>
        <w:rPr>
          <w:lang w:val="hr-HR"/>
        </w:rPr>
        <w:t>Međutim, prilikom pisanja predmetnog rješenja</w:t>
      </w:r>
      <w:r w:rsidR="00D857A4" w:rsidRPr="00C0643F">
        <w:rPr>
          <w:lang w:val="hr-HR"/>
        </w:rPr>
        <w:t xml:space="preserve"> </w:t>
      </w:r>
      <w:r w:rsidR="00CB1BA3" w:rsidRPr="00C0643F">
        <w:rPr>
          <w:lang w:val="hr-HR"/>
        </w:rPr>
        <w:t xml:space="preserve">došlo je do </w:t>
      </w:r>
      <w:r w:rsidR="0053116D" w:rsidRPr="00C0643F">
        <w:rPr>
          <w:rFonts w:cstheme="majorBidi" w:hAnsiTheme="majorBidi" w:asciiTheme="majorBidi"/>
          <w:lang w:val="hr-HR"/>
        </w:rPr>
        <w:t>pog</w:t>
      </w:r>
      <w:r>
        <w:rPr>
          <w:rFonts w:cstheme="majorBidi" w:hAnsiTheme="majorBidi" w:asciiTheme="majorBidi"/>
          <w:lang w:val="hr-HR"/>
        </w:rPr>
        <w:t xml:space="preserve">reške u pisanju </w:t>
      </w:r>
      <w:r w:rsidR="00483C22">
        <w:rPr>
          <w:rFonts w:cstheme="majorBidi" w:hAnsiTheme="majorBidi" w:asciiTheme="majorBidi"/>
          <w:lang w:val="hr-HR"/>
        </w:rPr>
        <w:t xml:space="preserve">dijela </w:t>
      </w:r>
      <w:r>
        <w:rPr>
          <w:rFonts w:cstheme="majorBidi" w:hAnsiTheme="majorBidi" w:asciiTheme="majorBidi"/>
          <w:lang w:val="hr-HR"/>
        </w:rPr>
        <w:t xml:space="preserve">poslovnog broja spisa predmeta </w:t>
      </w:r>
      <w:r w:rsidR="00483C22">
        <w:rPr>
          <w:rFonts w:cstheme="majorBidi" w:hAnsiTheme="majorBidi" w:asciiTheme="majorBidi"/>
          <w:lang w:val="hr-HR"/>
        </w:rPr>
        <w:t>u zaglavlju, i to u odnosu na godinu,</w:t>
      </w:r>
      <w:r w:rsidR="0069371F">
        <w:rPr>
          <w:rFonts w:cstheme="majorBidi" w:hAnsiTheme="majorBidi" w:asciiTheme="majorBidi"/>
          <w:lang w:val="hr-HR"/>
        </w:rPr>
        <w:t xml:space="preserve"> </w:t>
      </w:r>
      <w:r w:rsidR="00CB1BA3" w:rsidRPr="00C0643F">
        <w:rPr>
          <w:rFonts w:cstheme="majorBidi" w:hAnsiTheme="majorBidi" w:asciiTheme="majorBidi"/>
          <w:lang w:val="hr-HR"/>
        </w:rPr>
        <w:t xml:space="preserve">slijedom čega je </w:t>
      </w:r>
      <w:r w:rsidR="0053116D" w:rsidRPr="00C0643F">
        <w:rPr>
          <w:rFonts w:cstheme="majorBidi" w:hAnsiTheme="majorBidi" w:asciiTheme="majorBidi"/>
          <w:lang w:val="hr-HR"/>
        </w:rPr>
        <w:t>trebalo temeljem čl. 342. st.</w:t>
      </w:r>
      <w:r w:rsidR="00467FE4">
        <w:rPr>
          <w:rFonts w:cstheme="majorBidi" w:hAnsiTheme="majorBidi" w:asciiTheme="majorBidi"/>
          <w:lang w:val="hr-HR"/>
        </w:rPr>
        <w:t xml:space="preserve"> </w:t>
      </w:r>
      <w:r w:rsidR="0053116D" w:rsidRPr="00C0643F">
        <w:rPr>
          <w:rFonts w:cstheme="majorBidi" w:hAnsiTheme="majorBidi" w:asciiTheme="majorBidi"/>
          <w:lang w:val="hr-HR"/>
        </w:rPr>
        <w:t>1., a u vezi čl.</w:t>
      </w:r>
      <w:r w:rsidR="00467FE4" w:rsidRPr="00467FE4">
        <w:rPr>
          <w:rFonts w:cstheme="majorBidi" w:hAnsiTheme="majorBidi" w:asciiTheme="majorBidi"/>
          <w:lang w:val="hr-HR"/>
        </w:rPr>
        <w:t xml:space="preserve"> </w:t>
      </w:r>
      <w:r w:rsidR="00467FE4">
        <w:rPr>
          <w:rFonts w:cstheme="majorBidi" w:hAnsiTheme="majorBidi" w:asciiTheme="majorBidi"/>
          <w:lang w:val="hr-HR"/>
        </w:rPr>
        <w:t xml:space="preserve">347. </w:t>
      </w:r>
      <w:r w:rsidR="00467FE4" w:rsidRPr="00C0643F">
        <w:rPr>
          <w:rFonts w:cstheme="majorBidi" w:hAnsiTheme="majorBidi" w:asciiTheme="majorBidi"/>
          <w:lang w:val="hr-HR"/>
        </w:rPr>
        <w:t>Zakona o parnič</w:t>
      </w:r>
      <w:r w:rsidR="00467FE4">
        <w:rPr>
          <w:rFonts w:cstheme="majorBidi" w:hAnsiTheme="majorBidi" w:asciiTheme="majorBidi"/>
          <w:lang w:val="hr-HR"/>
        </w:rPr>
        <w:t>nom postupku ("Narodne novine" broj</w:t>
      </w:r>
      <w:r w:rsidR="00467FE4" w:rsidRPr="00C0643F">
        <w:rPr>
          <w:rFonts w:cstheme="majorBidi" w:hAnsiTheme="majorBidi" w:asciiTheme="majorBidi"/>
          <w:lang w:val="hr-HR"/>
        </w:rPr>
        <w:t xml:space="preserve"> 53/</w:t>
      </w:r>
      <w:r w:rsidR="00467FE4">
        <w:rPr>
          <w:rFonts w:cstheme="majorBidi" w:hAnsiTheme="majorBidi" w:asciiTheme="majorBidi"/>
          <w:lang w:val="hr-HR"/>
        </w:rPr>
        <w:t>19</w:t>
      </w:r>
      <w:r w:rsidR="00467FE4" w:rsidRPr="00C0643F">
        <w:rPr>
          <w:rFonts w:cstheme="majorBidi" w:hAnsiTheme="majorBidi" w:asciiTheme="majorBidi"/>
          <w:lang w:val="hr-HR"/>
        </w:rPr>
        <w:t>91, 91/</w:t>
      </w:r>
      <w:r w:rsidR="00467FE4">
        <w:rPr>
          <w:rFonts w:cstheme="majorBidi" w:hAnsiTheme="majorBidi" w:asciiTheme="majorBidi"/>
          <w:lang w:val="hr-HR"/>
        </w:rPr>
        <w:t>19</w:t>
      </w:r>
      <w:r w:rsidR="00467FE4" w:rsidRPr="00C0643F">
        <w:rPr>
          <w:rFonts w:cstheme="majorBidi" w:hAnsiTheme="majorBidi" w:asciiTheme="majorBidi"/>
          <w:lang w:val="hr-HR"/>
        </w:rPr>
        <w:t>92, 112/</w:t>
      </w:r>
      <w:r w:rsidR="00467FE4">
        <w:rPr>
          <w:rFonts w:cstheme="majorBidi" w:hAnsiTheme="majorBidi" w:asciiTheme="majorBidi"/>
          <w:lang w:val="hr-HR"/>
        </w:rPr>
        <w:t>19</w:t>
      </w:r>
      <w:r w:rsidR="00467FE4" w:rsidRPr="00C0643F">
        <w:rPr>
          <w:rFonts w:cstheme="majorBidi" w:hAnsiTheme="majorBidi" w:asciiTheme="majorBidi"/>
          <w:lang w:val="hr-HR"/>
        </w:rPr>
        <w:t>99, 88/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01, 117/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03, 88/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05, 2/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07, 84/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08, 123/</w:t>
      </w:r>
      <w:r w:rsidR="00467FE4">
        <w:rPr>
          <w:rFonts w:cstheme="majorBidi" w:hAnsiTheme="majorBidi" w:asciiTheme="majorBidi"/>
          <w:lang w:val="hr-HR"/>
        </w:rPr>
        <w:t>20</w:t>
      </w:r>
      <w:r w:rsidR="00467FE4" w:rsidRPr="00C0643F">
        <w:rPr>
          <w:rFonts w:cstheme="majorBidi" w:hAnsiTheme="majorBidi" w:asciiTheme="majorBidi"/>
          <w:lang w:val="hr-HR"/>
        </w:rPr>
        <w:t>08, 57/11 i 25</w:t>
      </w:r>
      <w:r w:rsidR="00467FE4">
        <w:rPr>
          <w:rFonts w:cstheme="majorBidi" w:hAnsiTheme="majorBidi" w:asciiTheme="majorBidi"/>
          <w:lang w:val="hr-HR"/>
        </w:rPr>
        <w:t>/2013</w:t>
      </w:r>
      <w:r w:rsidR="0053116D" w:rsidRPr="00C0643F">
        <w:rPr>
          <w:rFonts w:cstheme="majorBidi" w:hAnsiTheme="majorBidi" w:asciiTheme="majorBidi"/>
          <w:lang w:val="hr-HR"/>
        </w:rPr>
        <w:t>)</w:t>
      </w:r>
      <w:r w:rsidR="00464839" w:rsidRPr="00C0643F">
        <w:rPr>
          <w:rFonts w:cstheme="majorBidi" w:hAnsiTheme="majorBidi" w:asciiTheme="majorBidi"/>
          <w:lang w:val="hr-HR"/>
        </w:rPr>
        <w:t xml:space="preserve"> i </w:t>
      </w:r>
      <w:r w:rsidR="00BA7174" w:rsidRPr="00C0643F">
        <w:rPr>
          <w:rFonts w:cstheme="majorBidi" w:hAnsiTheme="majorBidi" w:asciiTheme="majorBidi"/>
          <w:lang w:val="hr-HR"/>
        </w:rPr>
        <w:t xml:space="preserve">čl. </w:t>
      </w:r>
      <w:r w:rsidR="00467FE4">
        <w:rPr>
          <w:rFonts w:cstheme="majorBidi" w:hAnsiTheme="majorBidi" w:asciiTheme="majorBidi"/>
          <w:lang w:val="hr-HR"/>
        </w:rPr>
        <w:t>10. Stečajnog zakona</w:t>
      </w:r>
      <w:r w:rsidR="00464839" w:rsidRPr="00C0643F">
        <w:rPr>
          <w:rFonts w:cstheme="majorBidi" w:hAnsiTheme="majorBidi" w:asciiTheme="majorBidi"/>
          <w:lang w:val="hr-HR"/>
        </w:rPr>
        <w:t xml:space="preserve"> </w:t>
      </w:r>
      <w:r w:rsidR="0053116D" w:rsidRPr="00C0643F">
        <w:rPr>
          <w:rFonts w:cstheme="majorBidi" w:hAnsiTheme="majorBidi" w:asciiTheme="majorBidi"/>
          <w:lang w:val="hr-HR"/>
        </w:rPr>
        <w:t>doni</w:t>
      </w:r>
      <w:r w:rsidR="00391C9A" w:rsidRPr="00C0643F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C0643F">
        <w:rPr>
          <w:rFonts w:cstheme="majorBidi" w:hAnsiTheme="majorBidi" w:asciiTheme="majorBidi"/>
          <w:lang w:val="hr-HR"/>
        </w:rPr>
        <w:t>naveden</w:t>
      </w:r>
      <w:r w:rsidR="00483C22">
        <w:rPr>
          <w:rFonts w:cstheme="majorBidi" w:hAnsiTheme="majorBidi" w:asciiTheme="majorBidi"/>
          <w:lang w:val="hr-HR"/>
        </w:rPr>
        <w:t>u pogrešku</w:t>
      </w:r>
      <w:r w:rsidR="0053116D" w:rsidRPr="00C0643F">
        <w:rPr>
          <w:rFonts w:cstheme="majorBidi" w:hAnsiTheme="majorBidi" w:asciiTheme="majorBidi"/>
          <w:lang w:val="hr-HR"/>
        </w:rPr>
        <w:t xml:space="preserve">. </w:t>
      </w:r>
      <w:r w:rsidR="00FE18A0" w:rsidRPr="00C0643F">
        <w:rPr>
          <w:rFonts w:cstheme="majorBidi" w:hAnsiTheme="majorBidi" w:asciiTheme="majorBidi"/>
          <w:lang w:val="hr-HR"/>
        </w:rPr>
        <w:tab/>
      </w:r>
    </w:p>
    <w:p w:rsidRDefault="00FE18A0" w:rsidP="00CB1BA3" w:rsidR="00FE18A0" w:rsidRPr="00C0643F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 xml:space="preserve">U Zadru </w:t>
      </w:r>
      <w:r w:rsidR="00483C22">
        <w:rPr>
          <w:rFonts w:cstheme="majorBidi" w:hAnsiTheme="majorBidi" w:asciiTheme="majorBidi"/>
          <w:lang w:val="hr-HR"/>
        </w:rPr>
        <w:t xml:space="preserve">2. studenog </w:t>
      </w:r>
      <w:r w:rsidR="00467FE4">
        <w:rPr>
          <w:rFonts w:cstheme="majorBidi" w:hAnsiTheme="majorBidi" w:asciiTheme="majorBidi"/>
          <w:lang w:val="hr-HR"/>
        </w:rPr>
        <w:t>2018.</w:t>
      </w:r>
    </w:p>
    <w:p w:rsidRDefault="00FE18A0" w:rsidP="00FE18A0" w:rsidR="00FE18A0" w:rsidRPr="00C0643F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0942C0" w:rsidP="000942C0" w:rsidR="000942C0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službenica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proofErr w:type="spellStart"/>
      <w:r>
        <w:t>Sutkinja</w:t>
      </w:r>
      <w:proofErr w:type="spellEnd"/>
    </w:p>
    <w:p w:rsidRDefault="000942C0" w:rsidP="000942C0" w:rsidR="000942C0">
      <w:r>
        <w:t xml:space="preserve">Kristina </w:t>
      </w:r>
      <w:proofErr w:type="spellStart"/>
      <w:r>
        <w:t>Njegovan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</w:t>
      </w:r>
      <w:proofErr w:type="spellStart"/>
      <w:r>
        <w:t>v.r</w:t>
      </w:r>
      <w:proofErr w:type="spellEnd"/>
      <w:r>
        <w:t>.</w:t>
      </w:r>
    </w:p>
    <w:p w:rsidRDefault="00FE18A0" w:rsidP="00483C22" w:rsidR="002E514F" w:rsidRPr="008E6F0A">
      <w:pPr>
        <w:jc w:val="right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ab/>
      </w:r>
    </w:p>
    <w:p w:rsidRDefault="00EC2824" w:rsidP="00D90179" w:rsidR="00EC2824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</w:p>
    <w:p w:rsidRDefault="008E6F0A" w:rsidP="00D90179" w:rsidR="00C42A5F" w:rsidRPr="00C0643F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>
        <w:rPr>
          <w:rFonts w:cstheme="majorBidi" w:hAnsiTheme="majorBidi" w:asciiTheme="majorBidi"/>
          <w:bCs/>
          <w:lang w:val="hr-HR"/>
        </w:rPr>
        <w:t>UPUTA O PRAVNOM LIJEKU</w:t>
      </w:r>
    </w:p>
    <w:p w:rsidRDefault="00D90179" w:rsidP="00856514" w:rsidR="00FE18A0" w:rsidRPr="00C0643F">
      <w:pPr>
        <w:jc w:val="both"/>
        <w:rPr>
          <w:rFonts w:cstheme="majorBidi" w:hAnsiTheme="majorBidi" w:asciiTheme="majorBidi"/>
          <w:lang w:val="hr-HR"/>
        </w:rPr>
      </w:pPr>
      <w:r w:rsidRPr="00C0643F">
        <w:rPr>
          <w:rFonts w:cstheme="majorBidi" w:hAnsiTheme="majorBidi" w:asciiTheme="majorBidi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EC2824" w:rsidP="00464839" w:rsidR="00EC2824">
      <w:pPr>
        <w:rPr>
          <w:lang w:val="hr-HR"/>
        </w:rPr>
      </w:pPr>
    </w:p>
    <w:p w:rsidRDefault="00483C22" w:rsidP="00464839" w:rsidR="00483C22">
      <w:pPr>
        <w:rPr>
          <w:lang w:val="hr-HR"/>
        </w:rPr>
      </w:pPr>
    </w:p>
    <w:sectPr w:rsidSect="00467FE4" w:rsidR="00483C2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 w:rsidRPr="00EC2824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EC2824">
      <w:rPr>
        <w:rStyle w:val="Brojstranice"/>
        <w:sz w:val="22"/>
        <w:szCs w:val="22"/>
      </w:rPr>
      <w:fldChar w:fldCharType="begin"/>
    </w:r>
    <w:r w:rsidRPr="00EC2824">
      <w:rPr>
        <w:rStyle w:val="Brojstranice"/>
        <w:sz w:val="22"/>
        <w:szCs w:val="22"/>
      </w:rPr>
      <w:instrText xml:space="preserve">PAGE  </w:instrText>
    </w:r>
    <w:r w:rsidRPr="00EC2824">
      <w:rPr>
        <w:rStyle w:val="Brojstranice"/>
        <w:sz w:val="22"/>
        <w:szCs w:val="22"/>
      </w:rPr>
      <w:fldChar w:fldCharType="separate"/>
    </w:r>
    <w:r w:rsidR="004241D6">
      <w:rPr>
        <w:rStyle w:val="Brojstranice"/>
        <w:noProof/>
        <w:sz w:val="22"/>
        <w:szCs w:val="22"/>
      </w:rPr>
      <w:t>2</w:t>
    </w:r>
    <w:r w:rsidRPr="00EC2824">
      <w:rPr>
        <w:rStyle w:val="Brojstranice"/>
        <w:sz w:val="22"/>
        <w:szCs w:val="22"/>
      </w:rPr>
      <w:fldChar w:fldCharType="end"/>
    </w:r>
  </w:p>
  <w:p w:rsidRDefault="00252E12" w:rsidP="00EC2824" w:rsidR="00EC2824" w:rsidRPr="00EC2824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EC2824">
      <w:rPr>
        <w:sz w:val="22"/>
        <w:szCs w:val="22"/>
      </w:rPr>
      <w:t xml:space="preserve">Poslovni broj </w:t>
    </w:r>
    <w:r w:rsidR="00716F1C" w:rsidRPr="00EC2824">
      <w:rPr>
        <w:sz w:val="22"/>
        <w:szCs w:val="22"/>
      </w:rPr>
      <w:t xml:space="preserve">2 </w:t>
    </w:r>
    <w:r w:rsidR="00EC2824" w:rsidRPr="00EC2824">
      <w:rPr>
        <w:sz w:val="22"/>
        <w:szCs w:val="22"/>
      </w:rPr>
      <w:t>St-331/17-15</w:t>
    </w: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08404B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>Poslovni broj</w:t>
    </w:r>
    <w:r w:rsidR="006D6E72">
      <w:rPr>
        <w:sz w:val="22"/>
        <w:szCs w:val="22"/>
      </w:rPr>
      <w:t>:</w:t>
    </w:r>
    <w:r w:rsidR="003A6D02" w:rsidRPr="00464839">
      <w:rPr>
        <w:sz w:val="22"/>
        <w:szCs w:val="22"/>
      </w:rPr>
      <w:t xml:space="preserve"> </w:t>
    </w:r>
    <w:r w:rsidRPr="00464839">
      <w:rPr>
        <w:sz w:val="22"/>
        <w:szCs w:val="22"/>
      </w:rPr>
      <w:t xml:space="preserve">2 </w:t>
    </w:r>
    <w:r w:rsidR="008873CD">
      <w:rPr>
        <w:sz w:val="22"/>
        <w:szCs w:val="22"/>
      </w:rPr>
      <w:t>St-</w:t>
    </w:r>
    <w:r w:rsidR="004241D6">
      <w:rPr>
        <w:sz w:val="22"/>
        <w:szCs w:val="22"/>
      </w:rPr>
      <w:t>15/2018-29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08404B"/>
    <w:rsid w:val="000942C0"/>
    <w:rsid w:val="00121EC3"/>
    <w:rsid w:val="001802E8"/>
    <w:rsid w:val="0022067F"/>
    <w:rsid w:val="00252E12"/>
    <w:rsid w:val="002E514F"/>
    <w:rsid w:val="00391C9A"/>
    <w:rsid w:val="003A6D02"/>
    <w:rsid w:val="00406982"/>
    <w:rsid w:val="004241D6"/>
    <w:rsid w:val="00464839"/>
    <w:rsid w:val="00467FE4"/>
    <w:rsid w:val="00483C22"/>
    <w:rsid w:val="0050112D"/>
    <w:rsid w:val="0053116D"/>
    <w:rsid w:val="00531586"/>
    <w:rsid w:val="00582674"/>
    <w:rsid w:val="0062662D"/>
    <w:rsid w:val="0069371F"/>
    <w:rsid w:val="006D6E72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873CD"/>
    <w:rsid w:val="008C7CAF"/>
    <w:rsid w:val="008E6F0A"/>
    <w:rsid w:val="00944B4A"/>
    <w:rsid w:val="00945874"/>
    <w:rsid w:val="009F1939"/>
    <w:rsid w:val="00A04BF3"/>
    <w:rsid w:val="00B43597"/>
    <w:rsid w:val="00BA7174"/>
    <w:rsid w:val="00C0643F"/>
    <w:rsid w:val="00C2611B"/>
    <w:rsid w:val="00C42A5F"/>
    <w:rsid w:val="00CB1BA3"/>
    <w:rsid w:val="00CE209D"/>
    <w:rsid w:val="00D74B05"/>
    <w:rsid w:val="00D857A4"/>
    <w:rsid w:val="00D90179"/>
    <w:rsid w:val="00D91539"/>
    <w:rsid w:val="00DC1C98"/>
    <w:rsid w:val="00DE0AC8"/>
    <w:rsid w:val="00E62077"/>
    <w:rsid w:val="00EA61B0"/>
    <w:rsid w:val="00EC2824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4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2C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2C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2C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4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2C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2C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2C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48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96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listopada 2018.</izvorni_sadrzaj>
    <derivirana_varijabla naziv="DomainObject.Predmet.DatumArhiviranja_1">31. listopada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2018.</izvorni_sadrzaj>
    <derivirana_varijabla naziv="DomainObject.Predmet.DatumRjesavanja_1">1. listopada 2018.</derivirana_varijabla>
  </DomainObject.Predmet.DatumRjesavanja>
  <DomainObject.Predmet.DatumRokaCuvanja>
    <izvorni_sadrzaj>18. listopada 2028.</izvorni_sadrzaj>
    <derivirana_varijabla naziv="DomainObject.Predmet.DatumRokaCuvanja_1">18. listopada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listopada 2018.</izvorni_sadrzaj>
    <derivirana_varijabla naziv="DomainObject.Predmet.DatumZatvaranja_1">31. listopada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hr.ibm.icms.common.model.sluzbeneosobe.Referada@63a363a3[id=5816, dbStatus=null, naziv=Referada 2, oznaka=null, sudac=null] &lt;-hr.ibm.icms.common.model.sluzbeneosobe.Referada@63a363a3[status dodjele: =false]</izvorni_sadrzaj>
    <derivirana_varijabla naziv="DomainObject.Predmet.MjestoCuvanja_1">hr.ibm.icms.common.model.sluzbeneosobe.Referada@63a363a3[id=5816, dbStatus=null, naziv=Referada 2, oznaka=null, sudac=null] &lt;-hr.ibm.icms.common.model.sluzbeneosobe.Referada@63a363a3[status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priručna arhiva</izvorni_sadrzaj>
    <derivirana_varijabla naziv="DomainObject.Predmet.PrimjedbaSuca_1">priručna arhiva</derivirana_varijabla>
  </DomainObject.Predmet.PrimjedbaSuca>
  <DomainObject.Predmet.ProtustrankaFormated>
    <izvorni_sadrzaj>  ARDIAN PEKARA j.d.o.o. za proizvodnju i trgovinu</izvorni_sadrzaj>
    <derivirana_varijabla naziv="DomainObject.Predmet.ProtustrankaFormated_1">  ARDIAN PEKARA j.d.o.o. za proizvodnju i trgovinu</derivirana_varijabla>
  </DomainObject.Predmet.ProtustrankaFormated>
  <DomainObject.Predmet.ProtustrankaFormatedOIB>
    <izvorni_sadrzaj>  ARDIAN PEKARA j.d.o.o. za proizvodnju i trgovinu, OIB 10078936980</izvorni_sadrzaj>
    <derivirana_varijabla naziv="DomainObject.Predmet.ProtustrankaFormatedOIB_1">  ARDIAN PEKARA j.d.o.o. za proizvodnju i trgovinu, OIB 10078936980</derivirana_varijabla>
  </DomainObject.Predmet.ProtustrankaFormatedOIB>
  <DomainObject.Predmet.ProtustrankaFormatedWithAdress>
    <izvorni_sadrzaj> ARDIAN PEKARA j.d.o.o. za proizvodnju i trgovinu, Antuna Dobronića 1, 23000 Zadar</izvorni_sadrzaj>
    <derivirana_varijabla naziv="DomainObject.Predmet.ProtustrankaFormatedWithAdress_1"> ARDIAN PEKARA j.d.o.o. za proizvodnju i trgovinu, Antuna Dobronića 1, 23000 Zadar</derivirana_varijabla>
  </DomainObject.Predmet.ProtustrankaFormatedWithAdress>
  <DomainObject.Predmet.ProtustrankaFormatedWithAdressOIB>
    <izvorni_sadrzaj> ARDIAN PEKARA j.d.o.o. za proizvodnju i trgovinu, OIB 10078936980, Antuna Dobronića 1, 23000 Zadar</izvorni_sadrzaj>
    <derivirana_varijabla naziv="DomainObject.Predmet.ProtustrankaFormatedWithAdressOIB_1"> ARDIAN PEKARA j.d.o.o. za proizvodnju i trgovinu, OIB 10078936980, Antuna Dobronića 1, 23000 Zadar</derivirana_varijabla>
  </DomainObject.Predmet.ProtustrankaFormatedWithAdressOIB>
  <DomainObject.Predmet.ProtustrankaWithAdress>
    <izvorni_sadrzaj>ARDIAN PEKARA j.d.o.o. za proizvodnju i trgovinu Antuna Dobronića 1, 23000 Zadar</izvorni_sadrzaj>
    <derivirana_varijabla naziv="DomainObject.Predmet.ProtustrankaWithAdress_1">ARDIAN PEKARA j.d.o.o. za proizvodnju i trgovinu Antuna Dobronića 1, 23000 Zadar</derivirana_varijabla>
  </DomainObject.Predmet.ProtustrankaWithAdress>
  <DomainObject.Predmet.ProtustrankaWithAdressOIB>
    <izvorni_sadrzaj>ARDIAN PEKARA j.d.o.o. za proizvodnju i trgovinu, OIB 10078936980, Antuna Dobronića 1, 23000 Zadar</izvorni_sadrzaj>
    <derivirana_varijabla naziv="DomainObject.Predmet.ProtustrankaWithAdressOIB_1">ARDIAN PEKARA j.d.o.o. za proizvodnju i trgovinu, OIB 10078936980, Antuna Dobronića 1, 23000 Zadar</derivirana_varijabla>
  </DomainObject.Predmet.ProtustrankaWithAdressOIB>
  <DomainObject.Predmet.ProtustrankaNazivFormated>
    <izvorni_sadrzaj>ARDIAN PEKARA j.d.o.o. za proizvodnju i trgovinu</izvorni_sadrzaj>
    <derivirana_varijabla naziv="DomainObject.Predmet.ProtustrankaNazivFormated_1">ARDIAN PEKARA j.d.o.o. za proizvodnju i trgovinu</derivirana_varijabla>
  </DomainObject.Predmet.ProtustrankaNazivFormated>
  <DomainObject.Predmet.ProtustrankaNazivFormatedOIB>
    <izvorni_sadrzaj>ARDIAN PEKARA j.d.o.o. za proizvodnju i trgovinu, OIB 10078936980</izvorni_sadrzaj>
    <derivirana_varijabla naziv="DomainObject.Predmet.ProtustrankaNazivFormatedOIB_1">ARDIAN PEKARA j.d.o.o. za proizvodnju i trgovinu, OIB 10078936980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ARDIAN PEKARA j.d.o.o. za proizvodnju i trgovinu</item>
    </izvorni_sadrzaj>
    <derivirana_varijabla naziv="DomainObject.Predmet.ProtuStrankaListFormated_1">
      <item>ARDIAN PEKARA j.d.o.o. za proizvodnju i trgovinu</item>
    </derivirana_varijabla>
  </DomainObject.Predmet.ProtuStrankaListFormated>
  <DomainObject.Predmet.ProtuStrankaListFormatedOIB>
    <izvorni_sadrzaj>
      <item>ARDIAN PEKARA j.d.o.o. za proizvodnju i trgovinu, OIB 10078936980</item>
    </izvorni_sadrzaj>
    <derivirana_varijabla naziv="DomainObject.Predmet.ProtuStrankaListFormatedOIB_1">
      <item>ARDIAN PEKARA j.d.o.o. za proizvodnju i trgovinu, OIB 10078936980</item>
    </derivirana_varijabla>
  </DomainObject.Predmet.ProtuStrankaListFormatedOIB>
  <DomainObject.Predmet.ProtuStrankaListFormatedWithAdress>
    <izvorni_sadrzaj>
      <item>ARDIAN PEKARA j.d.o.o. za proizvodnju i trgovinu, Antuna Dobronića 1, 23000 Zadar</item>
    </izvorni_sadrzaj>
    <derivirana_varijabla naziv="DomainObject.Predmet.ProtuStrankaListFormatedWithAdress_1">
      <item>ARDIAN PEKARA j.d.o.o. za proizvodnju i trgovinu, Antuna Dobronića 1, 23000 Zadar</item>
    </derivirana_varijabla>
  </DomainObject.Predmet.ProtuStrankaListFormatedWithAdress>
  <DomainObject.Predmet.ProtuStrankaListFormatedWithAdressOIB>
    <izvorni_sadrzaj>
      <item>ARDIAN PEKARA j.d.o.o. za proizvodnju i trgovinu, OIB 10078936980, Antuna Dobronića 1, 23000 Zadar</item>
    </izvorni_sadrzaj>
    <derivirana_varijabla naziv="DomainObject.Predmet.ProtuStrankaListFormatedWithAdressOIB_1">
      <item>ARDIAN PEKARA j.d.o.o. za proizvodnju i trgovinu, OIB 10078936980, Antuna Dobronića 1, 23000 Zadar</item>
    </derivirana_varijabla>
  </DomainObject.Predmet.ProtuStrankaListFormatedWithAdressOIB>
  <DomainObject.Predmet.ProtuStrankaListNazivFormated>
    <izvorni_sadrzaj>
      <item>ARDIAN PEKARA j.d.o.o. za proizvodnju i trgovinu</item>
    </izvorni_sadrzaj>
    <derivirana_varijabla naziv="DomainObject.Predmet.ProtuStrankaListNazivFormated_1">
      <item>ARDIAN PEKARA j.d.o.o. za proizvodnju i trgovinu</item>
    </derivirana_varijabla>
  </DomainObject.Predmet.ProtuStrankaListNazivFormated>
  <DomainObject.Predmet.ProtuStrankaListNazivFormatedOIB>
    <izvorni_sadrzaj>
      <item>ARDIAN PEKARA j.d.o.o. za proizvodnju i trgovinu, OIB 10078936980</item>
    </izvorni_sadrzaj>
    <derivirana_varijabla naziv="DomainObject.Predmet.ProtuStrankaListNazivFormatedOIB_1">
      <item>ARDIAN PEKARA j.d.o.o. za proizvodnju i trgovinu, OIB 10078936980</item>
    </derivirana_varijabla>
  </DomainObject.Predmet.ProtuStrankaListNazivFormatedOIB>
  <DomainObject.Predmet.OstaliListFormated>
    <izvorni_sadrzaj>
      <item>Ardian Gashi</item>
    </izvorni_sadrzaj>
    <derivirana_varijabla naziv="DomainObject.Predmet.OstaliListFormated_1">
      <item>Ardian Gashi</item>
    </derivirana_varijabla>
  </DomainObject.Predmet.OstaliListFormated>
  <DomainObject.Predmet.OstaliListFormatedOIB>
    <izvorni_sadrzaj>
      <item>Ardian Gashi, OIB 25298144749</item>
    </izvorni_sadrzaj>
    <derivirana_varijabla naziv="DomainObject.Predmet.OstaliListFormatedOIB_1">
      <item>Ardian Gashi, OIB 25298144749</item>
    </derivirana_varijabla>
  </DomainObject.Predmet.OstaliListFormatedOIB>
  <DomainObject.Predmet.OstaliListFormatedWithAdress>
    <izvorni_sadrzaj>
      <item>Ardian Gashi, Put Grgura Ninskog 38 A, 23232 Nin</item>
    </izvorni_sadrzaj>
    <derivirana_varijabla naziv="DomainObject.Predmet.OstaliListFormatedWithAdress_1">
      <item>Ardian Gashi, Put Grgura Ninskog 38 A, 23232 Nin</item>
    </derivirana_varijabla>
  </DomainObject.Predmet.OstaliListFormatedWithAdress>
  <DomainObject.Predmet.OstaliListFormatedWithAdressOIB>
    <izvorni_sadrzaj>
      <item>Ardian Gashi, OIB 25298144749, Put Grgura Ninskog 38 A, 23232 Nin</item>
    </izvorni_sadrzaj>
    <derivirana_varijabla naziv="DomainObject.Predmet.OstaliListFormatedWithAdressOIB_1">
      <item>Ardian Gashi, OIB 25298144749, Put Grgura Ninskog 38 A, 23232 Nin</item>
    </derivirana_varijabla>
  </DomainObject.Predmet.OstaliListFormatedWithAdressOIB>
  <DomainObject.Predmet.OstaliListNazivFormated>
    <izvorni_sadrzaj>
      <item>Ardian Gashi</item>
    </izvorni_sadrzaj>
    <derivirana_varijabla naziv="DomainObject.Predmet.OstaliListNazivFormated_1">
      <item>Ardian Gashi</item>
    </derivirana_varijabla>
  </DomainObject.Predmet.OstaliListNazivFormated>
  <DomainObject.Predmet.OstaliListNazivFormatedOIB>
    <izvorni_sadrzaj>
      <item>Ardian Gashi, OIB 25298144749</item>
    </izvorni_sadrzaj>
    <derivirana_varijabla naziv="DomainObject.Predmet.OstaliListNazivFormatedOIB_1">
      <item>Ardian Gashi, OIB 25298144749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ARDIAN PEKARA j.d.o.o. za proizvodnju i trgovinu</izvorni_sadrzaj>
    <derivirana_varijabla naziv="DomainObject.Predmet.ProtustrankaIDrugi_1">ARDIAN PEKARA j.d.o.o.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ARDIAN PEKARA j.d.o.o. za proizvodnju i trgovinu, OIB 10078936980, Antuna Dobronića 1, 23000 Zadar</izvorni_sadrzaj>
    <derivirana_varijabla naziv="DomainObject.Predmet.ProtustrankaIDrugiAdressOIB_1">ARDIAN PEKARA j.d.o.o. za proizvodnju i trgovinu, OIB 10078936980, Antuna Dobronića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>18. listopada 2018.</izvorni_sadrzaj>
    <derivirana_varijabla naziv="DomainObject.Predmet.OdlukaRjesenje.DatumPravomocnosti_1">18. listopada 2018.</derivirana_varijabla>
  </DomainObject.Predmet.OdlukaRjesenje.DatumPravomocnosti>
  <DomainObject.Predmet.OdlukaRjesenje.Oznaka>
    <izvorni_sadrzaj>St-15/2018-22</izvorni_sadrzaj>
    <derivirana_varijabla naziv="DomainObject.Predmet.OdlukaRjesenje.Oznaka_1">St-15/2018-22</derivirana_varijabla>
  </DomainObject.Predmet.OdlukaRjesenje.Oznaka>
  <DomainObject.Predmet.SudioniciListNaziv>
    <izvorni_sadrzaj>
      <item>FINA</item>
      <item>ARDIAN PEKARA j.d.o.o. za proizvodnju i trgovinu</item>
      <item>Ardian Gashi</item>
    </izvorni_sadrzaj>
    <derivirana_varijabla naziv="DomainObject.Predmet.SudioniciListNaziv_1">
      <item>FINA</item>
      <item>ARDIAN PEKARA j.d.o.o. za proizvodnju i trgovinu</item>
      <item>Ardian Gashi</item>
    </derivirana_varijabla>
  </DomainObject.Predmet.SudioniciListNaziv>
  <DomainObject.Predmet.SudioniciListAdressOIB>
    <izvorni_sadrzaj>
      <item>FINA, OIB 85821130368</item>
      <item>ARDIAN PEKARA j.d.o.o. za proizvodnju i trgovinu, OIB 10078936980, Antuna Dobronića 1,23000 Zadar</item>
      <item>Ardian Gashi, OIB 25298144749, Put Grgura Ninskog 38 A,23232 Nin</item>
    </izvorni_sadrzaj>
    <derivirana_varijabla naziv="DomainObject.Predmet.SudioniciListAdressOIB_1">
      <item>FINA, OIB 85821130368</item>
      <item>ARDIAN PEKARA j.d.o.o. za proizvodnju i trgovinu, OIB 10078936980, Antuna Dobronića 1,23000 Zadar</item>
      <item>Ardian Gashi, OIB 25298144749, Put Grgura Ninskog 38 A,23232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10078936980</item>
      <item>, OIB 25298144749</item>
    </izvorni_sadrzaj>
    <derivirana_varijabla naziv="DomainObject.Predmet.SudioniciListNazivOIB_1">
      <item>, OIB 85821130368</item>
      <item>, OIB 10078936980</item>
      <item>, OIB 25298144749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St-15/2018-23</izvorni_sadrzaj>
    <derivirana_varijabla naziv="DomainObject.PredzadnjaOdlukaIzPredmeta.Oznaka_1">St-15/2018-23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0AE7DD-385C-4D56-9BD2-E0ED5D9C0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1408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2018-10-31T11:16:00Z</dcterms:created>
  <dc:creator>Mirjana Lukić</dc:creator>
  <cp:lastModifiedBy>Merlina Klišmanić</cp:lastModifiedBy>
  <cp:lastPrinted>2018-11-02T09:36:00Z</cp:lastPrinted>
  <dcterms:modified xmlns:xsi="http://www.w3.org/2001/XMLSchema-instance" xsi:type="dcterms:W3CDTF">2018-11-02T11:38:00Z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(St-15-18 krivi POSLOVNI BROJ SPISA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