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396bd" w14:paraId="fa396bd" w:rsidRDefault="0011750E" w:rsidP="0011750E" w:rsidR="0011750E" w:rsidRPr="00BF5B21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11750E" w:rsidP="0011750E" w:rsidR="0011750E">
      <w:pPr>
        <w:rPr>
          <w:rFonts w:hAnsi="Times New Roman" w:ascii="Times New Roman"/>
        </w:rPr>
      </w:pPr>
    </w:p>
    <w:p w:rsidRDefault="004F56F2" w:rsidP="0011750E" w:rsidR="004F56F2" w:rsidRPr="00BF5B21">
      <w:pPr>
        <w:rPr>
          <w:rFonts w:hAnsi="Times New Roman" w:ascii="Times New Roman"/>
        </w:rPr>
      </w:pPr>
    </w:p>
    <w:p w:rsidRDefault="0011750E" w:rsidP="0011750E" w:rsid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 </w:t>
      </w:r>
    </w:p>
    <w:p w:rsidRDefault="00BF5B21" w:rsidP="0011750E" w:rsid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   I M E    R E P U B L I K E    H R V A T S K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R J  E Š E N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5572BC" w:rsidR="0011750E" w:rsidRPr="00BF5B21">
      <w:pPr>
        <w:ind w:firstLine="720"/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Trgovački sud u Rijeci, OIB: 88785964957 p</w:t>
      </w:r>
      <w:r w:rsidR="00BF5B21">
        <w:rPr>
          <w:rFonts w:hAnsi="Times New Roman" w:ascii="Times New Roman"/>
        </w:rPr>
        <w:t>o sucu pojedincu Nataši Malvich</w:t>
      </w:r>
      <w:r w:rsidRPr="00BF5B21">
        <w:rPr>
          <w:rFonts w:hAnsi="Times New Roman" w:ascii="Times New Roman"/>
        </w:rPr>
        <w:t xml:space="preserve"> </w:t>
      </w:r>
      <w:r w:rsidR="00BF5B21">
        <w:rPr>
          <w:rFonts w:hAnsi="Times New Roman" w:ascii="Times New Roman"/>
        </w:rPr>
        <w:t xml:space="preserve">po prijedlogu sudske savjetnice Mirte Dremil Štefančić, </w:t>
      </w:r>
      <w:r w:rsidRPr="00BF5B21">
        <w:rPr>
          <w:rFonts w:hAnsi="Times New Roman" w:ascii="Times New Roman"/>
        </w:rPr>
        <w:t xml:space="preserve">odlučujući o zahtjevu Financijske agencije, Regionalni centar Rijeka, F. Kurelca 8 za provedbu skraćenog stečajnog postupka nad dužnikom </w:t>
      </w:r>
      <w:r w:rsidR="005572BC" w:rsidRPr="005572BC">
        <w:rPr>
          <w:rFonts w:hAnsi="Times New Roman" w:ascii="Times New Roman"/>
        </w:rPr>
        <w:t>DELOST CONCEPTION j.d.o.o. Dobreć, Dobreć 47/D, (OIB 38673261009; MBS 040322484)</w:t>
      </w:r>
      <w:r w:rsidR="000C107B">
        <w:rPr>
          <w:rFonts w:hAnsi="Times New Roman" w:ascii="Times New Roman"/>
        </w:rPr>
        <w:t xml:space="preserve">, </w:t>
      </w:r>
      <w:r w:rsidRPr="00BF5B21">
        <w:rPr>
          <w:rFonts w:hAnsi="Times New Roman" w:ascii="Times New Roman"/>
        </w:rPr>
        <w:t xml:space="preserve">dana </w:t>
      </w:r>
      <w:r w:rsidR="00BF5B21">
        <w:rPr>
          <w:rFonts w:hAnsi="Times New Roman" w:ascii="Times New Roman"/>
        </w:rPr>
        <w:t>2</w:t>
      </w:r>
      <w:r w:rsidR="00B63236">
        <w:rPr>
          <w:rFonts w:hAnsi="Times New Roman" w:ascii="Times New Roman"/>
        </w:rPr>
        <w:t>4</w:t>
      </w:r>
      <w:r w:rsidRPr="00BF5B21">
        <w:rPr>
          <w:rFonts w:hAnsi="Times New Roman" w:ascii="Times New Roman"/>
        </w:rPr>
        <w:t xml:space="preserve">. </w:t>
      </w:r>
      <w:r w:rsidR="00B63236">
        <w:rPr>
          <w:rFonts w:hAnsi="Times New Roman" w:ascii="Times New Roman"/>
        </w:rPr>
        <w:t>listopada</w:t>
      </w:r>
      <w:r w:rsidRPr="00BF5B21">
        <w:rPr>
          <w:rFonts w:hAnsi="Times New Roman" w:ascii="Times New Roman"/>
        </w:rPr>
        <w:t xml:space="preserve"> 2016. godine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r i j e š i o   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92173A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I.</w:t>
      </w:r>
      <w:r w:rsidRPr="00BF5B21">
        <w:rPr>
          <w:rFonts w:hAnsi="Times New Roman" w:ascii="Times New Roman"/>
        </w:rPr>
        <w:tab/>
        <w:t xml:space="preserve">Otvara se stečajni postupak nad dužnikom </w:t>
      </w:r>
      <w:r w:rsidR="005572BC" w:rsidRPr="005572BC">
        <w:rPr>
          <w:rFonts w:hAnsi="Times New Roman" w:ascii="Times New Roman"/>
        </w:rPr>
        <w:t>DELOST CONCEPTION j.d.o.o. Dobreć, Dobreć 47/D, (OIB 38673261009; MBS 040322484)</w:t>
      </w:r>
      <w:r w:rsidR="005572BC">
        <w:rPr>
          <w:rFonts w:hAnsi="Times New Roman" w:ascii="Times New Roman"/>
        </w:rPr>
        <w:t>.</w:t>
      </w:r>
    </w:p>
    <w:p w:rsidRDefault="001C7821" w:rsidP="00BF5B21" w:rsidR="001C7821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63236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II.</w:t>
      </w:r>
      <w:r w:rsidRPr="00BF5B21">
        <w:rPr>
          <w:rFonts w:hAnsi="Times New Roman" w:ascii="Times New Roman"/>
        </w:rPr>
        <w:tab/>
        <w:t xml:space="preserve">Stečajni postupak otvoren je dana </w:t>
      </w:r>
      <w:r w:rsidR="004F56F2">
        <w:rPr>
          <w:rFonts w:hAnsi="Times New Roman" w:ascii="Times New Roman"/>
        </w:rPr>
        <w:t>2</w:t>
      </w:r>
      <w:r w:rsidR="00B63236">
        <w:rPr>
          <w:rFonts w:hAnsi="Times New Roman" w:ascii="Times New Roman"/>
        </w:rPr>
        <w:t>4</w:t>
      </w:r>
      <w:r w:rsidRPr="00BF5B21">
        <w:rPr>
          <w:rFonts w:hAnsi="Times New Roman" w:ascii="Times New Roman"/>
        </w:rPr>
        <w:t xml:space="preserve">. </w:t>
      </w:r>
      <w:r w:rsidR="00B63236">
        <w:rPr>
          <w:rFonts w:hAnsi="Times New Roman" w:ascii="Times New Roman"/>
        </w:rPr>
        <w:t>listopada</w:t>
      </w:r>
      <w:r w:rsidRPr="00BF5B21">
        <w:rPr>
          <w:rFonts w:hAnsi="Times New Roman" w:ascii="Times New Roman"/>
        </w:rPr>
        <w:t xml:space="preserve"> 2016. godine u 1</w:t>
      </w:r>
      <w:r w:rsidR="00B63236">
        <w:rPr>
          <w:rFonts w:hAnsi="Times New Roman" w:ascii="Times New Roman"/>
        </w:rPr>
        <w:t>5</w:t>
      </w:r>
      <w:r w:rsidR="004F56F2">
        <w:rPr>
          <w:rFonts w:hAnsi="Times New Roman" w:ascii="Times New Roman"/>
        </w:rPr>
        <w:t>,00</w:t>
      </w:r>
      <w:r w:rsidRPr="00BF5B21">
        <w:rPr>
          <w:rFonts w:hAnsi="Times New Roman" w:ascii="Times New Roman"/>
        </w:rPr>
        <w:t xml:space="preserve"> sati, kada je ovo rješenje objavljeno na mrežnoj stranici e-Oglasna ploča suda.  </w:t>
      </w:r>
    </w:p>
    <w:p w:rsidRDefault="0011750E" w:rsidP="00BF5B21" w:rsidR="0011750E" w:rsidRPr="00B63236">
      <w:pPr>
        <w:jc w:val="both"/>
        <w:rPr>
          <w:rFonts w:hAnsi="Times New Roman" w:ascii="Times New Roman"/>
        </w:rPr>
      </w:pPr>
    </w:p>
    <w:p w:rsidRDefault="0011750E" w:rsidP="001D40FD" w:rsidR="0011750E" w:rsidRPr="005572BC">
      <w:pPr>
        <w:jc w:val="both"/>
        <w:rPr>
          <w:rFonts w:hAnsi="Times New Roman" w:ascii="Times New Roman"/>
          <w:b/>
        </w:rPr>
      </w:pPr>
      <w:r w:rsidRPr="00B63236">
        <w:rPr>
          <w:rFonts w:hAnsi="Times New Roman" w:ascii="Times New Roman"/>
        </w:rPr>
        <w:tab/>
        <w:t>III.</w:t>
      </w:r>
      <w:r w:rsidRPr="00B63236">
        <w:rPr>
          <w:rFonts w:hAnsi="Times New Roman" w:ascii="Times New Roman"/>
        </w:rPr>
        <w:tab/>
        <w:t xml:space="preserve">Za stečajnog upravitelja imenuje se </w:t>
      </w:r>
      <w:r w:rsidR="005572BC">
        <w:rPr>
          <w:rFonts w:hAnsi="Times New Roman" w:ascii="Times New Roman"/>
        </w:rPr>
        <w:t>Krešimir Maretić</w:t>
      </w:r>
      <w:r w:rsidR="00642441" w:rsidRPr="005572BC">
        <w:rPr>
          <w:rFonts w:hAnsi="Times New Roman" w:ascii="Times New Roman"/>
        </w:rPr>
        <w:t xml:space="preserve"> iz Zagreba,</w:t>
      </w:r>
      <w:r w:rsidR="00642441" w:rsidRPr="005572BC">
        <w:rPr>
          <w:rFonts w:hAnsi="Times New Roman" w:ascii="Times New Roman"/>
          <w:b/>
        </w:rPr>
        <w:t xml:space="preserve"> </w:t>
      </w:r>
      <w:r w:rsidR="005572BC" w:rsidRPr="005572BC">
        <w:rPr>
          <w:rFonts w:hAnsi="Times New Roman" w:ascii="Times New Roman"/>
        </w:rPr>
        <w:t xml:space="preserve">Šimuna Starčevića 7, </w:t>
      </w:r>
      <w:r w:rsidRPr="005572BC">
        <w:rPr>
          <w:rFonts w:hAnsi="Times New Roman" w:ascii="Times New Roman"/>
        </w:rPr>
        <w:t>OIB:</w:t>
      </w:r>
      <w:r w:rsidR="00642441" w:rsidRPr="005572BC">
        <w:rPr>
          <w:rFonts w:hAnsi="Times New Roman" w:ascii="Times New Roman"/>
        </w:rPr>
        <w:t>661</w:t>
      </w:r>
      <w:r w:rsidR="005572BC" w:rsidRPr="005572BC">
        <w:rPr>
          <w:rFonts w:hAnsi="Times New Roman" w:ascii="Times New Roman"/>
        </w:rPr>
        <w:t>08961276</w:t>
      </w:r>
      <w:r w:rsidR="00E645DA" w:rsidRPr="005572BC">
        <w:rPr>
          <w:rFonts w:hAnsi="Times New Roman" w:ascii="Times New Roman"/>
        </w:rPr>
        <w:t>.</w:t>
      </w:r>
    </w:p>
    <w:p w:rsidRDefault="0011750E" w:rsidP="00BF5B21" w:rsidR="0011750E" w:rsidRPr="00E645DA">
      <w:pPr>
        <w:jc w:val="both"/>
        <w:rPr>
          <w:rFonts w:hAnsi="Times New Roman" w:ascii="Times New Roman"/>
          <w:b/>
        </w:rPr>
      </w:pP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IV.</w:t>
      </w:r>
      <w:r w:rsidRPr="00BF5B21">
        <w:rPr>
          <w:rFonts w:hAnsi="Times New Roman" w:ascii="Times New Roman"/>
        </w:rPr>
        <w:tab/>
        <w:t xml:space="preserve">Zaključuje se stečajni postupak nad dužnikom </w:t>
      </w:r>
      <w:r w:rsidR="005572BC" w:rsidRPr="005572BC">
        <w:rPr>
          <w:rFonts w:hAnsi="Times New Roman" w:ascii="Times New Roman"/>
        </w:rPr>
        <w:t>DELOST CONCEPTION j.d.o.o. Dobreć, Dobreć 47/D, (OIB 38673261009; MBS 040322484)</w:t>
      </w:r>
      <w:r w:rsidR="0092173A">
        <w:rPr>
          <w:rFonts w:hAnsi="Times New Roman" w:ascii="Times New Roman"/>
        </w:rPr>
        <w:t>.</w:t>
      </w:r>
    </w:p>
    <w:p w:rsidRDefault="0092173A" w:rsidP="00BF5B21" w:rsidR="0092173A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V.</w:t>
      </w:r>
      <w:r w:rsidRPr="00BF5B21">
        <w:rPr>
          <w:rFonts w:hAnsi="Times New Roman" w:ascii="Times New Roman"/>
        </w:rPr>
        <w:tab/>
        <w:t>Nakon pravomoćnosti ovoga rješenja, dužnik će se brisati iz sudskog registra.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Obrazloženje</w:t>
      </w:r>
    </w:p>
    <w:p w:rsidRDefault="00BF5B21" w:rsidP="00BF5B21" w:rsidR="00BF5B21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</w:t>
      </w:r>
      <w:r w:rsidRPr="00BF5B21">
        <w:rPr>
          <w:rFonts w:hAnsi="Times New Roman" w:ascii="Times New Roman"/>
        </w:rPr>
        <w:tab/>
        <w:t xml:space="preserve">Financijska agencija, Regionalni centar Rijeka (dalje: FINA) podnijela je ovome sudu </w:t>
      </w:r>
      <w:r w:rsidR="005572BC">
        <w:rPr>
          <w:rFonts w:hAnsi="Times New Roman" w:ascii="Times New Roman"/>
        </w:rPr>
        <w:t>3</w:t>
      </w:r>
      <w:r w:rsidR="0092173A">
        <w:rPr>
          <w:rFonts w:hAnsi="Times New Roman" w:ascii="Times New Roman"/>
        </w:rPr>
        <w:t xml:space="preserve">. </w:t>
      </w:r>
      <w:r w:rsidR="005572BC">
        <w:rPr>
          <w:rFonts w:hAnsi="Times New Roman" w:ascii="Times New Roman"/>
        </w:rPr>
        <w:t xml:space="preserve">svibnja </w:t>
      </w:r>
      <w:r w:rsidRPr="00BF5B21">
        <w:rPr>
          <w:rFonts w:hAnsi="Times New Roman" w:ascii="Times New Roman"/>
        </w:rPr>
        <w:t xml:space="preserve">2016. godine zahtjev za provedbu skraćenog stečajnog postupka nad dužnikom </w:t>
      </w:r>
      <w:r w:rsidR="005572BC" w:rsidRPr="005572BC">
        <w:rPr>
          <w:rFonts w:hAnsi="Times New Roman" w:ascii="Times New Roman"/>
        </w:rPr>
        <w:t>DELOST CONCEPTION j.d.o.o. Dobreć, Dobreć 47/D, (OIB 38673261009; MBS 040322484)</w:t>
      </w:r>
      <w:r w:rsidR="0092173A">
        <w:rPr>
          <w:rFonts w:hAnsi="Times New Roman" w:ascii="Times New Roman"/>
        </w:rPr>
        <w:t>,</w:t>
      </w:r>
      <w:r w:rsidRPr="00BF5B21">
        <w:rPr>
          <w:rFonts w:hAnsi="Times New Roman" w:ascii="Times New Roman"/>
        </w:rPr>
        <w:t xml:space="preserve"> temeljem odredbe čl. 429. Stečajnog zakona (dalje: SZ-a, Narodne novine broj 71/15).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Nakon uvida u sudski registar, sud je na mrežnoj stranici e-Oglasne ploče suda </w:t>
      </w:r>
      <w:r w:rsidR="00642441">
        <w:rPr>
          <w:rFonts w:hAnsi="Times New Roman" w:ascii="Times New Roman"/>
        </w:rPr>
        <w:t>29</w:t>
      </w:r>
      <w:r w:rsidRPr="00BF5B21">
        <w:rPr>
          <w:rFonts w:hAnsi="Times New Roman" w:ascii="Times New Roman"/>
        </w:rPr>
        <w:t xml:space="preserve">. </w:t>
      </w:r>
      <w:r w:rsidR="00E645DA">
        <w:rPr>
          <w:rFonts w:hAnsi="Times New Roman" w:ascii="Times New Roman"/>
        </w:rPr>
        <w:t xml:space="preserve">kolovoza </w:t>
      </w:r>
      <w:r w:rsidRPr="00BF5B21">
        <w:rPr>
          <w:rFonts w:hAnsi="Times New Roman" w:ascii="Times New Roman"/>
        </w:rPr>
        <w:t xml:space="preserve">2016. godine objavio oglas kojim su pozvane osobe ovlaštene za zastupanje dužnika po zakonu dostaviti javnobilježnički ovjerovljeni popis imovine i obveza dužnika na propisanom obrascu sukladno čl. 430., 17. i 13. SZ-a te pozvani dužnikovi vjerovnici sukladno čl. 430. i 431. SZ-a predložiti otvaranje stečajnog </w:t>
      </w:r>
      <w:r w:rsidRPr="00BF5B21">
        <w:rPr>
          <w:rFonts w:hAnsi="Times New Roman" w:ascii="Times New Roman"/>
        </w:rPr>
        <w:lastRenderedPageBreak/>
        <w:t xml:space="preserve">postupka nad dužnikom te predujmiti sredstva za namirenje troškova postupka, uz upozorenje na pravne posljedice nepodnošenja istoga.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Kako dakle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Valjalo je stoga, a temeljem odredbe čl. 431. SZ-a, odlučiti kao u izreci rješenja.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Stečajni upravitelj izabran je primjenom odredbe čl. 432. SZ-a.</w:t>
      </w:r>
    </w:p>
    <w:p w:rsidRDefault="0011750E" w:rsidP="0011750E" w:rsidR="0011750E" w:rsidRP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</w: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Rijeka, </w:t>
      </w:r>
      <w:r w:rsidR="00BF5B21">
        <w:rPr>
          <w:rFonts w:hAnsi="Times New Roman" w:ascii="Times New Roman"/>
        </w:rPr>
        <w:t>2</w:t>
      </w:r>
      <w:r w:rsidR="00B63236">
        <w:rPr>
          <w:rFonts w:hAnsi="Times New Roman" w:ascii="Times New Roman"/>
        </w:rPr>
        <w:t>4</w:t>
      </w:r>
      <w:r w:rsidRPr="00BF5B21">
        <w:rPr>
          <w:rFonts w:hAnsi="Times New Roman" w:ascii="Times New Roman"/>
        </w:rPr>
        <w:t xml:space="preserve">. </w:t>
      </w:r>
      <w:r w:rsidR="00B63236">
        <w:rPr>
          <w:rFonts w:hAnsi="Times New Roman" w:ascii="Times New Roman"/>
        </w:rPr>
        <w:t xml:space="preserve">listopada </w:t>
      </w:r>
      <w:r w:rsidRPr="00BF5B21">
        <w:rPr>
          <w:rFonts w:hAnsi="Times New Roman" w:ascii="Times New Roman"/>
        </w:rPr>
        <w:t>2016. godine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BF5B21" w:rsidP="00BF5B21" w:rsidR="0011750E" w:rsidRPr="00BF5B21">
      <w:pPr>
        <w:ind w:firstLine="720" w:left="6480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11750E" w:rsidRPr="00BF5B21">
        <w:rPr>
          <w:rFonts w:hAnsi="Times New Roman" w:ascii="Times New Roman"/>
        </w:rPr>
        <w:t>udac</w:t>
      </w:r>
    </w:p>
    <w:p w:rsidRDefault="000C107B" w:rsidP="00BF5B21" w:rsidR="0011750E" w:rsidRPr="00BF5B21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</w:t>
      </w:r>
      <w:r w:rsidR="0011750E" w:rsidRPr="00BF5B21">
        <w:rPr>
          <w:rFonts w:hAnsi="Times New Roman" w:ascii="Times New Roman"/>
        </w:rPr>
        <w:t>Nataša Malvich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UPUTA O PRAVNOM LIJEKU: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Protiv rješenja dopuštena je žalba u roku od osam dana od dostave ovoga rješenja. Žalba se podnosi pisanim putem u tri primjerka ovome sudu, a o žalbi odlučuje Visoki trgovački sud Republike Hrvatske.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sectPr w:rsidR="0011750E" w:rsidRPr="00BF5B21">
      <w:headerReference w:type="default" r:id="rId10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6365" w:rsidR="00C46365">
      <w:r>
        <w:separator/>
      </w:r>
    </w:p>
  </w:endnote>
  <w:endnote w:id="0" w:type="continuationSeparator">
    <w:p w:rsidRDefault="00C46365" w:rsidR="00C463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6365" w:rsidR="00C46365">
      <w:r>
        <w:separator/>
      </w:r>
    </w:p>
  </w:footnote>
  <w:footnote w:id="0" w:type="continuationSeparator">
    <w:p w:rsidRDefault="00C46365" w:rsidR="00C463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B21" w:rsidP="00627985" w:rsidR="00F04ACE" w:rsidRPr="00BF5B21">
    <w:pPr>
      <w:pStyle w:val="Zaglavlje"/>
      <w:rPr>
        <w:rFonts w:hAnsi="Times New Roman" w:ascii="Times New Roman"/>
      </w:rPr>
    </w:pPr>
    <w:r>
      <w:tab/>
    </w:r>
    <w:r>
      <w:tab/>
    </w:r>
    <w:r w:rsidRPr="00BF5B21">
      <w:rPr>
        <w:rFonts w:hAnsi="Times New Roman" w:ascii="Times New Roman"/>
      </w:rPr>
      <w:t>Poslovni broj 9/2 St-</w:t>
    </w:r>
    <w:r w:rsidR="00642441">
      <w:rPr>
        <w:rFonts w:hAnsi="Times New Roman" w:ascii="Times New Roman"/>
      </w:rPr>
      <w:t>1</w:t>
    </w:r>
    <w:r w:rsidR="005572BC">
      <w:rPr>
        <w:rFonts w:hAnsi="Times New Roman" w:ascii="Times New Roman"/>
      </w:rPr>
      <w:t>005</w:t>
    </w:r>
    <w:r w:rsidR="0092173A">
      <w:rPr>
        <w:rFonts w:hAnsi="Times New Roman" w:ascii="Times New Roman"/>
      </w:rPr>
      <w:t>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65E97"/>
    <w:rsid w:val="00065F70"/>
    <w:rsid w:val="00075A41"/>
    <w:rsid w:val="000C1042"/>
    <w:rsid w:val="000C107B"/>
    <w:rsid w:val="000C3E81"/>
    <w:rsid w:val="000F1A51"/>
    <w:rsid w:val="001129E5"/>
    <w:rsid w:val="0011750E"/>
    <w:rsid w:val="001431CF"/>
    <w:rsid w:val="001C70E4"/>
    <w:rsid w:val="001C7821"/>
    <w:rsid w:val="001D40FD"/>
    <w:rsid w:val="00250268"/>
    <w:rsid w:val="0026099F"/>
    <w:rsid w:val="002F718D"/>
    <w:rsid w:val="0034596F"/>
    <w:rsid w:val="00370B2C"/>
    <w:rsid w:val="003710A6"/>
    <w:rsid w:val="00386A3A"/>
    <w:rsid w:val="003A73E3"/>
    <w:rsid w:val="003C2ABA"/>
    <w:rsid w:val="004249BA"/>
    <w:rsid w:val="0047389F"/>
    <w:rsid w:val="00474AF2"/>
    <w:rsid w:val="004A708E"/>
    <w:rsid w:val="004C7BD7"/>
    <w:rsid w:val="004D6126"/>
    <w:rsid w:val="004D7ACE"/>
    <w:rsid w:val="004E2B71"/>
    <w:rsid w:val="004F13EC"/>
    <w:rsid w:val="004F56F2"/>
    <w:rsid w:val="00527278"/>
    <w:rsid w:val="005572BC"/>
    <w:rsid w:val="005B6EC5"/>
    <w:rsid w:val="005D536D"/>
    <w:rsid w:val="005D6965"/>
    <w:rsid w:val="005F15D2"/>
    <w:rsid w:val="00627985"/>
    <w:rsid w:val="00642441"/>
    <w:rsid w:val="006636D6"/>
    <w:rsid w:val="00685243"/>
    <w:rsid w:val="006D2CF2"/>
    <w:rsid w:val="007357EE"/>
    <w:rsid w:val="00762085"/>
    <w:rsid w:val="007623B4"/>
    <w:rsid w:val="007B492F"/>
    <w:rsid w:val="00822677"/>
    <w:rsid w:val="008A2EC0"/>
    <w:rsid w:val="008B456A"/>
    <w:rsid w:val="008C70E9"/>
    <w:rsid w:val="008F1332"/>
    <w:rsid w:val="00907968"/>
    <w:rsid w:val="0092173A"/>
    <w:rsid w:val="00930203"/>
    <w:rsid w:val="009D153C"/>
    <w:rsid w:val="00A16F1E"/>
    <w:rsid w:val="00A42202"/>
    <w:rsid w:val="00AF25B3"/>
    <w:rsid w:val="00B07961"/>
    <w:rsid w:val="00B404CC"/>
    <w:rsid w:val="00B4282E"/>
    <w:rsid w:val="00B55822"/>
    <w:rsid w:val="00B63236"/>
    <w:rsid w:val="00B64C01"/>
    <w:rsid w:val="00BA0FB9"/>
    <w:rsid w:val="00BA7C17"/>
    <w:rsid w:val="00BC30F4"/>
    <w:rsid w:val="00BE7817"/>
    <w:rsid w:val="00BF488A"/>
    <w:rsid w:val="00BF5B19"/>
    <w:rsid w:val="00BF5B21"/>
    <w:rsid w:val="00BF6B1F"/>
    <w:rsid w:val="00C23939"/>
    <w:rsid w:val="00C446EA"/>
    <w:rsid w:val="00C46365"/>
    <w:rsid w:val="00C46DA0"/>
    <w:rsid w:val="00C839B0"/>
    <w:rsid w:val="00CB0B5C"/>
    <w:rsid w:val="00CC4CB1"/>
    <w:rsid w:val="00CE0DC0"/>
    <w:rsid w:val="00D1182E"/>
    <w:rsid w:val="00D45ECC"/>
    <w:rsid w:val="00E17F96"/>
    <w:rsid w:val="00E41684"/>
    <w:rsid w:val="00E56B1E"/>
    <w:rsid w:val="00E645DA"/>
    <w:rsid w:val="00E978D7"/>
    <w:rsid w:val="00E97AE9"/>
    <w:rsid w:val="00F01692"/>
    <w:rsid w:val="00F04ACE"/>
    <w:rsid w:val="00F1631A"/>
    <w:rsid w:val="00F359DE"/>
    <w:rsid w:val="00F52D97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4282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428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282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28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28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4282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428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282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28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28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2016.</izvorni_sadrzaj>
    <derivirana_varijabla naziv="DomainObject.DatumDonosenjaOdluke_1">24.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1005</izvorni_sadrzaj>
    <derivirana_varijabla naziv="DomainObject.Predmet.Broj_1">1005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St-1005/2016</izvorni_sadrzaj>
    <derivirana_varijabla naziv="DomainObject.Predmet.OznakaBroj_1">St-1005/2016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DELOST CONCEPTION j.d.o.o.</izvorni_sadrzaj>
    <derivirana_varijabla naziv="DomainObject.Predmet.ProtustrankaFormated_1">  DELOST CONCEPTION j.d.o.o.</derivirana_varijabla>
  </DomainObject.Predmet.ProtustrankaFormated>
  <DomainObject.Predmet.ProtustrankaFormatedOIB>
    <izvorni_sadrzaj>  DELOST CONCEPTION j.d.o.o., OIB 38673261009</izvorni_sadrzaj>
    <derivirana_varijabla naziv="DomainObject.Predmet.ProtustrankaFormatedOIB_1">  DELOST CONCEPTION j.d.o.o., OIB 38673261009</derivirana_varijabla>
  </DomainObject.Predmet.ProtustrankaFormatedOIB>
  <DomainObject.Predmet.ProtustrankaFormatedWithAdress>
    <izvorni_sadrzaj> DELOST CONCEPTION j.d.o.o., Dobreć 47d, 51415 Lovran</izvorni_sadrzaj>
    <derivirana_varijabla naziv="DomainObject.Predmet.ProtustrankaFormatedWithAdress_1"> DELOST CONCEPTION j.d.o.o., Dobreć 47d, 51415 Lovran</derivirana_varijabla>
  </DomainObject.Predmet.ProtustrankaFormatedWithAdress>
  <DomainObject.Predmet.ProtustrankaFormatedWithAdressOIB>
    <izvorni_sadrzaj> DELOST CONCEPTION j.d.o.o., OIB 38673261009, Dobreć 47d, 51415 Lovran</izvorni_sadrzaj>
    <derivirana_varijabla naziv="DomainObject.Predmet.ProtustrankaFormatedWithAdressOIB_1"> DELOST CONCEPTION j.d.o.o., OIB 38673261009, Dobreć 47d, 51415 Lovran</derivirana_varijabla>
  </DomainObject.Predmet.ProtustrankaFormatedWithAdressOIB>
  <DomainObject.Predmet.ProtustrankaWithAdress>
    <izvorni_sadrzaj>DELOST CONCEPTION j.d.o.o. Dobreć 47d, 51415 Lovran</izvorni_sadrzaj>
    <derivirana_varijabla naziv="DomainObject.Predmet.ProtustrankaWithAdress_1">DELOST CONCEPTION j.d.o.o. Dobreć 47d, 51415 Lovran</derivirana_varijabla>
  </DomainObject.Predmet.ProtustrankaWithAdress>
  <DomainObject.Predmet.ProtustrankaWithAdressOIB>
    <izvorni_sadrzaj>DELOST CONCEPTION j.d.o.o., OIB 38673261009, Dobreć 47d, 51415 Lovran</izvorni_sadrzaj>
    <derivirana_varijabla naziv="DomainObject.Predmet.ProtustrankaWithAdressOIB_1">DELOST CONCEPTION j.d.o.o., OIB 38673261009, Dobreć 47d, 51415 Lovran</derivirana_varijabla>
  </DomainObject.Predmet.ProtustrankaWithAdressOIB>
  <DomainObject.Predmet.ProtustrankaNazivFormated>
    <izvorni_sadrzaj>DELOST CONCEPTION j.d.o.o.</izvorni_sadrzaj>
    <derivirana_varijabla naziv="DomainObject.Predmet.ProtustrankaNazivFormated_1">DELOST CONCEPTION j.d.o.o.</derivirana_varijabla>
  </DomainObject.Predmet.ProtustrankaNazivFormated>
  <DomainObject.Predmet.ProtustrankaNazivFormatedOIB>
    <izvorni_sadrzaj>DELOST CONCEPTION j.d.o.o., OIB 38673261009</izvorni_sadrzaj>
    <derivirana_varijabla naziv="DomainObject.Predmet.ProtustrankaNazivFormatedOIB_1">DELOST CONCEPTION j.d.o.o., OIB 38673261009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DELOST CONCEPTION j.d.o.o.</item>
    </izvorni_sadrzaj>
    <derivirana_varijabla naziv="DomainObject.Predmet.ProtuStrankaListFormated_1">
      <item>DELOST CONCEPTION j.d.o.o.</item>
    </derivirana_varijabla>
  </DomainObject.Predmet.ProtuStrankaListFormated>
  <DomainObject.Predmet.ProtuStrankaListFormatedOIB>
    <izvorni_sadrzaj>
      <item>DELOST CONCEPTION j.d.o.o., OIB 38673261009</item>
    </izvorni_sadrzaj>
    <derivirana_varijabla naziv="DomainObject.Predmet.ProtuStrankaListFormatedOIB_1">
      <item>DELOST CONCEPTION j.d.o.o., OIB 38673261009</item>
    </derivirana_varijabla>
  </DomainObject.Predmet.ProtuStrankaListFormatedOIB>
  <DomainObject.Predmet.ProtuStrankaListFormatedWithAdress>
    <izvorni_sadrzaj>
      <item>DELOST CONCEPTION j.d.o.o., Dobreć 47d, 51415 Lovran</item>
    </izvorni_sadrzaj>
    <derivirana_varijabla naziv="DomainObject.Predmet.ProtuStrankaListFormatedWithAdress_1">
      <item>DELOST CONCEPTION j.d.o.o., Dobreć 47d, 51415 Lovran</item>
    </derivirana_varijabla>
  </DomainObject.Predmet.ProtuStrankaListFormatedWithAdress>
  <DomainObject.Predmet.ProtuStrankaListFormatedWithAdressOIB>
    <izvorni_sadrzaj>
      <item>DELOST CONCEPTION j.d.o.o., OIB 38673261009, Dobreć 47d, 51415 Lovran</item>
    </izvorni_sadrzaj>
    <derivirana_varijabla naziv="DomainObject.Predmet.ProtuStrankaListFormatedWithAdressOIB_1">
      <item>DELOST CONCEPTION j.d.o.o., OIB 38673261009, Dobreć 47d, 51415 Lovran</item>
    </derivirana_varijabla>
  </DomainObject.Predmet.ProtuStrankaListFormatedWithAdressOIB>
  <DomainObject.Predmet.ProtuStrankaListNazivFormated>
    <izvorni_sadrzaj>
      <item>DELOST CONCEPTION j.d.o.o.</item>
    </izvorni_sadrzaj>
    <derivirana_varijabla naziv="DomainObject.Predmet.ProtuStrankaListNazivFormated_1">
      <item>DELOST CONCEPTION j.d.o.o.</item>
    </derivirana_varijabla>
  </DomainObject.Predmet.ProtuStrankaListNazivFormated>
  <DomainObject.Predmet.ProtuStrankaListNazivFormatedOIB>
    <izvorni_sadrzaj>
      <item>DELOST CONCEPTION j.d.o.o., OIB 38673261009</item>
    </izvorni_sadrzaj>
    <derivirana_varijabla naziv="DomainObject.Predmet.ProtuStrankaListNazivFormatedOIB_1">
      <item>DELOST CONCEPTION j.d.o.o., OIB 38673261009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2016.</izvorni_sadrzaj>
    <derivirana_varijabla naziv="DomainObject.Datum_1">24.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DELOST CONCEPTION j.d.o.o.</izvorni_sadrzaj>
    <derivirana_varijabla naziv="DomainObject.Predmet.ProtustrankaIDrugi_1">DELOST CONCEPTION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DELOST CONCEPTION j.d.o.o., OIB 38673261009, Dobreć 47d, 51415 Lovran</izvorni_sadrzaj>
    <derivirana_varijabla naziv="DomainObject.Predmet.ProtustrankaIDrugiAdressOIB_1">DELOST CONCEPTION j.d.o.o., OIB 38673261009, Dobreć 47d, 51415 Lovran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DELOST CONCEPTION j.d.o.o.</item>
    </izvorni_sadrzaj>
    <derivirana_varijabla naziv="DomainObject.Predmet.SudioniciListNaziv_1">
      <item>FINA  Rijeka</item>
      <item>DELOST CONCEPTION j.d.o.o.</item>
    </derivirana_varijabla>
  </DomainObject.Predmet.SudioniciListNaziv>
  <DomainObject.Predmet.SudioniciListAdressOIB>
    <izvorni_sadrzaj>
      <item>FINA  Rijeka, OIB 85821130368, Frana Kurelca 8,51000 Rijeka</item>
      <item>DELOST CONCEPTION j.d.o.o., OIB 38673261009, Dobreć 47d,51415 Lovran</item>
    </izvorni_sadrzaj>
    <derivirana_varijabla naziv="DomainObject.Predmet.SudioniciListAdressOIB_1">
      <item>FINA  Rijeka, OIB 85821130368, Frana Kurelca 8,51000 Rijeka</item>
      <item>DELOST CONCEPTION j.d.o.o., OIB 38673261009, Dobreć 47d,51415 Lovran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38673261009</item>
    </izvorni_sadrzaj>
    <derivirana_varijabla naziv="DomainObject.Predmet.SudioniciListNazivOIB_1">
      <item>, OIB 85821130368</item>
      <item>, OIB 38673261009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19723D-D461-46CA-8D00-F942B69C62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451</properties:Words>
  <properties:Characters>2495</properties:Characters>
  <properties:Lines>82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2961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2016-10-24T12:13:00Z</dcterms:created>
  <dc:creator>mbalenovic</dc:creator>
  <cp:lastModifiedBy>Miljenka Balenović</cp:lastModifiedBy>
  <cp:lastPrinted>2016-10-24T12:12:00Z</cp:lastPrinted>
  <dcterms:modified xmlns:xsi="http://www.w3.org/2001/XMLSchema-instance" xsi:type="dcterms:W3CDTF">2016-10-24T12:15:00Z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