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0742" w14:paraId="e1c0742" w:rsidRDefault="00D2731C" w:rsidP="00EF3CF5" w:rsidR="00D2731C" w:rsidRPr="00AF0C89">
      <w:pPr>
        <w:ind w:left="426"/>
        <w15:collapsed w:val="false"/>
        <w:rPr>
          <w:b/>
          <w:sz w:val="24"/>
          <w:szCs w:val="24"/>
        </w:rPr>
      </w:pPr>
      <w:bookmarkStart w:name="_GoBack" w:id="0"/>
      <w:bookmarkEnd w:id="0"/>
      <w:r w:rsidRPr="00AF0C89">
        <w:rPr>
          <w:b/>
          <w:sz w:val="24"/>
          <w:szCs w:val="24"/>
        </w:rPr>
        <w:t>Ante Majić</w:t>
      </w:r>
    </w:p>
    <w:p w:rsidRDefault="00D2731C" w:rsidP="00EF3CF5" w:rsidR="00D2731C" w:rsidRPr="00AF0C89">
      <w:pPr>
        <w:ind w:left="426"/>
        <w:rPr>
          <w:sz w:val="24"/>
          <w:szCs w:val="24"/>
        </w:rPr>
      </w:pPr>
      <w:r w:rsidRPr="00AF0C89">
        <w:rPr>
          <w:sz w:val="24"/>
          <w:szCs w:val="24"/>
        </w:rPr>
        <w:t>iz Zagreba, Prilaz baruna Filipovića 13</w:t>
      </w:r>
    </w:p>
    <w:p w:rsidRDefault="00D2731C" w:rsidP="00EF3CF5" w:rsidR="00D2731C" w:rsidRPr="00AF0C89">
      <w:pPr>
        <w:ind w:left="426"/>
        <w:rPr>
          <w:sz w:val="24"/>
          <w:szCs w:val="24"/>
        </w:rPr>
      </w:pPr>
      <w:r w:rsidRPr="00AF0C89">
        <w:rPr>
          <w:sz w:val="24"/>
          <w:szCs w:val="24"/>
        </w:rPr>
        <w:t>OIB: 54998137767</w:t>
      </w:r>
    </w:p>
    <w:p w:rsidRDefault="00D2731C" w:rsidP="00EF3CF5" w:rsidR="00D2731C" w:rsidRPr="00AF0C89">
      <w:pPr>
        <w:ind w:left="426"/>
        <w:rPr>
          <w:sz w:val="24"/>
          <w:szCs w:val="24"/>
        </w:rPr>
      </w:pPr>
    </w:p>
    <w:p w:rsidRDefault="00D2731C" w:rsidP="00EF3CF5" w:rsidR="00D2731C" w:rsidRPr="00AF0C89">
      <w:pPr>
        <w:ind w:left="426"/>
        <w:rPr>
          <w:sz w:val="24"/>
          <w:szCs w:val="24"/>
          <w:lang w:val="en-GB"/>
        </w:rPr>
      </w:pPr>
      <w:r w:rsidRPr="00AF0C89">
        <w:rPr>
          <w:sz w:val="24"/>
          <w:szCs w:val="24"/>
        </w:rPr>
        <w:t>stečajni upravitelj</w:t>
      </w:r>
      <w:r w:rsidRPr="00AF0C89">
        <w:rPr>
          <w:sz w:val="24"/>
          <w:szCs w:val="24"/>
          <w:lang w:val="en-GB"/>
        </w:rPr>
        <w:t xml:space="preserve"> društva</w:t>
      </w:r>
    </w:p>
    <w:p w:rsidRDefault="00D2731C" w:rsidP="00EF3CF5" w:rsidR="00D2731C" w:rsidRPr="00AF0C89">
      <w:pPr>
        <w:ind w:left="426"/>
        <w:rPr>
          <w:b/>
          <w:sz w:val="24"/>
          <w:szCs w:val="24"/>
        </w:rPr>
      </w:pPr>
      <w:r w:rsidRPr="00AF0C89">
        <w:rPr>
          <w:b/>
          <w:sz w:val="24"/>
          <w:szCs w:val="24"/>
        </w:rPr>
        <w:t xml:space="preserve">DIGITEL MEDIJSKI SERVISI d.o.o. za promidžbu </w:t>
      </w:r>
    </w:p>
    <w:p w:rsidRDefault="00D2731C" w:rsidP="00EF3CF5" w:rsidR="00D2731C" w:rsidRPr="00AF0C89">
      <w:pPr>
        <w:ind w:left="426"/>
        <w:rPr>
          <w:sz w:val="24"/>
          <w:szCs w:val="24"/>
        </w:rPr>
      </w:pPr>
      <w:r w:rsidRPr="00AF0C89">
        <w:rPr>
          <w:sz w:val="24"/>
          <w:szCs w:val="24"/>
        </w:rPr>
        <w:t>iz Zagreba, Heinzelova 62/a</w:t>
      </w:r>
    </w:p>
    <w:p w:rsidRDefault="00D2731C" w:rsidP="00EF3CF5" w:rsidR="00D2731C" w:rsidRPr="00AF0C89">
      <w:pPr>
        <w:ind w:left="426"/>
        <w:rPr>
          <w:sz w:val="24"/>
          <w:szCs w:val="24"/>
        </w:rPr>
      </w:pPr>
      <w:r w:rsidRPr="00AF0C89">
        <w:rPr>
          <w:sz w:val="24"/>
          <w:szCs w:val="24"/>
        </w:rPr>
        <w:t>OIB: 37059122743</w:t>
      </w: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keepNext/>
        <w:outlineLvl w:val="0"/>
        <w:rPr>
          <w:bCs/>
          <w:sz w:val="24"/>
          <w:szCs w:val="24"/>
          <w:lang w:eastAsia="hr-HR" w:val="hr-HR"/>
        </w:rPr>
      </w:pPr>
    </w:p>
    <w:p w:rsidRDefault="00D2731C" w:rsidP="00D2731C" w:rsidR="00D2731C" w:rsidRPr="00AF0C89">
      <w:pPr>
        <w:keepNext/>
        <w:outlineLvl w:val="0"/>
        <w:rPr>
          <w:bCs/>
          <w:sz w:val="24"/>
          <w:szCs w:val="24"/>
          <w:lang w:eastAsia="hr-HR" w:val="hr-HR"/>
        </w:rPr>
      </w:pP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  <w:t>REPUBLIKA HRVATSKA</w:t>
      </w:r>
    </w:p>
    <w:p w:rsidRDefault="00D2731C" w:rsidP="00D2731C" w:rsidR="00D2731C" w:rsidRPr="00AF0C89">
      <w:pPr>
        <w:rPr>
          <w:bCs/>
          <w:sz w:val="24"/>
          <w:szCs w:val="24"/>
          <w:lang w:eastAsia="hr-HR" w:val="hr-HR"/>
        </w:rPr>
      </w:pP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  <w:t xml:space="preserve">     </w:t>
      </w:r>
      <w:r w:rsidRPr="00AF0C89">
        <w:rPr>
          <w:bCs/>
          <w:sz w:val="24"/>
          <w:szCs w:val="24"/>
          <w:lang w:eastAsia="hr-HR" w:val="hr-HR"/>
        </w:rPr>
        <w:tab/>
        <w:t>TRGOVAČKI SUD U ZAGREBU</w:t>
      </w:r>
    </w:p>
    <w:p w:rsidRDefault="00D2731C" w:rsidP="00D2731C" w:rsidR="00D2731C" w:rsidRPr="00AF0C89">
      <w:pPr>
        <w:rPr>
          <w:bCs/>
          <w:sz w:val="24"/>
          <w:szCs w:val="24"/>
          <w:lang w:eastAsia="hr-HR" w:val="hr-HR"/>
        </w:rPr>
      </w:pP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  <w:t>Amruševa 2/II</w:t>
      </w:r>
    </w:p>
    <w:p w:rsidRDefault="00D2731C" w:rsidP="00D2731C" w:rsidR="00D2731C" w:rsidRPr="00AF0C89">
      <w:pPr>
        <w:rPr>
          <w:bCs/>
          <w:sz w:val="24"/>
          <w:szCs w:val="24"/>
          <w:lang w:eastAsia="hr-HR" w:val="hr-HR"/>
        </w:rPr>
      </w:pP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  <w:t>10000 ZAGREB</w:t>
      </w:r>
    </w:p>
    <w:p w:rsidRDefault="00D2731C" w:rsidP="00D2731C" w:rsidR="00D2731C" w:rsidRPr="00AF0C89">
      <w:pPr>
        <w:rPr>
          <w:bCs/>
          <w:sz w:val="24"/>
          <w:szCs w:val="24"/>
          <w:lang w:eastAsia="hr-HR" w:val="hr-HR"/>
        </w:rPr>
      </w:pP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</w:r>
      <w:r w:rsidRPr="00AF0C89">
        <w:rPr>
          <w:bCs/>
          <w:sz w:val="24"/>
          <w:szCs w:val="24"/>
          <w:lang w:eastAsia="hr-HR" w:val="hr-HR"/>
        </w:rPr>
        <w:tab/>
        <w:t xml:space="preserve">   </w:t>
      </w:r>
    </w:p>
    <w:p w:rsidRDefault="00D2731C" w:rsidP="00D2731C" w:rsidR="00D2731C" w:rsidRPr="00AF0C89">
      <w:pPr>
        <w:ind w:left="4248"/>
        <w:rPr>
          <w:bCs/>
          <w:sz w:val="24"/>
          <w:szCs w:val="24"/>
          <w:lang w:eastAsia="hr-HR" w:val="hr-HR"/>
        </w:rPr>
      </w:pPr>
      <w:r w:rsidRPr="00AF0C89">
        <w:rPr>
          <w:bCs/>
          <w:sz w:val="24"/>
          <w:szCs w:val="24"/>
          <w:lang w:eastAsia="hr-HR" w:val="hr-HR"/>
        </w:rPr>
        <w:t xml:space="preserve">   </w:t>
      </w:r>
      <w:r w:rsidRPr="00AF0C89">
        <w:rPr>
          <w:bCs/>
          <w:sz w:val="24"/>
          <w:szCs w:val="24"/>
          <w:lang w:eastAsia="hr-HR" w:val="hr-HR"/>
        </w:rPr>
        <w:tab/>
        <w:t>stečajni sudac Nevenka Siladi Rstić</w:t>
      </w:r>
    </w:p>
    <w:p w:rsidRDefault="00D2731C" w:rsidP="00D2731C" w:rsidR="00D2731C" w:rsidRPr="00AF0C89">
      <w:pPr>
        <w:rPr>
          <w:bCs/>
          <w:sz w:val="24"/>
          <w:szCs w:val="24"/>
          <w:lang w:eastAsia="hr-HR" w:val="hr-HR"/>
        </w:rPr>
      </w:pPr>
    </w:p>
    <w:p w:rsidRDefault="00D2731C" w:rsidP="00D2731C" w:rsidR="00D2731C" w:rsidRPr="00AF0C89">
      <w:pPr>
        <w:ind w:firstLine="708" w:left="4248"/>
        <w:rPr>
          <w:sz w:val="24"/>
          <w:szCs w:val="24"/>
          <w:lang w:eastAsia="hr-HR" w:val="hr-HR"/>
        </w:rPr>
      </w:pPr>
      <w:r w:rsidRPr="00AF0C89">
        <w:rPr>
          <w:sz w:val="24"/>
          <w:szCs w:val="24"/>
          <w:lang w:eastAsia="hr-HR" w:val="hr-HR"/>
        </w:rPr>
        <w:tab/>
      </w:r>
      <w:r w:rsidRPr="00AF0C89">
        <w:rPr>
          <w:sz w:val="24"/>
          <w:szCs w:val="24"/>
          <w:u w:val="single"/>
          <w:lang w:eastAsia="hr-HR" w:val="hr-HR"/>
        </w:rPr>
        <w:t>Na broj: 47.St-67/15-7</w:t>
      </w: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rPr>
          <w:sz w:val="24"/>
          <w:szCs w:val="24"/>
          <w:lang w:eastAsia="hr-HR" w:val="hr-HR"/>
        </w:rPr>
      </w:pPr>
    </w:p>
    <w:p w:rsidRDefault="00D2731C" w:rsidP="00D2731C" w:rsidR="00D2731C" w:rsidRPr="00AF0C89">
      <w:pPr>
        <w:jc w:val="center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5A1370" w:rsidP="00280A14" w:rsidR="005A1370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5A1370" w:rsidP="00280A14" w:rsidR="005A1370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5A1370" w:rsidP="00280A14" w:rsidR="005A1370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5A1370" w:rsidP="00280A14" w:rsidR="005A1370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5A1370" w:rsidP="00280A14" w:rsidR="005A1370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5A1370" w:rsidP="00280A14" w:rsidR="005A1370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0907E7" w:rsidP="000907E7" w:rsidR="000907E7" w:rsidRPr="00AF0C89">
      <w:pPr>
        <w:widowControl w:val="false"/>
        <w:spacing w:lineRule="exact" w:line="230"/>
        <w:ind w:right="60"/>
        <w:jc w:val="center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>Izvje</w:t>
      </w:r>
      <w:r w:rsidR="00D2731C" w:rsidRPr="00AF0C89">
        <w:rPr>
          <w:rFonts w:eastAsia="Arial Unicode MS"/>
          <w:sz w:val="24"/>
          <w:szCs w:val="24"/>
          <w:lang w:bidi="hr-HR" w:eastAsia="hr-HR" w:val="hr-HR"/>
        </w:rPr>
        <w:t xml:space="preserve">šće stečajnog upravitelja broj </w:t>
      </w:r>
      <w:r w:rsidR="003E7034">
        <w:rPr>
          <w:rFonts w:eastAsia="Arial Unicode MS"/>
          <w:sz w:val="24"/>
          <w:szCs w:val="24"/>
          <w:lang w:bidi="hr-HR" w:eastAsia="hr-HR" w:val="hr-HR"/>
        </w:rPr>
        <w:t>2</w:t>
      </w:r>
      <w:r w:rsidRPr="00AF0C89">
        <w:rPr>
          <w:rFonts w:eastAsia="Arial Unicode MS"/>
          <w:sz w:val="24"/>
          <w:szCs w:val="24"/>
          <w:lang w:bidi="hr-HR" w:eastAsia="hr-HR" w:val="hr-HR"/>
        </w:rPr>
        <w:t>/1</w:t>
      </w:r>
      <w:r w:rsidR="00804C12">
        <w:rPr>
          <w:rFonts w:eastAsia="Arial Unicode MS"/>
          <w:sz w:val="24"/>
          <w:szCs w:val="24"/>
          <w:lang w:bidi="hr-HR" w:eastAsia="hr-HR" w:val="hr-HR"/>
        </w:rPr>
        <w:t>7</w:t>
      </w:r>
    </w:p>
    <w:p w:rsidRDefault="000907E7" w:rsidP="000907E7" w:rsidR="000907E7" w:rsidRPr="00AF0C89">
      <w:pPr>
        <w:widowControl w:val="false"/>
        <w:spacing w:lineRule="exact" w:line="230"/>
        <w:ind w:right="60"/>
        <w:jc w:val="center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>o tijeku stečajnog postupka i o stanju stečajne mase stečajnog dužnika</w:t>
      </w:r>
    </w:p>
    <w:p w:rsidRDefault="00D2731C" w:rsidP="00D2731C" w:rsidR="00D2731C" w:rsidRPr="00AF0C89">
      <w:pPr>
        <w:jc w:val="center"/>
        <w:rPr>
          <w:rFonts w:eastAsia="Calibri"/>
          <w:sz w:val="24"/>
          <w:szCs w:val="24"/>
          <w:lang w:val="hr-HR"/>
        </w:rPr>
      </w:pPr>
      <w:r w:rsidRPr="00AF0C89">
        <w:rPr>
          <w:rFonts w:eastAsia="Calibri"/>
          <w:sz w:val="24"/>
          <w:szCs w:val="24"/>
          <w:lang w:val="hr-HR"/>
        </w:rPr>
        <w:t>DIGITEL MEDIJSKI SERVISI d.o.o. za promidžbu u stečaju,iz Zagreba,</w:t>
      </w:r>
    </w:p>
    <w:p w:rsidRDefault="00D2731C" w:rsidP="00D2731C" w:rsidR="00D2731C" w:rsidRPr="00AF0C89">
      <w:pPr>
        <w:widowControl w:val="false"/>
        <w:spacing w:lineRule="exact" w:line="230"/>
        <w:ind w:right="60"/>
        <w:jc w:val="center"/>
        <w:rPr>
          <w:rFonts w:eastAsia="Calibri"/>
          <w:sz w:val="24"/>
          <w:szCs w:val="24"/>
          <w:lang w:val="hr-HR"/>
        </w:rPr>
      </w:pPr>
      <w:r w:rsidRPr="00AF0C89">
        <w:rPr>
          <w:rFonts w:eastAsia="Calibri"/>
          <w:sz w:val="24"/>
          <w:szCs w:val="24"/>
          <w:lang w:val="hr-HR"/>
        </w:rPr>
        <w:t xml:space="preserve"> Heinzelova 62/a, OIB: 37059122743</w:t>
      </w:r>
    </w:p>
    <w:p w:rsidRDefault="000907E7" w:rsidP="00D2731C" w:rsidR="000907E7" w:rsidRPr="00AF0C89">
      <w:pPr>
        <w:widowControl w:val="false"/>
        <w:spacing w:lineRule="exact" w:line="230"/>
        <w:ind w:right="60"/>
        <w:jc w:val="center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>sukladno odredbi čl. 25. st.2. SZ-a</w:t>
      </w: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u w:val="single"/>
          <w:lang w:eastAsia="hr-HR" w:val="hr-HR"/>
        </w:rPr>
      </w:pPr>
    </w:p>
    <w:p w:rsidRDefault="00EF3CF5" w:rsidP="00EF3CF5" w:rsidR="00EF3CF5" w:rsidRPr="00AF0C89">
      <w:pPr>
        <w:rPr>
          <w:sz w:val="24"/>
          <w:szCs w:val="24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sz w:val="24"/>
          <w:szCs w:val="24"/>
          <w:lang w:eastAsia="hr-HR" w:val="hr-HR"/>
        </w:rPr>
      </w:pPr>
    </w:p>
    <w:p w:rsidRDefault="000907E7" w:rsidP="00280A14" w:rsidR="000907E7" w:rsidRPr="00AF0C89">
      <w:pPr>
        <w:ind w:firstLine="708" w:left="4248"/>
        <w:rPr>
          <w:rFonts w:eastAsia="Arial Unicode MS"/>
          <w:sz w:val="24"/>
          <w:szCs w:val="24"/>
          <w:lang w:bidi="hr-HR" w:eastAsia="hr-HR" w:val="hr-HR"/>
        </w:rPr>
      </w:pPr>
    </w:p>
    <w:p w:rsidRDefault="003E7034" w:rsidP="000907E7" w:rsidR="000907E7" w:rsidRPr="00AF0C89">
      <w:pPr>
        <w:framePr w:hRule="exact" w:y="14752" w:x="1574" w:vAnchor="page" w:hAnchor="page" w:wrap="none" w:h="257" w:w="7564"/>
        <w:widowControl w:val="false"/>
        <w:spacing w:lineRule="exact" w:line="200"/>
        <w:ind w:right="60"/>
        <w:jc w:val="center"/>
        <w:rPr>
          <w:rFonts w:eastAsia="Arial Unicode MS"/>
          <w:sz w:val="24"/>
          <w:szCs w:val="24"/>
          <w:lang w:bidi="hr-HR" w:eastAsia="hr-HR" w:val="hr-HR"/>
        </w:rPr>
      </w:pPr>
      <w:r>
        <w:rPr>
          <w:rFonts w:eastAsia="Arial Unicode MS"/>
          <w:sz w:val="24"/>
          <w:szCs w:val="24"/>
          <w:lang w:bidi="hr-HR" w:eastAsia="hr-HR" w:val="hr-HR"/>
        </w:rPr>
        <w:t xml:space="preserve">U Zagrebu, </w:t>
      </w:r>
      <w:r w:rsidR="00233A70">
        <w:rPr>
          <w:rFonts w:eastAsia="Arial Unicode MS"/>
          <w:sz w:val="24"/>
          <w:szCs w:val="24"/>
          <w:lang w:bidi="hr-HR" w:eastAsia="hr-HR" w:val="hr-HR"/>
        </w:rPr>
        <w:t>23</w:t>
      </w:r>
      <w:r w:rsidR="000907E7" w:rsidRPr="00AF0C89">
        <w:rPr>
          <w:rFonts w:eastAsia="Arial Unicode MS"/>
          <w:sz w:val="24"/>
          <w:szCs w:val="24"/>
          <w:lang w:bidi="hr-HR" w:eastAsia="hr-HR" w:val="hr-HR"/>
        </w:rPr>
        <w:t>.</w:t>
      </w:r>
      <w:r w:rsidR="00E72E5C">
        <w:rPr>
          <w:rFonts w:eastAsia="Arial Unicode MS"/>
          <w:sz w:val="24"/>
          <w:szCs w:val="24"/>
          <w:lang w:bidi="hr-HR" w:eastAsia="hr-HR" w:val="hr-HR"/>
        </w:rPr>
        <w:t xml:space="preserve"> </w:t>
      </w:r>
      <w:r w:rsidR="00233A70">
        <w:rPr>
          <w:rFonts w:eastAsia="Arial Unicode MS"/>
          <w:sz w:val="24"/>
          <w:szCs w:val="24"/>
          <w:lang w:bidi="hr-HR" w:eastAsia="hr-HR" w:val="hr-HR"/>
        </w:rPr>
        <w:t>Studenog</w:t>
      </w:r>
      <w:r w:rsidR="0077511A" w:rsidRPr="00AF0C89">
        <w:rPr>
          <w:rFonts w:eastAsia="Arial Unicode MS"/>
          <w:sz w:val="24"/>
          <w:szCs w:val="24"/>
          <w:lang w:bidi="hr-HR" w:eastAsia="hr-HR" w:val="hr-HR"/>
        </w:rPr>
        <w:t xml:space="preserve"> </w:t>
      </w:r>
      <w:r w:rsidR="007C4E7F">
        <w:rPr>
          <w:rFonts w:eastAsia="Arial Unicode MS"/>
          <w:sz w:val="24"/>
          <w:szCs w:val="24"/>
          <w:lang w:bidi="hr-HR" w:eastAsia="hr-HR" w:val="hr-HR"/>
        </w:rPr>
        <w:t>201</w:t>
      </w:r>
      <w:r w:rsidR="00E72E5C">
        <w:rPr>
          <w:rFonts w:eastAsia="Arial Unicode MS"/>
          <w:sz w:val="24"/>
          <w:szCs w:val="24"/>
          <w:lang w:bidi="hr-HR" w:eastAsia="hr-HR" w:val="hr-HR"/>
        </w:rPr>
        <w:t>7</w:t>
      </w:r>
      <w:r w:rsidR="000907E7" w:rsidRPr="00AF0C89">
        <w:rPr>
          <w:rFonts w:eastAsia="Arial Unicode MS"/>
          <w:sz w:val="24"/>
          <w:szCs w:val="24"/>
          <w:lang w:bidi="hr-HR" w:eastAsia="hr-HR" w:val="hr-HR"/>
        </w:rPr>
        <w:t>. Godine</w:t>
      </w:r>
    </w:p>
    <w:p w:rsidRDefault="000907E7" w:rsidP="000907E7" w:rsidR="000907E7" w:rsidRPr="00AF0C89">
      <w:pPr>
        <w:widowControl w:val="false"/>
        <w:rPr>
          <w:rFonts w:eastAsia="Arial Unicode MS"/>
          <w:sz w:val="24"/>
          <w:szCs w:val="24"/>
          <w:lang w:bidi="hr-HR" w:eastAsia="hr-HR" w:val="hr-HR"/>
        </w:rPr>
        <w:sectPr w:rsidR="000907E7" w:rsidRPr="00AF0C89">
          <w:footerReference w:type="default" r:id="rId10"/>
          <w:pgSz w:h="16840" w:w="11900"/>
          <w:pgMar w:gutter="0" w:footer="3" w:header="0" w:left="360" w:bottom="360" w:right="360" w:top="360"/>
          <w:cols w:space="720"/>
          <w:noEndnote/>
          <w:docGrid w:linePitch="360"/>
        </w:sectPr>
      </w:pPr>
    </w:p>
    <w:p w:rsidRDefault="000907E7" w:rsidP="00D2731C" w:rsidR="000907E7" w:rsidRPr="00AF0C89">
      <w:pPr>
        <w:widowControl w:val="false"/>
        <w:spacing w:lineRule="exact" w:line="200" w:after="177"/>
        <w:ind w:left="40"/>
        <w:jc w:val="center"/>
        <w:rPr>
          <w:rFonts w:eastAsia="Arial Unicode MS"/>
          <w:b/>
          <w:sz w:val="24"/>
          <w:szCs w:val="24"/>
          <w:lang w:bidi="hr-HR" w:eastAsia="hr-HR" w:val="hr-HR"/>
        </w:rPr>
      </w:pPr>
      <w:r w:rsidRPr="00AF0C89">
        <w:rPr>
          <w:rFonts w:eastAsia="Arial Unicode MS"/>
          <w:b/>
          <w:sz w:val="24"/>
          <w:szCs w:val="24"/>
          <w:lang w:bidi="hr-HR" w:eastAsia="hr-HR" w:val="hr-HR"/>
        </w:rPr>
        <w:lastRenderedPageBreak/>
        <w:t xml:space="preserve">a) </w:t>
      </w:r>
      <w:r w:rsidRPr="00AF0C89">
        <w:rPr>
          <w:rFonts w:eastAsia="Arial Unicode MS"/>
          <w:b/>
          <w:spacing w:val="50"/>
          <w:sz w:val="24"/>
          <w:szCs w:val="24"/>
          <w:shd w:fill="FFFFFF" w:color="auto" w:val="clear"/>
          <w:lang w:bidi="hr-HR" w:eastAsia="hr-HR" w:val="hr-HR"/>
        </w:rPr>
        <w:t>Izvješće broj</w:t>
      </w:r>
      <w:r w:rsidRPr="00AF0C89">
        <w:rPr>
          <w:rFonts w:eastAsia="Arial Unicode MS"/>
          <w:b/>
          <w:sz w:val="24"/>
          <w:szCs w:val="24"/>
          <w:lang w:bidi="hr-HR" w:eastAsia="hr-HR" w:val="hr-HR"/>
        </w:rPr>
        <w:t xml:space="preserve"> </w:t>
      </w:r>
      <w:r w:rsidR="006F2190" w:rsidRPr="00AF0C89">
        <w:rPr>
          <w:rFonts w:eastAsia="Arial Unicode MS"/>
          <w:b/>
          <w:sz w:val="24"/>
          <w:szCs w:val="24"/>
          <w:lang w:bidi="hr-HR" w:eastAsia="hr-HR" w:val="hr-HR"/>
        </w:rPr>
        <w:t>1</w:t>
      </w:r>
      <w:r w:rsidRPr="00AF0C89">
        <w:rPr>
          <w:rFonts w:eastAsia="Arial Unicode MS"/>
          <w:b/>
          <w:sz w:val="24"/>
          <w:szCs w:val="24"/>
          <w:lang w:bidi="hr-HR" w:eastAsia="hr-HR" w:val="hr-HR"/>
        </w:rPr>
        <w:t>/1</w:t>
      </w:r>
      <w:r w:rsidR="00E72E5C">
        <w:rPr>
          <w:rFonts w:eastAsia="Arial Unicode MS"/>
          <w:b/>
          <w:sz w:val="24"/>
          <w:szCs w:val="24"/>
          <w:lang w:bidi="hr-HR" w:eastAsia="hr-HR" w:val="hr-HR"/>
        </w:rPr>
        <w:t>7</w:t>
      </w:r>
    </w:p>
    <w:p w:rsidRDefault="000907E7" w:rsidP="00D2731C" w:rsidR="000907E7" w:rsidRPr="00AF0C89">
      <w:pPr>
        <w:ind w:left="40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 xml:space="preserve">U stečajnom postupku nad dužnikom </w:t>
      </w:r>
      <w:r w:rsidR="00D2731C" w:rsidRPr="00AF0C89">
        <w:rPr>
          <w:rFonts w:eastAsia="Calibri"/>
          <w:sz w:val="24"/>
          <w:szCs w:val="24"/>
          <w:lang w:val="hr-HR"/>
        </w:rPr>
        <w:t>DIGITEL MEDIJSKI SERVISI d.o.o. za promidžbu u stečaju,iz Zagreba, Heinzelova 62/a, OIB: 37059122743</w:t>
      </w:r>
      <w:r w:rsidRPr="00AF0C89">
        <w:rPr>
          <w:rFonts w:eastAsia="Arial Unicode MS"/>
          <w:sz w:val="24"/>
          <w:szCs w:val="24"/>
          <w:lang w:bidi="hr-HR" w:eastAsia="hr-HR" w:val="hr-HR"/>
        </w:rPr>
        <w:t>, stečajni upravitelj podnosi tromjesečno Izvješće.</w:t>
      </w:r>
    </w:p>
    <w:p w:rsidRDefault="004753DF" w:rsidP="000907E7" w:rsidR="004753DF" w:rsidRPr="00AF0C89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4753DF" w:rsidP="00D2731C" w:rsidR="004753DF" w:rsidRPr="00AF0C89">
      <w:pPr>
        <w:widowControl w:val="false"/>
        <w:spacing w:lineRule="exact" w:line="227"/>
        <w:jc w:val="center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>b) Pregled</w:t>
      </w:r>
      <w:r w:rsidR="00D2731C" w:rsidRPr="00AF0C89">
        <w:rPr>
          <w:rFonts w:eastAsia="Arial Unicode MS"/>
          <w:sz w:val="24"/>
          <w:szCs w:val="24"/>
          <w:lang w:bidi="hr-HR" w:eastAsia="hr-HR" w:val="hr-HR"/>
        </w:rPr>
        <w:t xml:space="preserve"> stanja i</w:t>
      </w:r>
      <w:r w:rsidRPr="00AF0C89">
        <w:rPr>
          <w:rFonts w:eastAsia="Arial Unicode MS"/>
          <w:sz w:val="24"/>
          <w:szCs w:val="24"/>
          <w:lang w:bidi="hr-HR" w:eastAsia="hr-HR" w:val="hr-HR"/>
        </w:rPr>
        <w:t xml:space="preserve"> aktivnosti</w:t>
      </w:r>
    </w:p>
    <w:p w:rsidRDefault="004C57B8" w:rsidP="00D2731C" w:rsidR="004C57B8" w:rsidRPr="00AF0C89">
      <w:pPr>
        <w:widowControl w:val="false"/>
        <w:spacing w:lineRule="exact" w:line="227"/>
        <w:jc w:val="center"/>
        <w:rPr>
          <w:rFonts w:eastAsia="Arial Unicode MS"/>
          <w:sz w:val="24"/>
          <w:szCs w:val="24"/>
          <w:lang w:bidi="hr-HR" w:eastAsia="hr-HR" w:val="hr-HR"/>
        </w:rPr>
      </w:pPr>
    </w:p>
    <w:p w:rsidRDefault="00E72E5C" w:rsidP="003E7034" w:rsidR="003D3457">
      <w:pPr>
        <w:widowControl w:val="false"/>
        <w:spacing w:lineRule="exact" w:line="227"/>
        <w:jc w:val="both"/>
        <w:rPr>
          <w:rFonts w:eastAsia="Calibri"/>
          <w:sz w:val="24"/>
          <w:szCs w:val="24"/>
          <w:lang w:val="hr-HR"/>
        </w:rPr>
      </w:pPr>
      <w:r>
        <w:rPr>
          <w:rFonts w:eastAsia="Arial Unicode MS"/>
          <w:sz w:val="24"/>
          <w:szCs w:val="24"/>
          <w:lang w:bidi="hr-HR" w:eastAsia="hr-HR" w:val="hr-HR"/>
        </w:rPr>
        <w:t>1</w:t>
      </w:r>
      <w:r w:rsidR="00455A97">
        <w:rPr>
          <w:rFonts w:eastAsia="Arial Unicode MS"/>
          <w:sz w:val="24"/>
          <w:szCs w:val="24"/>
          <w:lang w:bidi="hr-HR" w:eastAsia="hr-HR" w:val="hr-HR"/>
        </w:rPr>
        <w:t xml:space="preserve">) </w:t>
      </w:r>
      <w:r w:rsidR="003E7034">
        <w:rPr>
          <w:rFonts w:eastAsia="Arial Unicode MS"/>
          <w:sz w:val="24"/>
          <w:szCs w:val="24"/>
          <w:lang w:bidi="hr-HR" w:eastAsia="hr-HR" w:val="hr-HR"/>
        </w:rPr>
        <w:t xml:space="preserve">Sukladno nagodbi </w:t>
      </w:r>
      <w:r w:rsidRPr="00E72E5C">
        <w:rPr>
          <w:rFonts w:eastAsia="Arial Unicode MS"/>
          <w:sz w:val="24"/>
          <w:szCs w:val="24"/>
          <w:lang w:bidi="hr-HR" w:eastAsia="hr-HR" w:val="hr-HR"/>
        </w:rPr>
        <w:t>Iskon d.d.</w:t>
      </w:r>
      <w:r w:rsidR="003E7034">
        <w:rPr>
          <w:rFonts w:eastAsia="Arial Unicode MS"/>
          <w:sz w:val="24"/>
          <w:szCs w:val="24"/>
          <w:lang w:bidi="hr-HR" w:eastAsia="hr-HR" w:val="hr-HR"/>
        </w:rPr>
        <w:t xml:space="preserve">i </w:t>
      </w:r>
      <w:r w:rsidR="003E7034" w:rsidRPr="00AF0C89">
        <w:rPr>
          <w:rFonts w:eastAsia="Calibri"/>
          <w:sz w:val="24"/>
          <w:szCs w:val="24"/>
          <w:lang w:val="hr-HR"/>
        </w:rPr>
        <w:t>DIGITEL MEDIJSKI SERVISI d.o.o.</w:t>
      </w:r>
      <w:r w:rsidR="003E7034">
        <w:rPr>
          <w:rFonts w:eastAsia="Calibri"/>
          <w:sz w:val="24"/>
          <w:szCs w:val="24"/>
          <w:lang w:val="hr-HR"/>
        </w:rPr>
        <w:t>, odobrenoj na skupštini vjerovnika, Iskon d.d. je podmirio cjelokupni iznos svog duga u ukupnom iznosu od</w:t>
      </w:r>
      <w:r w:rsidR="003E7034" w:rsidRPr="003E7034">
        <w:t xml:space="preserve"> </w:t>
      </w:r>
      <w:r w:rsidR="003E7034">
        <w:rPr>
          <w:rFonts w:eastAsia="Calibri"/>
          <w:sz w:val="24"/>
          <w:szCs w:val="24"/>
          <w:lang w:val="hr-HR"/>
        </w:rPr>
        <w:t>4</w:t>
      </w:r>
      <w:r w:rsidR="003E7034" w:rsidRPr="003E7034">
        <w:rPr>
          <w:rFonts w:eastAsia="Calibri"/>
          <w:sz w:val="24"/>
          <w:szCs w:val="24"/>
          <w:lang w:val="hr-HR"/>
        </w:rPr>
        <w:t>04.987,25</w:t>
      </w:r>
      <w:r w:rsidR="003E7034">
        <w:rPr>
          <w:rFonts w:eastAsia="Calibri"/>
          <w:sz w:val="24"/>
          <w:szCs w:val="24"/>
          <w:lang w:val="hr-HR"/>
        </w:rPr>
        <w:t xml:space="preserve"> kn, zaključno sa  15.09.2017.</w:t>
      </w:r>
    </w:p>
    <w:p w:rsidRDefault="003E7034" w:rsidP="003E7034" w:rsidR="003E7034" w:rsidRPr="00E72E5C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E72E5C" w:rsidP="004753DF" w:rsidR="00E72E5C" w:rsidRPr="00E72E5C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E72E5C" w:rsidP="004753DF" w:rsidR="00E72E5C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E72E5C">
        <w:rPr>
          <w:rFonts w:eastAsia="Arial Unicode MS"/>
          <w:sz w:val="24"/>
          <w:szCs w:val="24"/>
          <w:lang w:bidi="hr-HR" w:eastAsia="hr-HR" w:val="hr-HR"/>
        </w:rPr>
        <w:t xml:space="preserve">2) </w:t>
      </w:r>
      <w:r w:rsidR="00844558">
        <w:rPr>
          <w:rFonts w:eastAsia="Arial Unicode MS"/>
          <w:sz w:val="24"/>
          <w:szCs w:val="24"/>
          <w:lang w:bidi="hr-HR" w:eastAsia="hr-HR" w:val="hr-HR"/>
        </w:rPr>
        <w:t xml:space="preserve">Sukladno odluci stečajnog suca, </w:t>
      </w:r>
      <w:r w:rsidR="003E7034">
        <w:rPr>
          <w:rFonts w:eastAsia="Arial Unicode MS"/>
          <w:sz w:val="24"/>
          <w:szCs w:val="24"/>
          <w:lang w:bidi="hr-HR" w:eastAsia="hr-HR" w:val="hr-HR"/>
        </w:rPr>
        <w:t>nastavlje</w:t>
      </w:r>
      <w:r w:rsidR="00124F32">
        <w:rPr>
          <w:rFonts w:eastAsia="Arial Unicode MS"/>
          <w:sz w:val="24"/>
          <w:szCs w:val="24"/>
          <w:lang w:bidi="hr-HR" w:eastAsia="hr-HR" w:val="hr-HR"/>
        </w:rPr>
        <w:t>n</w:t>
      </w:r>
      <w:r w:rsidRPr="00E72E5C">
        <w:rPr>
          <w:rFonts w:eastAsia="Arial Unicode MS"/>
          <w:sz w:val="24"/>
          <w:szCs w:val="24"/>
          <w:lang w:bidi="hr-HR" w:eastAsia="hr-HR" w:val="hr-HR"/>
        </w:rPr>
        <w:t xml:space="preserve"> je postupak protiv PBZ d.d.</w:t>
      </w: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660396">
        <w:rPr>
          <w:rFonts w:eastAsia="Arial Unicode MS"/>
          <w:sz w:val="24"/>
          <w:szCs w:val="24"/>
          <w:lang w:bidi="hr-HR" w:eastAsia="hr-HR" w:val="hr-HR"/>
        </w:rPr>
        <w:t>Stečajni upravitelj je preuzeo postupak. Određen j</w:t>
      </w:r>
      <w:r>
        <w:rPr>
          <w:rFonts w:eastAsia="Arial Unicode MS"/>
          <w:sz w:val="24"/>
          <w:szCs w:val="24"/>
          <w:lang w:bidi="hr-HR" w:eastAsia="hr-HR" w:val="hr-HR"/>
        </w:rPr>
        <w:t>e</w:t>
      </w:r>
      <w:r w:rsidRPr="00660396">
        <w:rPr>
          <w:rFonts w:eastAsia="Arial Unicode MS"/>
          <w:sz w:val="24"/>
          <w:szCs w:val="24"/>
          <w:lang w:bidi="hr-HR" w:eastAsia="hr-HR" w:val="hr-HR"/>
        </w:rPr>
        <w:t xml:space="preserve"> nastavak postupka</w:t>
      </w:r>
      <w:r>
        <w:rPr>
          <w:rFonts w:eastAsia="Arial Unicode MS"/>
          <w:sz w:val="24"/>
          <w:szCs w:val="24"/>
          <w:lang w:bidi="hr-HR" w:eastAsia="hr-HR" w:val="hr-HR"/>
        </w:rPr>
        <w:t>,</w:t>
      </w:r>
      <w:r w:rsidRPr="00660396">
        <w:rPr>
          <w:rFonts w:eastAsia="Arial Unicode MS"/>
          <w:sz w:val="24"/>
          <w:szCs w:val="24"/>
          <w:lang w:bidi="hr-HR" w:eastAsia="hr-HR" w:val="hr-HR"/>
        </w:rPr>
        <w:t xml:space="preserve"> te se predmet vodi pod novim brojem P-1535/2017.</w:t>
      </w: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660396">
        <w:rPr>
          <w:rFonts w:eastAsia="Arial Unicode MS"/>
          <w:sz w:val="24"/>
          <w:szCs w:val="24"/>
          <w:lang w:bidi="hr-HR" w:eastAsia="hr-HR" w:val="hr-HR"/>
        </w:rPr>
        <w:t>Nakon specifikacije manifestacijskog zahtjeva u kondemnatorni zahtjev na isplatu, za pretpostaviti je kako će vrijednost predmeta spora iznositi 7.186.797,63 kn.</w:t>
      </w: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660396">
        <w:rPr>
          <w:rFonts w:eastAsia="Arial Unicode MS"/>
          <w:sz w:val="24"/>
          <w:szCs w:val="24"/>
          <w:lang w:bidi="hr-HR" w:eastAsia="hr-HR" w:val="hr-HR"/>
        </w:rPr>
        <w:t>Pretpostavljam da će biti 5 radnji, dopun</w:t>
      </w:r>
      <w:r>
        <w:rPr>
          <w:rFonts w:eastAsia="Arial Unicode MS"/>
          <w:sz w:val="24"/>
          <w:szCs w:val="24"/>
          <w:lang w:bidi="hr-HR" w:eastAsia="hr-HR" w:val="hr-HR"/>
        </w:rPr>
        <w:t>s</w:t>
      </w:r>
      <w:r w:rsidRPr="00660396">
        <w:rPr>
          <w:rFonts w:eastAsia="Arial Unicode MS"/>
          <w:sz w:val="24"/>
          <w:szCs w:val="24"/>
          <w:lang w:bidi="hr-HR" w:eastAsia="hr-HR" w:val="hr-HR"/>
        </w:rPr>
        <w:t>ko vještačenje pristojba na presudu, te s</w:t>
      </w:r>
      <w:r>
        <w:rPr>
          <w:rFonts w:eastAsia="Arial Unicode MS"/>
          <w:sz w:val="24"/>
          <w:szCs w:val="24"/>
          <w:lang w:bidi="hr-HR" w:eastAsia="hr-HR" w:val="hr-HR"/>
        </w:rPr>
        <w:t>p</w:t>
      </w:r>
      <w:r w:rsidRPr="00660396">
        <w:rPr>
          <w:rFonts w:eastAsia="Arial Unicode MS"/>
          <w:sz w:val="24"/>
          <w:szCs w:val="24"/>
          <w:lang w:bidi="hr-HR" w:eastAsia="hr-HR" w:val="hr-HR"/>
        </w:rPr>
        <w:t>ecificiram trošak kako slijedi:</w:t>
      </w: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660396">
        <w:rPr>
          <w:rFonts w:eastAsia="Arial Unicode MS"/>
          <w:sz w:val="24"/>
          <w:szCs w:val="24"/>
          <w:lang w:bidi="hr-HR" w:eastAsia="hr-HR" w:val="hr-HR"/>
        </w:rPr>
        <w:t xml:space="preserve"> </w:t>
      </w: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660396">
        <w:rPr>
          <w:rFonts w:eastAsia="Arial Unicode MS"/>
          <w:sz w:val="24"/>
          <w:szCs w:val="24"/>
          <w:lang w:bidi="hr-HR" w:eastAsia="hr-HR" w:val="hr-HR"/>
        </w:rPr>
        <w:t>-              5 radnji protivne strane (1 radnja 60.930,00 kn plus PDV) ukupno  304.650,00 kuna</w:t>
      </w: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660396">
        <w:rPr>
          <w:rFonts w:eastAsia="Arial Unicode MS"/>
          <w:sz w:val="24"/>
          <w:szCs w:val="24"/>
          <w:lang w:bidi="hr-HR" w:eastAsia="hr-HR" w:val="hr-HR"/>
        </w:rPr>
        <w:t>-              financijsko vještačenje (10.000,00 kn plus PDV) ukupno 12.500,00 kuna</w:t>
      </w: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660396">
        <w:rPr>
          <w:rFonts w:eastAsia="Arial Unicode MS"/>
          <w:sz w:val="24"/>
          <w:szCs w:val="24"/>
          <w:lang w:bidi="hr-HR" w:eastAsia="hr-HR" w:val="hr-HR"/>
        </w:rPr>
        <w:t>-              pristojba na presudu 5.000,00 kn.</w:t>
      </w: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660396" w:rsidP="00660396" w:rsidR="00660396" w:rsidRPr="00660396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660396">
        <w:rPr>
          <w:rFonts w:eastAsia="Arial Unicode MS"/>
          <w:sz w:val="24"/>
          <w:szCs w:val="24"/>
          <w:lang w:bidi="hr-HR" w:eastAsia="hr-HR" w:val="hr-HR"/>
        </w:rPr>
        <w:t xml:space="preserve"> </w:t>
      </w:r>
    </w:p>
    <w:p w:rsidRDefault="00660396" w:rsidP="00660396" w:rsidR="00660396" w:rsidRPr="00E72E5C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660396">
        <w:rPr>
          <w:rFonts w:eastAsia="Arial Unicode MS"/>
          <w:sz w:val="24"/>
          <w:szCs w:val="24"/>
          <w:lang w:bidi="hr-HR" w:eastAsia="hr-HR" w:val="hr-HR"/>
        </w:rPr>
        <w:t>Dakle ukupan trošak zastupanja, ukoliko bi odluka bila nepovoljna za tužitelja DIGITEL MEDI</w:t>
      </w:r>
      <w:r>
        <w:rPr>
          <w:rFonts w:eastAsia="Arial Unicode MS"/>
          <w:sz w:val="24"/>
          <w:szCs w:val="24"/>
          <w:lang w:bidi="hr-HR" w:eastAsia="hr-HR" w:val="hr-HR"/>
        </w:rPr>
        <w:t>JSKI SERVISI d.o.o. u stečaju bi trebao 322.150,00 kuna, što je sukladno brojci ranije iznešenoj na skupštini vjerovnika.</w:t>
      </w:r>
    </w:p>
    <w:p w:rsidRDefault="00A5347E" w:rsidP="004753DF" w:rsidR="00A5347E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660396" w:rsidP="004753DF" w:rsidR="00660396" w:rsidRPr="00AF0C89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E72E5C" w:rsidP="00E23157" w:rsidR="004E1B54">
      <w:pPr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>3</w:t>
      </w:r>
      <w:r w:rsidR="00B01377">
        <w:rPr>
          <w:sz w:val="24"/>
          <w:szCs w:val="24"/>
          <w:lang w:eastAsia="hr-HR" w:val="hr-HR"/>
        </w:rPr>
        <w:t>)</w:t>
      </w:r>
      <w:r>
        <w:rPr>
          <w:sz w:val="24"/>
          <w:szCs w:val="24"/>
          <w:lang w:eastAsia="hr-HR" w:val="hr-HR"/>
        </w:rPr>
        <w:t xml:space="preserve"> </w:t>
      </w:r>
      <w:r w:rsidR="00E23157">
        <w:rPr>
          <w:sz w:val="24"/>
          <w:szCs w:val="24"/>
          <w:lang w:eastAsia="hr-HR" w:val="hr-HR"/>
        </w:rPr>
        <w:t>Stečajni upravitelj će pripremiti</w:t>
      </w:r>
      <w:r w:rsidR="00660396">
        <w:rPr>
          <w:sz w:val="24"/>
          <w:szCs w:val="24"/>
          <w:lang w:eastAsia="hr-HR" w:val="hr-HR"/>
        </w:rPr>
        <w:t xml:space="preserve"> završni račun u najkraćem roku, napraviti završnu diobu, te nastaviti voditi gore navedeni spor u ime i za račun stečajne mase.</w:t>
      </w:r>
    </w:p>
    <w:p w:rsidRDefault="00E23157" w:rsidP="00E23157" w:rsidR="00E23157" w:rsidRPr="004E1B54">
      <w:pPr>
        <w:rPr>
          <w:b/>
          <w:sz w:val="24"/>
          <w:szCs w:val="24"/>
          <w:u w:val="single"/>
          <w:lang w:eastAsia="hr-HR" w:val="hr-HR"/>
        </w:rPr>
      </w:pPr>
    </w:p>
    <w:p w:rsidRDefault="003F5E7F" w:rsidP="003F5E7F" w:rsidR="004C57B8" w:rsidRPr="006D5F3E">
      <w:pPr>
        <w:widowControl w:val="false"/>
        <w:tabs>
          <w:tab w:pos="6570" w:val="left"/>
        </w:tabs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6D5F3E">
        <w:rPr>
          <w:rFonts w:eastAsia="Arial Unicode MS"/>
          <w:sz w:val="24"/>
          <w:szCs w:val="24"/>
          <w:lang w:bidi="hr-HR" w:eastAsia="hr-HR" w:val="hr-HR"/>
        </w:rPr>
        <w:tab/>
      </w:r>
    </w:p>
    <w:p w:rsidRDefault="000907E7" w:rsidP="000907E7" w:rsidR="000907E7" w:rsidRPr="006D5F3E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163B56" w:rsidP="000907E7" w:rsidR="00922AD3" w:rsidRPr="006D5F3E">
      <w:pPr>
        <w:widowControl w:val="false"/>
        <w:spacing w:lineRule="exact" w:line="200" w:after="171"/>
        <w:ind w:left="40"/>
        <w:jc w:val="center"/>
        <w:rPr>
          <w:rFonts w:eastAsia="Arial Unicode MS"/>
          <w:spacing w:val="50"/>
          <w:sz w:val="24"/>
          <w:szCs w:val="24"/>
          <w:lang w:bidi="hr-HR" w:eastAsia="hr-HR" w:val="hr-HR"/>
        </w:rPr>
      </w:pPr>
      <w:r w:rsidRPr="006D5F3E">
        <w:rPr>
          <w:rFonts w:eastAsia="Arial Unicode MS"/>
          <w:sz w:val="24"/>
          <w:szCs w:val="24"/>
          <w:lang w:bidi="hr-HR" w:eastAsia="hr-HR" w:val="hr-HR"/>
        </w:rPr>
        <w:t>c</w:t>
      </w:r>
      <w:r w:rsidR="000907E7" w:rsidRPr="006D5F3E">
        <w:rPr>
          <w:rFonts w:eastAsia="Arial Unicode MS"/>
          <w:sz w:val="24"/>
          <w:szCs w:val="24"/>
          <w:lang w:bidi="hr-HR" w:eastAsia="hr-HR" w:val="hr-HR"/>
        </w:rPr>
        <w:t xml:space="preserve">) </w:t>
      </w:r>
      <w:r w:rsidR="000907E7" w:rsidRPr="006D5F3E">
        <w:rPr>
          <w:rFonts w:eastAsia="Arial Unicode MS"/>
          <w:spacing w:val="50"/>
          <w:sz w:val="24"/>
          <w:szCs w:val="24"/>
          <w:lang w:bidi="hr-HR" w:eastAsia="hr-HR" w:val="hr-HR"/>
        </w:rPr>
        <w:t>Imovina stečajnog dužnika</w:t>
      </w:r>
    </w:p>
    <w:p w:rsidRDefault="009A0368" w:rsidP="00455A97" w:rsidR="007506EA" w:rsidRPr="006D5F3E">
      <w:pPr>
        <w:widowControl w:val="false"/>
        <w:spacing w:lineRule="exact" w:line="234"/>
        <w:jc w:val="both"/>
        <w:rPr>
          <w:rFonts w:eastAsia="Arial Unicode MS"/>
          <w:sz w:val="24"/>
          <w:szCs w:val="24"/>
          <w:lang w:bidi="hr-HR" w:eastAsia="hr-HR" w:val="hr-HR"/>
        </w:rPr>
      </w:pPr>
      <w:r>
        <w:rPr>
          <w:rFonts w:eastAsia="Arial Unicode MS"/>
          <w:sz w:val="24"/>
          <w:szCs w:val="24"/>
          <w:lang w:bidi="hr-HR" w:eastAsia="hr-HR" w:val="hr-HR"/>
        </w:rPr>
        <w:t>Na dan 10</w:t>
      </w:r>
      <w:r w:rsidR="006D5F3E" w:rsidRPr="006D5F3E">
        <w:rPr>
          <w:rFonts w:eastAsia="Arial Unicode MS"/>
          <w:sz w:val="24"/>
          <w:szCs w:val="24"/>
          <w:lang w:bidi="hr-HR" w:eastAsia="hr-HR" w:val="hr-HR"/>
        </w:rPr>
        <w:t>.</w:t>
      </w:r>
      <w:r>
        <w:rPr>
          <w:rFonts w:eastAsia="Arial Unicode MS"/>
          <w:sz w:val="24"/>
          <w:szCs w:val="24"/>
          <w:lang w:bidi="hr-HR" w:eastAsia="hr-HR" w:val="hr-HR"/>
        </w:rPr>
        <w:t>11</w:t>
      </w:r>
      <w:r w:rsidR="006D5F3E" w:rsidRPr="006D5F3E">
        <w:rPr>
          <w:rFonts w:eastAsia="Arial Unicode MS"/>
          <w:sz w:val="24"/>
          <w:szCs w:val="24"/>
          <w:lang w:bidi="hr-HR" w:eastAsia="hr-HR" w:val="hr-HR"/>
        </w:rPr>
        <w:t>.2017. Društvo na računu otvorenom kod Zagrebačke banke ima 1.169.</w:t>
      </w:r>
      <w:r>
        <w:rPr>
          <w:rFonts w:eastAsia="Arial Unicode MS"/>
          <w:sz w:val="24"/>
          <w:szCs w:val="24"/>
          <w:lang w:bidi="hr-HR" w:eastAsia="hr-HR" w:val="hr-HR"/>
        </w:rPr>
        <w:t>876</w:t>
      </w:r>
      <w:r w:rsidR="006D5F3E" w:rsidRPr="006D5F3E">
        <w:rPr>
          <w:rFonts w:eastAsia="Arial Unicode MS"/>
          <w:sz w:val="24"/>
          <w:szCs w:val="24"/>
          <w:lang w:bidi="hr-HR" w:eastAsia="hr-HR" w:val="hr-HR"/>
        </w:rPr>
        <w:t>,</w:t>
      </w:r>
      <w:r>
        <w:rPr>
          <w:rFonts w:eastAsia="Arial Unicode MS"/>
          <w:sz w:val="24"/>
          <w:szCs w:val="24"/>
          <w:lang w:bidi="hr-HR" w:eastAsia="hr-HR" w:val="hr-HR"/>
        </w:rPr>
        <w:t>25</w:t>
      </w:r>
      <w:r w:rsidR="006D5F3E" w:rsidRPr="006D5F3E">
        <w:rPr>
          <w:rFonts w:eastAsia="Arial Unicode MS"/>
          <w:sz w:val="24"/>
          <w:szCs w:val="24"/>
          <w:lang w:bidi="hr-HR" w:eastAsia="hr-HR" w:val="hr-HR"/>
        </w:rPr>
        <w:t xml:space="preserve"> kn.</w:t>
      </w:r>
      <w:r w:rsidR="006D5F3E" w:rsidRPr="006D5F3E">
        <w:rPr>
          <w:rFonts w:eastAsia="Arial Unicode MS"/>
          <w:sz w:val="24"/>
          <w:szCs w:val="24"/>
          <w:lang w:bidi="hr-HR" w:eastAsia="hr-HR" w:val="hr-HR"/>
        </w:rPr>
        <w:br/>
      </w:r>
      <w:r>
        <w:rPr>
          <w:rFonts w:eastAsia="Arial Unicode MS"/>
          <w:sz w:val="24"/>
          <w:szCs w:val="24"/>
          <w:lang w:bidi="hr-HR" w:eastAsia="hr-HR" w:val="hr-HR"/>
        </w:rPr>
        <w:t>Osim toga, d</w:t>
      </w:r>
      <w:r w:rsidR="006D5F3E" w:rsidRPr="006D5F3E">
        <w:rPr>
          <w:rFonts w:eastAsia="Arial Unicode MS"/>
          <w:sz w:val="24"/>
          <w:szCs w:val="24"/>
          <w:lang w:bidi="hr-HR" w:eastAsia="hr-HR" w:val="hr-HR"/>
        </w:rPr>
        <w:t>ruštvo nema pokretnina, nekretnina ni bilo koje druge imovine.</w:t>
      </w:r>
    </w:p>
    <w:p w:rsidRDefault="006D5F3E" w:rsidP="00455A97" w:rsidR="006D5F3E" w:rsidRPr="00124F32">
      <w:pPr>
        <w:widowControl w:val="false"/>
        <w:spacing w:lineRule="exact" w:line="234"/>
        <w:jc w:val="both"/>
        <w:rPr>
          <w:rFonts w:eastAsia="Arial Unicode MS"/>
          <w:color w:val="FF0000"/>
          <w:sz w:val="24"/>
          <w:szCs w:val="24"/>
          <w:lang w:bidi="hr-HR" w:eastAsia="hr-HR" w:val="hr-HR"/>
        </w:rPr>
      </w:pPr>
    </w:p>
    <w:p w:rsidRDefault="00B01377" w:rsidP="007506EA" w:rsidR="00B01377" w:rsidRPr="00AF0C89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163B56" w:rsidP="00163B56" w:rsidR="00163B56">
      <w:pPr>
        <w:pStyle w:val="Odlomakpopisa"/>
        <w:numPr>
          <w:ilvl w:val="0"/>
          <w:numId w:val="10"/>
        </w:numPr>
        <w:jc w:val="center"/>
        <w:rPr>
          <w:sz w:val="24"/>
          <w:szCs w:val="24"/>
          <w:lang w:eastAsia="hr-HR" w:val="hr-HR"/>
        </w:rPr>
      </w:pPr>
      <w:r w:rsidRPr="00AF0C89">
        <w:rPr>
          <w:sz w:val="24"/>
          <w:szCs w:val="24"/>
          <w:lang w:eastAsia="hr-HR" w:val="hr-HR"/>
        </w:rPr>
        <w:t>Pregled</w:t>
      </w:r>
      <w:r w:rsidR="00D11E25">
        <w:rPr>
          <w:sz w:val="24"/>
          <w:szCs w:val="24"/>
          <w:lang w:eastAsia="hr-HR" w:val="hr-HR"/>
        </w:rPr>
        <w:t xml:space="preserve"> </w:t>
      </w:r>
      <w:r w:rsidRPr="00AF0C89">
        <w:rPr>
          <w:sz w:val="24"/>
          <w:szCs w:val="24"/>
          <w:lang w:eastAsia="hr-HR" w:val="hr-HR"/>
        </w:rPr>
        <w:t>tražbina</w:t>
      </w:r>
    </w:p>
    <w:p w:rsidRDefault="007C50B2" w:rsidP="007C50B2" w:rsidR="007C50B2">
      <w:pPr>
        <w:pStyle w:val="Odlomakpopisa"/>
        <w:rPr>
          <w:sz w:val="24"/>
          <w:szCs w:val="24"/>
          <w:lang w:eastAsia="hr-HR" w:val="hr-HR"/>
        </w:rPr>
      </w:pPr>
    </w:p>
    <w:p w:rsidRDefault="00124F32" w:rsidP="007C50B2" w:rsidR="007C50B2">
      <w:pPr>
        <w:jc w:val="both"/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>Društvo ima još jednu</w:t>
      </w:r>
      <w:r w:rsidR="006E03B4">
        <w:rPr>
          <w:sz w:val="24"/>
          <w:szCs w:val="24"/>
          <w:lang w:eastAsia="hr-HR" w:val="hr-HR"/>
        </w:rPr>
        <w:t xml:space="preserve"> </w:t>
      </w:r>
      <w:r w:rsidR="006D5F3E">
        <w:rPr>
          <w:sz w:val="24"/>
          <w:szCs w:val="24"/>
          <w:lang w:eastAsia="hr-HR" w:val="hr-HR"/>
        </w:rPr>
        <w:t>moguće</w:t>
      </w:r>
      <w:r w:rsidR="006E03B4">
        <w:rPr>
          <w:sz w:val="24"/>
          <w:szCs w:val="24"/>
          <w:lang w:eastAsia="hr-HR" w:val="hr-HR"/>
        </w:rPr>
        <w:t xml:space="preserve"> naplativ</w:t>
      </w:r>
      <w:r>
        <w:rPr>
          <w:sz w:val="24"/>
          <w:szCs w:val="24"/>
          <w:lang w:eastAsia="hr-HR" w:val="hr-HR"/>
        </w:rPr>
        <w:t>u</w:t>
      </w:r>
      <w:r w:rsidR="006E03B4">
        <w:rPr>
          <w:sz w:val="24"/>
          <w:szCs w:val="24"/>
          <w:lang w:eastAsia="hr-HR" w:val="hr-HR"/>
        </w:rPr>
        <w:t xml:space="preserve"> tražbin</w:t>
      </w:r>
      <w:r>
        <w:rPr>
          <w:sz w:val="24"/>
          <w:szCs w:val="24"/>
          <w:lang w:eastAsia="hr-HR" w:val="hr-HR"/>
        </w:rPr>
        <w:t>u</w:t>
      </w:r>
      <w:r w:rsidR="006E03B4">
        <w:rPr>
          <w:sz w:val="24"/>
          <w:szCs w:val="24"/>
          <w:lang w:eastAsia="hr-HR" w:val="hr-HR"/>
        </w:rPr>
        <w:t xml:space="preserve"> : </w:t>
      </w:r>
    </w:p>
    <w:p w:rsidRDefault="006E03B4" w:rsidP="007C50B2" w:rsidR="006E03B4">
      <w:pPr>
        <w:jc w:val="both"/>
        <w:rPr>
          <w:sz w:val="24"/>
          <w:szCs w:val="24"/>
          <w:lang w:eastAsia="hr-HR" w:val="hr-HR"/>
        </w:rPr>
      </w:pPr>
    </w:p>
    <w:p w:rsidRDefault="00124F32" w:rsidP="00F77346" w:rsidR="00F77346" w:rsidRPr="00163B56">
      <w:pPr>
        <w:jc w:val="both"/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>P</w:t>
      </w:r>
      <w:r w:rsidR="00F77346">
        <w:rPr>
          <w:sz w:val="24"/>
          <w:szCs w:val="24"/>
          <w:lang w:eastAsia="hr-HR" w:val="hr-HR"/>
        </w:rPr>
        <w:t xml:space="preserve">BZ – </w:t>
      </w:r>
      <w:r w:rsidR="00F77346" w:rsidRPr="00F77346">
        <w:rPr>
          <w:sz w:val="24"/>
          <w:szCs w:val="24"/>
          <w:lang w:eastAsia="hr-HR" w:val="hr-HR"/>
        </w:rPr>
        <w:t>7.186.797,63 kn</w:t>
      </w:r>
      <w:r w:rsidR="00844558">
        <w:rPr>
          <w:sz w:val="24"/>
          <w:szCs w:val="24"/>
          <w:lang w:eastAsia="hr-HR" w:val="hr-HR"/>
        </w:rPr>
        <w:t xml:space="preserve"> (</w:t>
      </w:r>
      <w:r>
        <w:rPr>
          <w:sz w:val="24"/>
          <w:szCs w:val="24"/>
          <w:lang w:eastAsia="hr-HR" w:val="hr-HR"/>
        </w:rPr>
        <w:t>vodi se</w:t>
      </w:r>
      <w:r w:rsidR="00844558">
        <w:rPr>
          <w:sz w:val="24"/>
          <w:szCs w:val="24"/>
          <w:lang w:eastAsia="hr-HR" w:val="hr-HR"/>
        </w:rPr>
        <w:t xml:space="preserve"> spor)</w:t>
      </w:r>
    </w:p>
    <w:p w:rsidRDefault="00844558" w:rsidP="001D496E" w:rsidR="00844558">
      <w:pPr>
        <w:pStyle w:val="Odlomakpopisa"/>
        <w:ind w:left="709"/>
        <w:jc w:val="both"/>
        <w:rPr>
          <w:sz w:val="24"/>
          <w:szCs w:val="24"/>
        </w:rPr>
      </w:pPr>
    </w:p>
    <w:p w:rsidRDefault="0095651A" w:rsidP="001D496E" w:rsidR="0095651A" w:rsidRPr="00AF0C89">
      <w:pPr>
        <w:pStyle w:val="Odlomakpopisa"/>
        <w:ind w:left="709"/>
        <w:jc w:val="both"/>
        <w:rPr>
          <w:sz w:val="24"/>
          <w:szCs w:val="24"/>
        </w:rPr>
      </w:pP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  <w:t>stečajni upravitelj</w:t>
      </w:r>
    </w:p>
    <w:p w:rsidRDefault="00BC346A" w:rsidP="001D496E" w:rsidR="00BC346A" w:rsidRPr="00AF0C89">
      <w:pPr>
        <w:pStyle w:val="Odlomakpopisa"/>
        <w:ind w:left="709"/>
        <w:jc w:val="both"/>
        <w:rPr>
          <w:sz w:val="24"/>
          <w:szCs w:val="24"/>
        </w:rPr>
      </w:pPr>
    </w:p>
    <w:p w:rsidRDefault="0095651A" w:rsidP="0095651A" w:rsidR="0095651A" w:rsidRPr="00AF0C89">
      <w:pPr>
        <w:rPr>
          <w:rFonts w:eastAsia="Calibri"/>
          <w:sz w:val="24"/>
          <w:szCs w:val="24"/>
          <w:lang w:val="hr-HR"/>
        </w:rPr>
      </w:pP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rFonts w:eastAsia="Calibri"/>
          <w:sz w:val="24"/>
          <w:szCs w:val="24"/>
          <w:lang w:val="hr-HR"/>
        </w:rPr>
        <w:t xml:space="preserve">Ante </w:t>
      </w:r>
      <w:r w:rsidR="00BC346A" w:rsidRPr="00AF0C89">
        <w:rPr>
          <w:rFonts w:eastAsia="Calibri"/>
          <w:sz w:val="24"/>
          <w:szCs w:val="24"/>
          <w:lang w:val="hr-HR"/>
        </w:rPr>
        <w:t>Majić,univ. Spec. Oec.</w:t>
      </w:r>
    </w:p>
    <w:p w:rsidRDefault="00855C0B" w:rsidP="00660396" w:rsidR="009A0368">
      <w:pPr>
        <w:pStyle w:val="Odlomakpopis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9A0368">
        <w:rPr>
          <w:sz w:val="24"/>
          <w:szCs w:val="24"/>
        </w:rPr>
        <w:t>23</w:t>
      </w:r>
      <w:r>
        <w:rPr>
          <w:sz w:val="24"/>
          <w:szCs w:val="24"/>
        </w:rPr>
        <w:t>.</w:t>
      </w:r>
      <w:r w:rsidR="007A0971">
        <w:rPr>
          <w:sz w:val="24"/>
          <w:szCs w:val="24"/>
        </w:rPr>
        <w:t>1</w:t>
      </w:r>
      <w:r w:rsidR="009A0368">
        <w:rPr>
          <w:sz w:val="24"/>
          <w:szCs w:val="24"/>
        </w:rPr>
        <w:t>1</w:t>
      </w:r>
      <w:r w:rsidR="0095651A" w:rsidRPr="00AF0C89">
        <w:rPr>
          <w:sz w:val="24"/>
          <w:szCs w:val="24"/>
        </w:rPr>
        <w:t>.201</w:t>
      </w:r>
      <w:r w:rsidR="00F77346">
        <w:rPr>
          <w:sz w:val="24"/>
          <w:szCs w:val="24"/>
        </w:rPr>
        <w:t>7</w:t>
      </w:r>
      <w:r w:rsidR="0095651A" w:rsidRPr="00AF0C89">
        <w:rPr>
          <w:sz w:val="24"/>
          <w:szCs w:val="24"/>
        </w:rPr>
        <w:t>. godine</w:t>
      </w:r>
    </w:p>
    <w:p w:rsidRDefault="009A0368" w:rsidP="00233A70" w:rsidR="00953784">
      <w:pPr>
        <w:spacing w:lineRule="auto" w:line="276" w:after="200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PRILOG 1 : ISPIS PROMETA PO RAČUNU U 2017. GODINI</w:t>
      </w:r>
    </w:p>
    <w:p w:rsidRDefault="009A0368" w:rsidP="00660396" w:rsidR="009A0368">
      <w:pPr>
        <w:pStyle w:val="Odlomakpopisa"/>
        <w:ind w:left="0"/>
        <w:jc w:val="both"/>
        <w:rPr>
          <w:sz w:val="24"/>
          <w:szCs w:val="24"/>
        </w:rPr>
      </w:pPr>
    </w:p>
    <w:tbl>
      <w:tblPr>
        <w:tblW w:type="dxa" w:w="10915"/>
        <w:tblInd w:type="dxa" w:w="-1026"/>
        <w:tblLayout w:type="fixed"/>
        <w:tblLook w:val="04A0" w:noVBand="1" w:noHBand="0" w:lastColumn="0" w:firstColumn="1" w:lastRow="0" w:firstRow="1"/>
      </w:tblPr>
      <w:tblGrid>
        <w:gridCol w:w="1134"/>
        <w:gridCol w:w="1134"/>
        <w:gridCol w:w="2694"/>
        <w:gridCol w:w="2976"/>
        <w:gridCol w:w="2977"/>
      </w:tblGrid>
      <w:tr w:rsidTr="009A0368" w:rsidR="009A0368" w:rsidRPr="009A0368">
        <w:trPr>
          <w:trHeight w:val="24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E0B2" w:color="000000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Datum valute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E0B2" w:color="000000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Iznos kune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E0B2" w:color="000000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Naziv platitelja</w:t>
            </w:r>
          </w:p>
        </w:tc>
        <w:tc>
          <w:tcPr>
            <w:tcW w:type="dxa" w:w="2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E0B2" w:color="000000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Naziv primatelja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E0B2" w:color="000000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Svrha plaćanja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01.01.2017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92,29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ZAGREBAČKA BANKA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PRIPIS KAMATE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04.01.2017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5.588,13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TRGOVAČKI SUD U ZAGREBU-SUDSKI DEPOZIT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P-7391/mM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10.01.2017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99,50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ZAGREBAČKA BANKA D.D.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NAPLATA NAKNADE PO FAKTURI OD 31.12.2016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10.01.2017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1.000,00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BUSINESS FOR YOU D.O.O., ZAGREB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KNJIGOVODSTVENE USLUGE ZA 12-2016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02.02.2017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1.000,00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BUSINESS FOR YOU D.O.O., ZAGREB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KNJIGOVODST. USLUGE ZA 01/2017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10.02.2017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99,50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ZAGREBAČKA BANKA D.D.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NAPLATA NAKNADE PO FAKTURI OD 31.01.2017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03.03.2017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1.000,00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BUSINESS FOR YOU D.O.O., ZAGREB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KNJIGOVODSTV. USLUGE ZA 02/2017.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10.03.2017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31,50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ZAGREBAČKA BANKA D.D.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NAPLATA NAKNADE PO FAKTURI OD 28.02.2017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10.04.2017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31,50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ZAGREBAČKA BANKA D.D.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NAPLATA NAKNADE PO RAČUNU OD 31.03.2017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19.04.2017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5.375,00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BUSINESS FOR YOU D.O.O., ZAGREB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KNJIGOVODSTV.USLUGE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10.05.2017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31,50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ZAGREBAČKA BANKA D.D.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NAPLATA NAKNADE PO RAČUNU OD 30.04.2017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14.06.2017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2.000,00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BUSINESS FOR YOU D.O.O., ZAGREB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KNJIGOVOD USLUGE ZA 03 I 04/2017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14.06.2017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1.000,00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BUSINESS FOR YOU D.O.O., ZAGREB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KNJIGOVODSTV.USLUGE ZA 05/2017.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14.06.2017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2.000,00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DRUŠTVO PRIJATELJA HNK HAJDUK U ZAGREBU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RAČ BR 10/2017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10.07.2017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37,00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ZAGREBAČKA BANKA D.D.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NAPLATA NAKNADE PO RAČUNU OD 30.06.2017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18.07.2017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200.000,00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ISKON INTERNET  D.D.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DMS - sporazumu o plaćanju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10.08.2017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27,00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ZAGREBAČKA BANKA D.D.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NAPLATA NAKNADE PO RAČUNU OD 31.07.2017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14.08.2017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100.000,00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ISKON INTERNET  D.D.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DMS - sporazumu o plaćanju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14.08.2017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1.000,00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BUSINESS FOR YOU D.O.O., ZAGREB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knjigovodstvene usluge za 6/2017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10.09.2017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31,50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ZAGREBAČKA BANKA D.D.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NAPLATA NAKNADE PO RAČUNU OD 31.08.2017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15.09.2017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104.987,25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ISKON INTERNET  D.D.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DMS - Digitel Medijski Servisi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DMS - DMS sukladno sporazumu o plaćanju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18.09.2017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1.000,00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BUSINESS FOR YOU D.O.O., ZAGREB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KNJIGOVODSTVENE USLUGE ZA 07/2017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18.09.2017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1.000,00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BUSINESS FOR YOU D.O.O., ZAGREB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KNJIGOVODSTVENE USLUGE ZA 07/2017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10.10.2017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39,50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ZAGREBAČKA BANKA D.D.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NAPLATA NAKNADE PO RAČUNU OD 30.09.2017</w:t>
            </w:r>
          </w:p>
        </w:tc>
      </w:tr>
      <w:tr w:rsidTr="009A0368" w:rsidR="009A0368" w:rsidRPr="009A0368">
        <w:trPr>
          <w:trHeight w:val="240"/>
        </w:trPr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10.11.2017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11,00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DIGITEL MEDIJSKI SERVISI D.O.O. U STEČAJU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ZAGREBAČKA BANKA D.D.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368" w:rsidP="009A0368" w:rsidR="009A0368" w:rsidRPr="009A0368">
            <w:pPr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9A0368">
              <w:rPr>
                <w:rFonts w:cs="Arial" w:hAnsi="Arial" w:ascii="Arial"/>
                <w:color w:val="000000"/>
                <w:sz w:val="18"/>
                <w:szCs w:val="18"/>
                <w:lang w:eastAsia="hr-HR" w:val="hr-HR"/>
              </w:rPr>
              <w:t>NAPLATA NAKNADE PO RAČUNU OD 31.10.2017</w:t>
            </w:r>
          </w:p>
        </w:tc>
      </w:tr>
    </w:tbl>
    <w:p w:rsidRDefault="009A0368" w:rsidP="00660396" w:rsidR="009A0368">
      <w:pPr>
        <w:pStyle w:val="Odlomakpopisa"/>
        <w:ind w:left="0"/>
        <w:jc w:val="both"/>
        <w:rPr>
          <w:sz w:val="24"/>
          <w:szCs w:val="24"/>
        </w:rPr>
      </w:pPr>
    </w:p>
    <w:sectPr w:rsidSect="00FB452A" w:rsidR="009A0368">
      <w:pgSz w:h="16838" w:w="11906"/>
      <w:pgMar w:gutter="0" w:footer="708" w:header="708" w:left="1417" w:bottom="1276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DE4" w:rsidP="00AF0C89" w:rsidR="00BA4DE4">
      <w:r>
        <w:separator/>
      </w:r>
    </w:p>
  </w:endnote>
  <w:endnote w:id="0" w:type="continuationSeparator">
    <w:p w:rsidRDefault="00BA4DE4" w:rsidP="00AF0C89" w:rsidR="00BA4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66382"/>
      <w:docPartObj>
        <w:docPartGallery w:val="Page Numbers (Bottom of Page)"/>
        <w:docPartUnique/>
      </w:docPartObj>
    </w:sdtPr>
    <w:sdtEndPr/>
    <w:sdtContent>
      <w:p w:rsidRDefault="00875264" w:rsidR="00780D5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780D5D" w:rsidR="00780D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DE4" w:rsidP="00AF0C89" w:rsidR="00BA4DE4">
      <w:r>
        <w:separator/>
      </w:r>
    </w:p>
  </w:footnote>
  <w:footnote w:id="0" w:type="continuationSeparator">
    <w:p w:rsidRDefault="00BA4DE4" w:rsidP="00AF0C89" w:rsidR="00BA4DE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12D86"/>
    <w:multiLevelType w:val="hybridMultilevel"/>
    <w:tmpl w:val="5882FB5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9500D2"/>
    <w:multiLevelType w:val="hybridMultilevel"/>
    <w:tmpl w:val="4336DC32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735EB1"/>
    <w:multiLevelType w:val="hybridMultilevel"/>
    <w:tmpl w:val="006A507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2D407B"/>
    <w:multiLevelType w:val="multilevel"/>
    <w:tmpl w:val="C13A5EDC"/>
    <w:lvl w:ilvl="0">
      <w:start w:val="2014"/>
      <w:numFmt w:val="decimal"/>
      <w:lvlText w:val="24.12.%1"/>
      <w:lvlJc w:val="left"/>
      <w:rPr>
        <w:rFonts w:cs="Arial Unicode MS" w:eastAsia="Arial Unicode MS" w:hAnsi="Arial Unicode MS" w:ascii="Arial Unicode MS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2B60B3"/>
    <w:multiLevelType w:val="hybridMultilevel"/>
    <w:tmpl w:val="119CD46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0EE4AB3"/>
    <w:multiLevelType w:val="hybridMultilevel"/>
    <w:tmpl w:val="618234BA"/>
    <w:lvl w:tplc="041A0017" w:ilvl="0">
      <w:start w:val="4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BB0987"/>
    <w:multiLevelType w:val="hybridMultilevel"/>
    <w:tmpl w:val="E9D643B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5A46C1"/>
    <w:multiLevelType w:val="multilevel"/>
    <w:tmpl w:val="1BA262AC"/>
    <w:lvl w:ilvl="0">
      <w:start w:val="2014"/>
      <w:numFmt w:val="decimal"/>
      <w:lvlText w:val="24.12.%1"/>
      <w:lvlJc w:val="left"/>
      <w:rPr>
        <w:rFonts w:cs="Arial Unicode MS" w:eastAsia="Arial Unicode MS" w:hAnsi="Arial Unicode MS" w:ascii="Arial Unicode MS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76A6ABE"/>
    <w:multiLevelType w:val="multilevel"/>
    <w:tmpl w:val="8B1C466E"/>
    <w:lvl w:ilvl="0">
      <w:start w:val="2014"/>
      <w:numFmt w:val="decimal"/>
      <w:lvlText w:val="24.12.%1"/>
      <w:lvlJc w:val="left"/>
      <w:rPr>
        <w:rFonts w:cs="Arial Unicode MS" w:eastAsia="Arial Unicode MS" w:hAnsi="Arial Unicode MS" w:ascii="Arial Unicode MS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E6831D9"/>
    <w:multiLevelType w:val="hybridMultilevel"/>
    <w:tmpl w:val="B2B673F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80A14"/>
    <w:rsid w:val="0001124B"/>
    <w:rsid w:val="00032352"/>
    <w:rsid w:val="00035B10"/>
    <w:rsid w:val="00036647"/>
    <w:rsid w:val="000415B6"/>
    <w:rsid w:val="00044C79"/>
    <w:rsid w:val="000527FD"/>
    <w:rsid w:val="00052ABB"/>
    <w:rsid w:val="0007300B"/>
    <w:rsid w:val="00074362"/>
    <w:rsid w:val="000907E7"/>
    <w:rsid w:val="00097891"/>
    <w:rsid w:val="000B7AB7"/>
    <w:rsid w:val="000E4393"/>
    <w:rsid w:val="00124F32"/>
    <w:rsid w:val="00131936"/>
    <w:rsid w:val="00132475"/>
    <w:rsid w:val="00136340"/>
    <w:rsid w:val="0014379E"/>
    <w:rsid w:val="0015058D"/>
    <w:rsid w:val="00163B56"/>
    <w:rsid w:val="00170400"/>
    <w:rsid w:val="001B4CBE"/>
    <w:rsid w:val="001D35C5"/>
    <w:rsid w:val="001D496E"/>
    <w:rsid w:val="001D6750"/>
    <w:rsid w:val="002311DA"/>
    <w:rsid w:val="00233A70"/>
    <w:rsid w:val="002379DA"/>
    <w:rsid w:val="00244AE6"/>
    <w:rsid w:val="002468F1"/>
    <w:rsid w:val="00262B20"/>
    <w:rsid w:val="00280A14"/>
    <w:rsid w:val="002C4651"/>
    <w:rsid w:val="00316B21"/>
    <w:rsid w:val="003308E7"/>
    <w:rsid w:val="003515B3"/>
    <w:rsid w:val="00356647"/>
    <w:rsid w:val="00370AC8"/>
    <w:rsid w:val="003839F8"/>
    <w:rsid w:val="00396D06"/>
    <w:rsid w:val="003A1A5A"/>
    <w:rsid w:val="003A1F7E"/>
    <w:rsid w:val="003B2538"/>
    <w:rsid w:val="003B3D0D"/>
    <w:rsid w:val="003D3457"/>
    <w:rsid w:val="003D713B"/>
    <w:rsid w:val="003D7434"/>
    <w:rsid w:val="003E7034"/>
    <w:rsid w:val="003F0BD7"/>
    <w:rsid w:val="003F4AB6"/>
    <w:rsid w:val="003F5E7F"/>
    <w:rsid w:val="003F6CE2"/>
    <w:rsid w:val="003F759E"/>
    <w:rsid w:val="00432F97"/>
    <w:rsid w:val="004519AC"/>
    <w:rsid w:val="00451D77"/>
    <w:rsid w:val="00455A97"/>
    <w:rsid w:val="0046604A"/>
    <w:rsid w:val="004753DF"/>
    <w:rsid w:val="00494D63"/>
    <w:rsid w:val="004B6396"/>
    <w:rsid w:val="004C12AB"/>
    <w:rsid w:val="004C57B8"/>
    <w:rsid w:val="004E1B54"/>
    <w:rsid w:val="00500DEE"/>
    <w:rsid w:val="00501FD6"/>
    <w:rsid w:val="00503E44"/>
    <w:rsid w:val="00512C6A"/>
    <w:rsid w:val="005135CC"/>
    <w:rsid w:val="005326BC"/>
    <w:rsid w:val="0054318B"/>
    <w:rsid w:val="00543A44"/>
    <w:rsid w:val="00574C6A"/>
    <w:rsid w:val="00582BED"/>
    <w:rsid w:val="00583E81"/>
    <w:rsid w:val="005A1370"/>
    <w:rsid w:val="005B651B"/>
    <w:rsid w:val="005B7852"/>
    <w:rsid w:val="005E3372"/>
    <w:rsid w:val="005F5AA2"/>
    <w:rsid w:val="0061690A"/>
    <w:rsid w:val="006216BE"/>
    <w:rsid w:val="0064739C"/>
    <w:rsid w:val="00660396"/>
    <w:rsid w:val="00670D39"/>
    <w:rsid w:val="00675C5B"/>
    <w:rsid w:val="006969C3"/>
    <w:rsid w:val="006979BD"/>
    <w:rsid w:val="006B5DBD"/>
    <w:rsid w:val="006D0D5D"/>
    <w:rsid w:val="006D5F3E"/>
    <w:rsid w:val="006E0311"/>
    <w:rsid w:val="006E03B4"/>
    <w:rsid w:val="006F2190"/>
    <w:rsid w:val="006F59C5"/>
    <w:rsid w:val="00716A41"/>
    <w:rsid w:val="0072113F"/>
    <w:rsid w:val="00727472"/>
    <w:rsid w:val="00730F95"/>
    <w:rsid w:val="0073175F"/>
    <w:rsid w:val="007502AD"/>
    <w:rsid w:val="007506EA"/>
    <w:rsid w:val="007525FE"/>
    <w:rsid w:val="00773A96"/>
    <w:rsid w:val="0077511A"/>
    <w:rsid w:val="00780D5D"/>
    <w:rsid w:val="0079608A"/>
    <w:rsid w:val="007A0971"/>
    <w:rsid w:val="007A0CD6"/>
    <w:rsid w:val="007C4D57"/>
    <w:rsid w:val="007C4E7F"/>
    <w:rsid w:val="007C50B2"/>
    <w:rsid w:val="007E548F"/>
    <w:rsid w:val="007E579B"/>
    <w:rsid w:val="0080266E"/>
    <w:rsid w:val="00804C12"/>
    <w:rsid w:val="008327DE"/>
    <w:rsid w:val="00844558"/>
    <w:rsid w:val="00850003"/>
    <w:rsid w:val="00855C0B"/>
    <w:rsid w:val="00870AB0"/>
    <w:rsid w:val="00875264"/>
    <w:rsid w:val="00892746"/>
    <w:rsid w:val="008B4B02"/>
    <w:rsid w:val="008D2058"/>
    <w:rsid w:val="008D6675"/>
    <w:rsid w:val="008E1484"/>
    <w:rsid w:val="008F0F26"/>
    <w:rsid w:val="00922AD3"/>
    <w:rsid w:val="009312A0"/>
    <w:rsid w:val="00934AB8"/>
    <w:rsid w:val="00943B21"/>
    <w:rsid w:val="00953784"/>
    <w:rsid w:val="00955FAA"/>
    <w:rsid w:val="0095651A"/>
    <w:rsid w:val="00957E33"/>
    <w:rsid w:val="00983D32"/>
    <w:rsid w:val="009974A4"/>
    <w:rsid w:val="009A0368"/>
    <w:rsid w:val="009A13CE"/>
    <w:rsid w:val="009B0305"/>
    <w:rsid w:val="009C239E"/>
    <w:rsid w:val="009D14D3"/>
    <w:rsid w:val="009D328E"/>
    <w:rsid w:val="009D6A13"/>
    <w:rsid w:val="009E4934"/>
    <w:rsid w:val="009E67D0"/>
    <w:rsid w:val="00A2642A"/>
    <w:rsid w:val="00A53325"/>
    <w:rsid w:val="00A5347E"/>
    <w:rsid w:val="00A74F9C"/>
    <w:rsid w:val="00A927AD"/>
    <w:rsid w:val="00AC46BF"/>
    <w:rsid w:val="00AD1038"/>
    <w:rsid w:val="00AD6AB9"/>
    <w:rsid w:val="00AF0C89"/>
    <w:rsid w:val="00AF7967"/>
    <w:rsid w:val="00B01377"/>
    <w:rsid w:val="00B1247E"/>
    <w:rsid w:val="00B20C71"/>
    <w:rsid w:val="00B31EFC"/>
    <w:rsid w:val="00B34D2E"/>
    <w:rsid w:val="00B71A60"/>
    <w:rsid w:val="00B83A4C"/>
    <w:rsid w:val="00B960C8"/>
    <w:rsid w:val="00BA4DE4"/>
    <w:rsid w:val="00BC1FA1"/>
    <w:rsid w:val="00BC346A"/>
    <w:rsid w:val="00BC52DE"/>
    <w:rsid w:val="00BD158B"/>
    <w:rsid w:val="00BD5998"/>
    <w:rsid w:val="00BE774F"/>
    <w:rsid w:val="00BF51EC"/>
    <w:rsid w:val="00BF5B76"/>
    <w:rsid w:val="00C214A6"/>
    <w:rsid w:val="00C22ACF"/>
    <w:rsid w:val="00C65273"/>
    <w:rsid w:val="00C9089C"/>
    <w:rsid w:val="00CA03DF"/>
    <w:rsid w:val="00CE16A6"/>
    <w:rsid w:val="00CF5030"/>
    <w:rsid w:val="00CF5C49"/>
    <w:rsid w:val="00D07E86"/>
    <w:rsid w:val="00D11E25"/>
    <w:rsid w:val="00D2731C"/>
    <w:rsid w:val="00D531D9"/>
    <w:rsid w:val="00D64F50"/>
    <w:rsid w:val="00D85DA0"/>
    <w:rsid w:val="00DB60E6"/>
    <w:rsid w:val="00DD7592"/>
    <w:rsid w:val="00E23157"/>
    <w:rsid w:val="00E40CF1"/>
    <w:rsid w:val="00E459F1"/>
    <w:rsid w:val="00E47547"/>
    <w:rsid w:val="00E54F05"/>
    <w:rsid w:val="00E56719"/>
    <w:rsid w:val="00E72E5C"/>
    <w:rsid w:val="00EB2831"/>
    <w:rsid w:val="00EB6265"/>
    <w:rsid w:val="00ED6023"/>
    <w:rsid w:val="00EF3CF5"/>
    <w:rsid w:val="00F0409D"/>
    <w:rsid w:val="00F15968"/>
    <w:rsid w:val="00F44475"/>
    <w:rsid w:val="00F45629"/>
    <w:rsid w:val="00F55497"/>
    <w:rsid w:val="00F7083A"/>
    <w:rsid w:val="00F7276A"/>
    <w:rsid w:val="00F7440B"/>
    <w:rsid w:val="00F77346"/>
    <w:rsid w:val="00F9749F"/>
    <w:rsid w:val="00FB2F22"/>
    <w:rsid w:val="00FB452A"/>
    <w:rsid w:val="00FE15D4"/>
    <w:rsid w:val="00FF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0A1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0A1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07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7E7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0907E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l" w:type="character">
    <w:name w:val="il"/>
    <w:basedOn w:val="Zadanifontodlomka"/>
    <w:rsid w:val="004B6396"/>
  </w:style>
  <w:style w:styleId="Zaglavlje" w:type="paragraph">
    <w:name w:val="header"/>
    <w:basedOn w:val="Normal"/>
    <w:link w:val="ZaglavljeChar"/>
    <w:uiPriority w:val="99"/>
    <w:semiHidden/>
    <w:unhideWhenUsed/>
    <w:rsid w:val="00AF0C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F0C89"/>
    <w:rPr>
      <w:rFonts w:cs="Times New Roman" w:eastAsia="Times New Roman" w:hAnsi="Times New Roman" w:ascii="Times New Roman"/>
      <w:sz w:val="20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0C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0C89"/>
    <w:rPr>
      <w:rFonts w:cs="Times New Roman" w:eastAsia="Times New Roman" w:hAnsi="Times New Roman" w:ascii="Times New Roman"/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5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26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26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26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26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0A1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0A1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07E7"/>
    <w:rPr>
      <w:rFonts w:ascii="Tahoma" w:cs="Tahoma" w:hAnsi="Tahoma"/>
      <w:sz w:val="16"/>
      <w:szCs w:val="16"/>
    </w:rPr>
  </w:style>
  <w:style w:customStyle="1" w:styleId="TekstbaloniaChar" w:type="character">
    <w:name w:val="Balloon Text Char"/>
    <w:basedOn w:val="Zadanifontodlomka"/>
    <w:link w:val="Tekstbalonia"/>
    <w:uiPriority w:val="99"/>
    <w:semiHidden/>
    <w:rsid w:val="000907E7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0907E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l" w:type="character">
    <w:name w:val="il"/>
    <w:basedOn w:val="Zadanifontodlomka"/>
    <w:rsid w:val="004B6396"/>
  </w:style>
  <w:style w:styleId="Zaglavlje" w:type="paragraph">
    <w:name w:val="header"/>
    <w:basedOn w:val="Normal"/>
    <w:link w:val="ZaglavljeChar"/>
    <w:uiPriority w:val="99"/>
    <w:semiHidden/>
    <w:unhideWhenUsed/>
    <w:rsid w:val="00AF0C89"/>
    <w:pPr>
      <w:tabs>
        <w:tab w:pos="4536" w:val="center"/>
        <w:tab w:pos="9072" w:val="right"/>
      </w:tabs>
    </w:pPr>
  </w:style>
  <w:style w:customStyle="1" w:styleId="ZaglavljeChar" w:type="character">
    <w:name w:val="Header Char"/>
    <w:basedOn w:val="Zadanifontodlomka"/>
    <w:link w:val="Zaglavlje"/>
    <w:uiPriority w:val="99"/>
    <w:semiHidden/>
    <w:rsid w:val="00AF0C89"/>
    <w:rPr>
      <w:rFonts w:ascii="Times New Roman" w:cs="Times New Roman" w:eastAsia="Times New Roman" w:hAnsi="Times New Roman"/>
      <w:sz w:val="20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0C89"/>
    <w:pPr>
      <w:tabs>
        <w:tab w:pos="4536" w:val="center"/>
        <w:tab w:pos="9072" w:val="right"/>
      </w:tabs>
    </w:pPr>
  </w:style>
  <w:style w:customStyle="1" w:styleId="PodnojeChar" w:type="character">
    <w:name w:val="Footer Char"/>
    <w:basedOn w:val="Zadanifontodlomka"/>
    <w:link w:val="Podnoje"/>
    <w:uiPriority w:val="99"/>
    <w:rsid w:val="00AF0C89"/>
    <w:rPr>
      <w:rFonts w:ascii="Times New Roman" w:cs="Times New Roman" w:eastAsia="Times New Roman" w:hAnsi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5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14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233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47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10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544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873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22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0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54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03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9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456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40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52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92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3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090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99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164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2168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87894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4237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7043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9028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0815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8500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3609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1872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5198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784229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2113743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64021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32866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64453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733758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8354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96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04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12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3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250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595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04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98176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5708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53019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39115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  <w:div w:id="7687386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041573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40547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25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351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St-67/2015-57</izvorni_sadrzaj>
    <derivirana_varijabla naziv="DomainObject.Oznaka_1">St-67/2015-57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kod n</izvorni_sadrzaj>
    <derivirana_varijabla naziv="DomainObject.Predmet.PrimjedbaSuca_1">3 kod n</derivirana_varijabla>
  </DomainObject.Predmet.PrimjedbaSuca>
  <DomainObject.Predmet.ProtustrankaFormated>
    <izvorni_sadrzaj>  DIGITEL MEDIJSKI SERVISI d.o.o. za promidžbu u stečaju zastupanog po punomoćniku Josip Pažin</izvorni_sadrzaj>
    <derivirana_varijabla naziv="DomainObject.Predmet.ProtustrankaFormated_1">  DIGITEL MEDIJSKI SERVISI d.o.o. za promidžbu u stečaju zastupanog po punomoćniku Josip Pažin</derivirana_varijabla>
  </DomainObject.Predmet.ProtustrankaFormated>
  <DomainObject.Predmet.ProtustrankaFormatedOIB>
    <izvorni_sadrzaj>  DIGITEL MEDIJSKI SERVISI d.o.o. za promidžbu u stečaju, OIB 37059122743 zastupanog po punomoćniku Josip Pažin</izvorni_sadrzaj>
    <derivirana_varijabla naziv="DomainObject.Predmet.ProtustrankaFormatedOIB_1">  DIGITEL MEDIJSKI SERVISI d.o.o. za promidžbu u stečaju, OIB 37059122743 zastupanog po punomoćniku Josip Pažin</derivirana_varijabla>
  </DomainObject.Predmet.ProtustrankaFormatedOIB>
  <DomainObject.Predmet.ProtustrankaFormatedWithAdress>
    <izvorni_sadrzaj> DIGITEL MEDIJSKI SERVISI d.o.o. za promidžbu u stečaju, Heinzelova 62/a, 10000 Zagreb zastupanog po punomoćniku Josip Pažin</izvorni_sadrzaj>
    <derivirana_varijabla naziv="DomainObject.Predmet.ProtustrankaFormatedWithAdress_1"> DIGITEL MEDIJSKI SERVISI d.o.o. za promidžbu u stečaju, Heinzelova 62/a, 10000 Zagreb zastupanog po punomoćniku Josip Pažin</derivirana_varijabla>
  </DomainObject.Predmet.ProtustrankaFormatedWithAdress>
  <DomainObject.Predmet.ProtustrankaFormatedWithAdressOIB>
    <izvorni_sadrzaj> DIGITEL MEDIJSKI SERVISI d.o.o. za promidžbu u stečaju, OIB 37059122743, Heinzelova 62/a, 10000 Zagreb zastupanog po punomoćniku Josip Pažin</izvorni_sadrzaj>
    <derivirana_varijabla naziv="DomainObject.Predmet.ProtustrankaFormatedWithAdressOIB_1"> DIGITEL MEDIJSKI SERVISI d.o.o. za promidžbu u stečaju, OIB 37059122743, Heinzelova 62/a, 10000 Zagreb zastupanog po punomoćniku Josip Pažin</derivirana_varijabla>
  </DomainObject.Predmet.ProtustrankaFormatedWithAdressOIB>
  <DomainObject.Predmet.ProtustrankaWithAdress>
    <izvorni_sadrzaj>DIGITEL MEDIJSKI SERVISI d.o.o. za promidžbu u stečaju Heinzelova 62/a, 10000 Zagreb</izvorni_sadrzaj>
    <derivirana_varijabla naziv="DomainObject.Predmet.ProtustrankaWithAdress_1">DIGITEL MEDIJSKI SERVISI d.o.o. za promidžbu u stečaju Heinzelova 62/a, 10000 Zagreb</derivirana_varijabla>
  </DomainObject.Predmet.ProtustrankaWithAdress>
  <DomainObject.Predmet.ProtustrankaWithAdressOIB>
    <izvorni_sadrzaj>DIGITEL MEDIJSKI SERVISI d.o.o. za promidžbu u stečaju, OIB 37059122743, Heinzelova 62/a, 10000 Zagreb</izvorni_sadrzaj>
    <derivirana_varijabla naziv="DomainObject.Predmet.ProtustrankaWithAdressOIB_1">DIGITEL MEDIJSKI SERVISI d.o.o. za promidžbu u stečaju, OIB 37059122743, Heinzelova 62/a, 10000 Zagreb</derivirana_varijabla>
  </DomainObject.Predmet.ProtustrankaWithAdressOIB>
  <DomainObject.Predmet.ProtustrankaNazivFormated>
    <izvorni_sadrzaj>DIGITEL MEDIJSKI SERVISI d.o.o. za promidžbu u stečaju</izvorni_sadrzaj>
    <derivirana_varijabla naziv="DomainObject.Predmet.ProtustrankaNazivFormated_1">DIGITEL MEDIJSKI SERVISI d.o.o. za promidžbu u stečaju</derivirana_varijabla>
  </DomainObject.Predmet.ProtustrankaNazivFormated>
  <DomainObject.Predmet.ProtustrankaNazivFormatedOIB>
    <izvorni_sadrzaj>DIGITEL MEDIJSKI SERVISI d.o.o. za promidžbu u stečaju, OIB 37059122743</izvorni_sadrzaj>
    <derivirana_varijabla naziv="DomainObject.Predmet.ProtustrankaNazivFormatedOIB_1">DIGITEL MEDIJSKI SERVISI d.o.o. za promidžbu u stečaju, OIB 37059122743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MEDIJSKI SERVISI d.o.o. za promidžbu u stečaju zastupanog po punomoćniku Josip Pažin</item>
    </izvorni_sadrzaj>
    <derivirana_varijabla naziv="DomainObject.Predmet.ProtuStrankaListFormated_1">
      <item>DIGITEL MEDIJSKI SERVISI d.o.o. za promidžbu u stečaju zastupanog po punomoćniku Josip Pažin</item>
    </derivirana_varijabla>
  </DomainObject.Predmet.ProtuStrankaListFormated>
  <DomainObject.Predmet.ProtuStrankaListFormatedOIB>
    <izvorni_sadrzaj>
      <item>DIGITEL MEDIJSKI SERVISI d.o.o. za promidžbu u stečaju, OIB 37059122743 zastupanog po punomoćniku Josip Pažin</item>
    </izvorni_sadrzaj>
    <derivirana_varijabla naziv="DomainObject.Predmet.ProtuStrankaListFormatedOIB_1">
      <item>DIGITEL MEDIJSKI SERVISI d.o.o. za promidžbu u stečaju, OIB 37059122743 zastupanog po punomoćniku Josip Pažin</item>
    </derivirana_varijabla>
  </DomainObject.Predmet.ProtuStrankaListFormatedOIB>
  <DomainObject.Predmet.ProtuStrankaListFormatedWithAdress>
    <izvorni_sadrzaj>
      <item>DIGITEL MEDIJSKI SERVISI d.o.o. za promidžbu u stečaju, Heinzelova 62/a, 10000 Zagreb zastupanog po punomoćniku Josip Pažin</item>
    </izvorni_sadrzaj>
    <derivirana_varijabla naziv="DomainObject.Predmet.ProtuStrankaListFormatedWithAdress_1">
      <item>DIGITEL MEDIJSKI SERVISI d.o.o. za promidžbu u stečaju, Heinzelova 62/a, 10000 Zagreb zastupanog po punomoćniku Josip Pažin</item>
    </derivirana_varijabla>
  </DomainObject.Predmet.ProtuStrankaListFormatedWithAdress>
  <DomainObject.Predmet.ProtuStrankaListFormatedWithAdressOIB>
    <izvorni_sadrzaj>
      <item>DIGITEL MEDIJSKI SERVISI d.o.o. za promidžbu u stečaju, OIB 37059122743, Heinzelova 62/a, 10000 Zagreb zastupanog po punomoćniku Josip Pažin</item>
    </izvorni_sadrzaj>
    <derivirana_varijabla naziv="DomainObject.Predmet.ProtuStrankaListFormatedWithAdressOIB_1">
      <item>DIGITEL MEDIJSKI SERVISI d.o.o. za promidžbu u stečaju, OIB 37059122743, Heinzelova 62/a, 10000 Zagreb zastupanog po punomoćniku Josip Pažin</item>
    </derivirana_varijabla>
  </DomainObject.Predmet.ProtuStrankaListFormatedWithAdressOIB>
  <DomainObject.Predmet.ProtuStrankaListNazivFormated>
    <izvorni_sadrzaj>
      <item>DIGITEL MEDIJSKI SERVISI d.o.o. za promidžbu u stečaju</item>
    </izvorni_sadrzaj>
    <derivirana_varijabla naziv="DomainObject.Predmet.ProtuStrankaListNazivFormated_1">
      <item>DIGITEL MEDIJSKI SERVISI d.o.o. za promidžbu u stečaju</item>
    </derivirana_varijabla>
  </DomainObject.Predmet.ProtuStrankaListNazivFormated>
  <DomainObject.Predmet.ProtuStrankaListNazivFormatedOIB>
    <izvorni_sadrzaj>
      <item>DIGITEL MEDIJSKI SERVISI d.o.o. za promidžbu u stečaju, OIB 37059122743</item>
    </izvorni_sadrzaj>
    <derivirana_varijabla naziv="DomainObject.Predmet.ProtuStrankaListNazivFormatedOIB_1">
      <item>DIGITEL MEDIJSKI SERVISI d.o.o. za promidžbu u stečaju, OIB 37059122743</item>
    </derivirana_varijabla>
  </DomainObject.Predmet.ProtuStrankaListNazivFormatedOIB>
  <DomainObject.Predmet.OstaliListFormated>
    <izvorni_sadrzaj>
      <item>Josip Pažin punomoćnik sudionika u postupku DIGITEL MEDIJSKI SERVISI d.o.o. za promidžbu u stečaju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izvorni_sadrzaj>
    <derivirana_varijabla naziv="DomainObject.Predmet.OstaliListFormated_1">
      <item>Josip Pažin punomoćnik sudionika u postupku DIGITEL MEDIJSKI SERVISI d.o.o. za promidžbu u stečaju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derivirana_varijabla>
  </DomainObject.Predmet.OstaliListFormated>
  <DomainObject.Predmet.OstaliListFormatedOIB>
    <izvorni_sadrzaj>
      <item>Josip Pažin, OIB 65544069327 punomoćnik sudionika u postupku DIGITEL MEDIJSKI SERVISI d.o.o. za promidžbu u stečaju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izvorni_sadrzaj>
    <derivirana_varijabla naziv="DomainObject.Predmet.OstaliListFormatedOIB_1">
      <item>Josip Pažin, OIB 65544069327 punomoćnik sudionika u postupku DIGITEL MEDIJSKI SERVISI d.o.o. za promidžbu u stečaju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derivirana_varijabla>
  </DomainObject.Predmet.OstaliListFormatedOIB>
  <DomainObject.Predmet.OstaliListFormatedWithAdress>
    <izvorni_sadrzaj>
      <item>Josip Pažin, 2. Vrbik 6, 10000 Zagreb punomoćnik sudionika u postupku DIGITEL MEDIJSKI SERVISI d.o.o. za promidžbu u stečaju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  <item>Odvjetničko društvo Borić &amp; partneri d.o.o., Slavonska avenija 6, 10000 Zagreb</item>
    </izvorni_sadrzaj>
    <derivirana_varijabla naziv="DomainObject.Predmet.OstaliListFormatedWithAdress_1">
      <item>Josip Pažin, 2. Vrbik 6, 10000 Zagreb punomoćnik sudionika u postupku DIGITEL MEDIJSKI SERVISI d.o.o. za promidžbu u stečaju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Josip Pažin, OIB 65544069327, 2. Vrbik 6, 10000 Zagreb punomoćnik sudionika u postupku DIGITEL MEDIJSKI SERVISI d.o.o. za promidžbu u stečaju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  <item>Odvjetničko društvo Borić &amp; partneri d.o.o., OIB 75819777315, Slavonska avenija 6, 10000 Zagreb</item>
    </izvorni_sadrzaj>
    <derivirana_varijabla naziv="DomainObject.Predmet.OstaliListFormatedWithAdressOIB_1">
      <item>Josip Pažin, OIB 65544069327, 2. Vrbik 6, 10000 Zagreb punomoćnik sudionika u postupku DIGITEL MEDIJSKI SERVISI d.o.o. za promidžbu u stečaju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izvorni_sadrzaj>
    <derivirana_varijabla naziv="DomainObject.Predmet.OstaliListNaziv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derivirana_varijabla>
  </DomainObject.Predmet.OstaliListNazivFormated>
  <DomainObject.Predmet.OstaliListNaziv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izvorni_sadrzaj>
    <derivirana_varijabla naziv="DomainObject.Predmet.OstaliListNaziv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MEDIJSKI SERVISI d.o.o. za promidžbu u stečaju</izvorni_sadrzaj>
    <derivirana_varijabla naziv="DomainObject.Predmet.ProtustrankaIDrugi_1">DIGITEL MEDIJSKI SERVISI d.o.o. za promidžbu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DIGITEL MEDIJSKI SERVISI d.o.o. za promidžbu u stečaju, OIB 37059122743, Heinzelova 62/a, 10000 Zagreb</izvorni_sadrzaj>
    <derivirana_varijabla naziv="DomainObject.Predmet.ProtustrankaIDrugiAdressOIB_1">DIGITEL MEDIJSKI SERVISI d.o.o. za promidžbu u stečaju, OIB 37059122743,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izvorni_sadrzaj>
    <derivirana_varijabla naziv="DomainObject.Predmet.SudioniciListNaziv_1"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derivirana_varijabla>
  </DomainObject.Predmet.SudioniciListNaziv>
  <DomainObject.Predmet.SudioniciListAdressOIB>
    <izvorni_sadrzaj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  <item>Odvjetničko društvo Borić &amp; partneri d.o.o., OIB 75819777315, Slavonska avenija 6,10000 Zagreb</item>
    </izvorni_sadrzaj>
    <derivirana_varijabla naziv="DomainObject.Predmet.SudioniciListAdressOIB_1"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  <item>, OIB 75819777315</item>
    </izvorni_sadrzaj>
    <derivirana_varijabla naziv="DomainObject.Predmet.SudioniciListNazivOIB_1"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3D00B-8972-4146-A2A3-B6E54DE48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3</properties:Pages>
  <properties:Words>784</properties:Words>
  <properties:Characters>4803</properties:Characters>
  <properties:Lines>300</properties:Lines>
  <properties:Paragraphs>171</properties:Paragraphs>
  <properties:TotalTime>41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2017-10-05T17:20:00Z</dcterms:created>
  <dc:creator>ante</dc:creator>
  <cp:lastModifiedBy>Monika Grbac</cp:lastModifiedBy>
  <cp:lastPrinted>2015-09-24T17:39:00Z</cp:lastPrinted>
  <dcterms:modified xmlns:xsi="http://www.w3.org/2001/XMLSchema-instance" xsi:type="dcterms:W3CDTF">2017-11-29T07:52:00Z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St-67/2015-57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