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bd9e" w14:paraId="eeebd9e" w:rsidRDefault="00EF513E" w:rsidP="00EF513E" w:rsidR="00EF513E" w:rsidRPr="004A7195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4A7195">
        <w:rPr>
          <w:noProof/>
          <w:szCs w:val="24"/>
          <w:lang w:eastAsia="en-US" w:val="hr-HR"/>
        </w:rPr>
        <w:t xml:space="preserve">        </w:t>
      </w:r>
      <w:r w:rsidR="00720D23" w:rsidRPr="004A7195">
        <w:rPr>
          <w:noProof/>
          <w:szCs w:val="24"/>
          <w:lang w:eastAsia="en-US" w:val="hr-HR"/>
        </w:rPr>
        <w:t xml:space="preserve"> </w:t>
      </w:r>
      <w:r w:rsidRPr="004A7195">
        <w:rPr>
          <w:noProof/>
          <w:szCs w:val="24"/>
          <w:lang w:eastAsia="en-US" w:val="hr-HR"/>
        </w:rPr>
        <w:t xml:space="preserve"> </w:t>
      </w:r>
      <w:r w:rsidR="004E3491" w:rsidRPr="004A7195">
        <w:rPr>
          <w:noProof/>
          <w:szCs w:val="24"/>
          <w:lang w:eastAsia="en-US" w:val="hr-HR"/>
        </w:rPr>
        <w:t xml:space="preserve">   </w:t>
      </w:r>
      <w:r w:rsidRPr="004A7195">
        <w:rPr>
          <w:noProof/>
          <w:szCs w:val="24"/>
          <w:lang w:eastAsia="en-US" w:val="de-DE"/>
        </w:rPr>
        <w:t xml:space="preserve">  </w:t>
      </w:r>
      <w:r w:rsidRPr="004A7195">
        <w:rPr>
          <w:b/>
          <w:szCs w:val="24"/>
          <w:lang w:val="hr-HR"/>
        </w:rPr>
        <w:t xml:space="preserve">  </w:t>
      </w:r>
      <w:r w:rsidRPr="004A7195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A0F" w:rsidP="00EF513E" w:rsidR="00EF513E" w:rsidRPr="004A7195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4A7195">
        <w:rPr>
          <w:szCs w:val="24"/>
          <w:lang w:val="hr-HR"/>
        </w:rPr>
        <w:t xml:space="preserve">REPUBLIKA HRVATSKA </w:t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  <w:t xml:space="preserve">       </w:t>
      </w:r>
    </w:p>
    <w:p w:rsidRDefault="00EF513E" w:rsidP="00EF513E" w:rsidR="00EF513E" w:rsidRPr="004A7195">
      <w:pPr>
        <w:tabs>
          <w:tab w:pos="851" w:val="left"/>
        </w:tabs>
        <w:rPr>
          <w:szCs w:val="24"/>
          <w:lang w:val="hr-HR"/>
        </w:rPr>
      </w:pPr>
      <w:r w:rsidRPr="004A7195">
        <w:rPr>
          <w:szCs w:val="24"/>
          <w:lang w:val="hr-HR"/>
        </w:rPr>
        <w:t>TRGOV</w:t>
      </w:r>
      <w:r w:rsidR="00EE7995" w:rsidRPr="004A7195">
        <w:rPr>
          <w:szCs w:val="24"/>
          <w:lang w:val="hr-HR"/>
        </w:rPr>
        <w:t xml:space="preserve">AČKI SUD U PAZINU </w:t>
      </w:r>
      <w:r w:rsidR="00EE7995" w:rsidRPr="004A7195">
        <w:rPr>
          <w:szCs w:val="24"/>
          <w:lang w:val="hr-HR"/>
        </w:rPr>
        <w:tab/>
      </w:r>
      <w:r w:rsidR="00EE7995" w:rsidRPr="004A7195">
        <w:rPr>
          <w:szCs w:val="24"/>
          <w:lang w:val="hr-HR"/>
        </w:rPr>
        <w:tab/>
      </w:r>
      <w:r w:rsidR="00EE7995" w:rsidRPr="004A7195">
        <w:rPr>
          <w:szCs w:val="24"/>
          <w:lang w:val="hr-HR"/>
        </w:rPr>
        <w:tab/>
      </w:r>
      <w:r w:rsidR="00EE7995" w:rsidRPr="004A7195">
        <w:rPr>
          <w:szCs w:val="24"/>
          <w:lang w:val="hr-HR"/>
        </w:rPr>
        <w:tab/>
      </w:r>
      <w:r w:rsidR="00EE7995" w:rsidRPr="004A7195">
        <w:rPr>
          <w:szCs w:val="24"/>
          <w:lang w:val="hr-HR"/>
        </w:rPr>
        <w:tab/>
        <w:t xml:space="preserve">      </w:t>
      </w:r>
    </w:p>
    <w:p w:rsidRDefault="004E3491" w:rsidP="00872A0F" w:rsidR="00EF513E" w:rsidRPr="004A7195">
      <w:pPr>
        <w:ind w:firstLine="708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Pazin</w:t>
      </w:r>
      <w:r w:rsidR="00EF513E" w:rsidRPr="004A7195">
        <w:rPr>
          <w:szCs w:val="24"/>
          <w:lang w:val="hr-HR"/>
        </w:rPr>
        <w:t>, Dršćevka 1</w:t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  <w:t xml:space="preserve">           </w:t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  <w:t xml:space="preserve">          </w:t>
      </w:r>
    </w:p>
    <w:p w:rsidRDefault="00EF513E" w:rsidP="00872A0F" w:rsidR="00EF513E" w:rsidRPr="004A7195">
      <w:pPr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R E P U B L I K A  H R V A T S K A</w:t>
      </w:r>
    </w:p>
    <w:p w:rsidRDefault="00EF513E" w:rsidP="00872A0F" w:rsidR="00EF513E" w:rsidRPr="004A7195">
      <w:pPr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R J E Š E N J E</w:t>
      </w:r>
    </w:p>
    <w:p w:rsidRDefault="00EF513E" w:rsidP="009D372A" w:rsidR="00EF513E" w:rsidRPr="004A7195">
      <w:pPr>
        <w:ind w:right="512"/>
        <w:jc w:val="both"/>
        <w:rPr>
          <w:szCs w:val="24"/>
          <w:lang w:val="hr-HR"/>
        </w:rPr>
      </w:pPr>
    </w:p>
    <w:p w:rsidRDefault="004723CF" w:rsidP="004A7195" w:rsidR="004A7195">
      <w:pPr>
        <w:ind w:firstLine="708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Trgovački sud u Pazinu, po stečajnom sucu Ivanu Dujiću, u postupku </w:t>
      </w:r>
      <w:r w:rsidR="00057FDA" w:rsidRPr="004A7195">
        <w:rPr>
          <w:szCs w:val="24"/>
          <w:lang w:val="hr-HR"/>
        </w:rPr>
        <w:t xml:space="preserve">po prijedlogu predlagatelja Financijske agencije, RC Rijeka, F. Kurelca 8, OIB: 85821130368, za otvaranje stečajnog postupka nad </w:t>
      </w:r>
      <w:r w:rsidRPr="004A7195">
        <w:rPr>
          <w:szCs w:val="24"/>
          <w:lang w:val="hr-HR"/>
        </w:rPr>
        <w:t xml:space="preserve">dužnikom </w:t>
      </w:r>
      <w:r w:rsidR="004A7195" w:rsidRPr="004A7195">
        <w:rPr>
          <w:szCs w:val="24"/>
          <w:lang w:val="hr-HR"/>
        </w:rPr>
        <w:t>PLINKO d.o.o. Pula, Radićeva 6, OIB: 06321070528, 12. srpnja 2018.</w:t>
      </w:r>
      <w:r w:rsidR="00945DBF" w:rsidRPr="004A7195">
        <w:rPr>
          <w:szCs w:val="24"/>
          <w:lang w:val="hr-HR"/>
        </w:rPr>
        <w:tab/>
      </w:r>
      <w:r w:rsidR="00945DBF" w:rsidRPr="004A7195">
        <w:rPr>
          <w:szCs w:val="24"/>
          <w:lang w:val="hr-HR"/>
        </w:rPr>
        <w:tab/>
      </w:r>
      <w:r w:rsidR="00945DBF" w:rsidRPr="004A7195">
        <w:rPr>
          <w:szCs w:val="24"/>
          <w:lang w:val="hr-HR"/>
        </w:rPr>
        <w:tab/>
        <w:t xml:space="preserve"> </w:t>
      </w:r>
    </w:p>
    <w:p w:rsidRDefault="00872A0F" w:rsidP="004A7195" w:rsidR="00872A0F" w:rsidRPr="004A7195">
      <w:pPr>
        <w:ind w:firstLine="708"/>
        <w:jc w:val="both"/>
        <w:rPr>
          <w:szCs w:val="24"/>
          <w:lang w:val="hr-HR"/>
        </w:rPr>
      </w:pPr>
    </w:p>
    <w:p w:rsidRDefault="00EF513E" w:rsidP="00872A0F" w:rsidR="00EF513E" w:rsidRPr="004A7195">
      <w:pPr>
        <w:jc w:val="center"/>
        <w:rPr>
          <w:szCs w:val="24"/>
          <w:lang w:val="hr-HR"/>
        </w:rPr>
      </w:pPr>
      <w:r w:rsidRPr="004A7195">
        <w:rPr>
          <w:bCs/>
          <w:szCs w:val="24"/>
          <w:lang w:val="hr-HR"/>
        </w:rPr>
        <w:t>r i j e š i o   j e</w:t>
      </w:r>
    </w:p>
    <w:p w:rsidRDefault="00F30032" w:rsidP="00813F55" w:rsidR="00F30032" w:rsidRPr="004A7195">
      <w:pPr>
        <w:ind w:right="512"/>
        <w:jc w:val="both"/>
        <w:rPr>
          <w:szCs w:val="24"/>
          <w:lang w:val="hr-HR"/>
        </w:rPr>
      </w:pPr>
    </w:p>
    <w:p w:rsidRDefault="00813F55" w:rsidP="00813F55" w:rsidR="00F30032" w:rsidRPr="004A7195">
      <w:pPr>
        <w:pStyle w:val="Odlomakpopisa"/>
        <w:ind w:right="-2" w:left="0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  <w:t>I.</w:t>
      </w:r>
      <w:r w:rsidRPr="004A7195">
        <w:rPr>
          <w:szCs w:val="24"/>
          <w:lang w:val="hr-HR"/>
        </w:rPr>
        <w:tab/>
      </w:r>
      <w:r w:rsidR="00F30032" w:rsidRPr="004A7195">
        <w:rPr>
          <w:szCs w:val="24"/>
          <w:lang w:val="hr-HR"/>
        </w:rPr>
        <w:t xml:space="preserve">Temeljem čl. 115. st. 1. Stečajnog zakona (dalje: SZ) pokreće se prethodni postupak radi utvrđivanja pretpostavki za otvaranje stečajnog postupka nad </w:t>
      </w:r>
      <w:r w:rsidR="004A7195" w:rsidRPr="004A7195">
        <w:rPr>
          <w:szCs w:val="24"/>
          <w:lang w:val="hr-HR"/>
        </w:rPr>
        <w:t>PLINKO d.o.o. Pula, Radićeva 6, OIB: 06321070528</w:t>
      </w:r>
      <w:r w:rsidR="00F30032" w:rsidRPr="004A7195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4A7195">
      <w:pPr>
        <w:ind w:right="-2"/>
        <w:jc w:val="center"/>
        <w:rPr>
          <w:szCs w:val="24"/>
          <w:lang w:val="hr-HR"/>
        </w:rPr>
      </w:pPr>
    </w:p>
    <w:p w:rsidRDefault="00106199" w:rsidP="00C075B3" w:rsidR="00F30032" w:rsidRPr="004A7195">
      <w:pPr>
        <w:ind w:right="-2"/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1</w:t>
      </w:r>
      <w:r w:rsidR="004A7195" w:rsidRPr="004A7195">
        <w:rPr>
          <w:szCs w:val="24"/>
          <w:lang w:val="hr-HR"/>
        </w:rPr>
        <w:t>8</w:t>
      </w:r>
      <w:r w:rsidR="00F30032" w:rsidRPr="004A7195">
        <w:rPr>
          <w:szCs w:val="24"/>
          <w:lang w:val="hr-HR"/>
        </w:rPr>
        <w:t xml:space="preserve">. </w:t>
      </w:r>
      <w:r w:rsidR="004A7195" w:rsidRPr="004A7195">
        <w:rPr>
          <w:szCs w:val="24"/>
          <w:lang w:val="hr-HR"/>
        </w:rPr>
        <w:t>rujna</w:t>
      </w:r>
      <w:r w:rsidR="00F30032" w:rsidRPr="004A7195">
        <w:rPr>
          <w:szCs w:val="24"/>
          <w:lang w:val="hr-HR"/>
        </w:rPr>
        <w:t xml:space="preserve"> 201</w:t>
      </w:r>
      <w:r w:rsidR="00092679" w:rsidRPr="004A7195">
        <w:rPr>
          <w:szCs w:val="24"/>
          <w:lang w:val="hr-HR"/>
        </w:rPr>
        <w:t>8</w:t>
      </w:r>
      <w:r w:rsidR="00F30032" w:rsidRPr="004A7195">
        <w:rPr>
          <w:szCs w:val="24"/>
          <w:lang w:val="hr-HR"/>
        </w:rPr>
        <w:t xml:space="preserve">. u </w:t>
      </w:r>
      <w:r w:rsidR="001B5AA7" w:rsidRPr="004A7195">
        <w:rPr>
          <w:szCs w:val="24"/>
          <w:lang w:val="hr-HR"/>
        </w:rPr>
        <w:t>1</w:t>
      </w:r>
      <w:r w:rsidR="004A7195" w:rsidRPr="004A7195">
        <w:rPr>
          <w:szCs w:val="24"/>
          <w:lang w:val="hr-HR"/>
        </w:rPr>
        <w:t>2</w:t>
      </w:r>
      <w:r w:rsidR="00D54CD0" w:rsidRPr="004A7195">
        <w:rPr>
          <w:szCs w:val="24"/>
          <w:lang w:val="hr-HR"/>
        </w:rPr>
        <w:t>:</w:t>
      </w:r>
      <w:r w:rsidR="004A7195" w:rsidRPr="004A7195">
        <w:rPr>
          <w:szCs w:val="24"/>
          <w:lang w:val="hr-HR"/>
        </w:rPr>
        <w:t>0</w:t>
      </w:r>
      <w:r w:rsidR="00A31FFF" w:rsidRPr="004A7195">
        <w:rPr>
          <w:szCs w:val="24"/>
          <w:lang w:val="hr-HR"/>
        </w:rPr>
        <w:t>0</w:t>
      </w:r>
      <w:r w:rsidR="00F30032" w:rsidRPr="004A7195">
        <w:rPr>
          <w:szCs w:val="24"/>
          <w:lang w:val="hr-HR"/>
        </w:rPr>
        <w:t xml:space="preserve"> sati, u Trgovačkom sudu u Pazinu, Dršćevka 1, sudnica 1,</w:t>
      </w:r>
    </w:p>
    <w:p w:rsidRDefault="00C075B3" w:rsidP="004E6785" w:rsidR="00C075B3" w:rsidRPr="004A7195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="00F30032" w:rsidRPr="004A7195">
        <w:rPr>
          <w:szCs w:val="24"/>
          <w:lang w:val="hr-HR"/>
        </w:rPr>
        <w:t xml:space="preserve">na koje se pozivaju: </w:t>
      </w:r>
    </w:p>
    <w:p w:rsidRDefault="00F30032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>-  predlagatelj,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Pr="004A7195">
        <w:rPr>
          <w:szCs w:val="24"/>
          <w:lang w:val="hr-HR"/>
        </w:rPr>
        <w:tab/>
        <w:t xml:space="preserve">-  dužnik, </w:t>
      </w:r>
    </w:p>
    <w:p w:rsidRDefault="00C075B3" w:rsidP="00D87438" w:rsidR="00C6769A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Pr="004A7195">
        <w:rPr>
          <w:szCs w:val="24"/>
          <w:lang w:val="hr-HR"/>
        </w:rPr>
        <w:tab/>
        <w:t>-</w:t>
      </w:r>
      <w:r w:rsidR="00B55114" w:rsidRPr="004A7195">
        <w:rPr>
          <w:szCs w:val="24"/>
          <w:lang w:val="hr-HR"/>
        </w:rPr>
        <w:t xml:space="preserve"> </w:t>
      </w:r>
      <w:r w:rsidR="004A7195" w:rsidRPr="004A7195">
        <w:rPr>
          <w:szCs w:val="24"/>
          <w:lang w:val="hr-HR"/>
        </w:rPr>
        <w:t xml:space="preserve"> </w:t>
      </w:r>
      <w:r w:rsidRPr="004A7195">
        <w:rPr>
          <w:szCs w:val="24"/>
          <w:lang w:val="hr-HR"/>
        </w:rPr>
        <w:t xml:space="preserve">zakonski zastupnik dužnika </w:t>
      </w:r>
      <w:r w:rsidR="004A7195" w:rsidRPr="004A7195">
        <w:rPr>
          <w:szCs w:val="24"/>
          <w:lang w:val="hr-HR"/>
        </w:rPr>
        <w:t>Sinanudin Hodža iz Pule, Radićeva ulica 8</w:t>
      </w:r>
      <w:r w:rsidR="00BF123A" w:rsidRPr="004A7195">
        <w:rPr>
          <w:szCs w:val="24"/>
          <w:lang w:val="hr-HR"/>
        </w:rPr>
        <w:t>.</w:t>
      </w:r>
    </w:p>
    <w:p w:rsidRDefault="003215A0" w:rsidP="00D87438" w:rsidR="003215A0" w:rsidRPr="004A7195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  <w:t>II.</w:t>
      </w:r>
      <w:r w:rsidRPr="004A7195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</w:p>
    <w:p w:rsidRDefault="00C075B3" w:rsidP="00872A0F" w:rsidR="004A7195">
      <w:pPr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U Pazinu, </w:t>
      </w:r>
      <w:r w:rsidR="004A7195" w:rsidRPr="004A7195">
        <w:rPr>
          <w:szCs w:val="24"/>
          <w:lang w:val="hr-HR"/>
        </w:rPr>
        <w:t>12. srpnja 2018.</w:t>
      </w:r>
    </w:p>
    <w:p w:rsidRDefault="00872A0F" w:rsidP="00872A0F" w:rsidR="00872A0F" w:rsidRPr="004A7195">
      <w:pPr>
        <w:jc w:val="center"/>
        <w:rPr>
          <w:szCs w:val="24"/>
          <w:lang w:val="hr-HR"/>
        </w:rPr>
      </w:pPr>
    </w:p>
    <w:p w:rsidRDefault="00C075B3" w:rsidP="00872A0F" w:rsidR="00C075B3" w:rsidRPr="004A7195">
      <w:pPr>
        <w:ind w:right="-2" w:left="5664"/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Sudac</w:t>
      </w:r>
    </w:p>
    <w:p w:rsidRDefault="00C075B3" w:rsidP="00872A0F" w:rsidR="00C075B3" w:rsidRPr="004A7195">
      <w:pPr>
        <w:ind w:left="5664"/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Ivan Dujić</w:t>
      </w:r>
      <w:r w:rsidR="005B4A56">
        <w:rPr>
          <w:szCs w:val="24"/>
          <w:lang w:val="hr-HR"/>
        </w:rPr>
        <w:t>, v.r.</w:t>
      </w:r>
    </w:p>
    <w:p w:rsidRDefault="00BD66E3" w:rsidP="00C075B3" w:rsidR="00BD66E3" w:rsidRPr="004A7195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UPUTA O PRAVNOM LIJEKU:</w:t>
      </w: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DNA:</w:t>
      </w: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-  e-oglasna ploča suda - 8 dana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-  predlagatelj,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-  dužnik, </w:t>
      </w:r>
    </w:p>
    <w:p w:rsidRDefault="00AA1AA7" w:rsidP="0085478C" w:rsidR="00F30032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- </w:t>
      </w:r>
      <w:r w:rsidR="00872A0F">
        <w:rPr>
          <w:szCs w:val="24"/>
          <w:lang w:val="hr-HR"/>
        </w:rPr>
        <w:t xml:space="preserve"> </w:t>
      </w:r>
      <w:r w:rsidR="00251179" w:rsidRPr="004A7195">
        <w:rPr>
          <w:szCs w:val="24"/>
          <w:lang w:val="hr-HR"/>
        </w:rPr>
        <w:t xml:space="preserve">zakonski zastupnik dužnika </w:t>
      </w:r>
    </w:p>
    <w:sectPr w:rsidSect="00872A0F" w:rsidR="00F30032" w:rsidRPr="004A7195">
      <w:headerReference w:type="default" r:id="rId10"/>
      <w:pgSz w:h="16838" w:w="11906"/>
      <w:pgMar w:gutter="0" w:footer="709" w:header="709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66D" w:rsidP="00E95B75" w:rsidR="002D266D">
      <w:r>
        <w:separator/>
      </w:r>
    </w:p>
  </w:endnote>
  <w:endnote w:id="0" w:type="continuationSeparator">
    <w:p w:rsidRDefault="002D266D" w:rsidP="00E95B75" w:rsidR="002D2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66D" w:rsidP="00E95B75" w:rsidR="002D266D">
      <w:r>
        <w:separator/>
      </w:r>
    </w:p>
  </w:footnote>
  <w:footnote w:id="0" w:type="continuationSeparator">
    <w:p w:rsidRDefault="002D266D" w:rsidP="00E95B75" w:rsidR="002D26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556E5B" w:rsidRPr="00E95B75">
      <w:t>10 St-</w:t>
    </w:r>
    <w:r w:rsidR="004A7195">
      <w:t>252</w:t>
    </w:r>
    <w:r w:rsidR="00556E5B">
      <w:t>/2018</w:t>
    </w:r>
    <w:r w:rsidR="00BF123A">
      <w:t>-</w:t>
    </w:r>
    <w:r w:rsidR="00945DBF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12ED3"/>
    <w:multiLevelType w:val="hybridMultilevel"/>
    <w:tmpl w:val="6E3A352E"/>
    <w:lvl w:tplc="FBAA6A1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06199"/>
    <w:rsid w:val="0011069C"/>
    <w:rsid w:val="00117D7B"/>
    <w:rsid w:val="001251D6"/>
    <w:rsid w:val="00137C1E"/>
    <w:rsid w:val="001865EB"/>
    <w:rsid w:val="00195BE2"/>
    <w:rsid w:val="001B3226"/>
    <w:rsid w:val="001B4503"/>
    <w:rsid w:val="001B5AA7"/>
    <w:rsid w:val="002116FB"/>
    <w:rsid w:val="002159CE"/>
    <w:rsid w:val="00241344"/>
    <w:rsid w:val="00251179"/>
    <w:rsid w:val="002529AC"/>
    <w:rsid w:val="002835BC"/>
    <w:rsid w:val="002D23CD"/>
    <w:rsid w:val="002D266D"/>
    <w:rsid w:val="002E4C01"/>
    <w:rsid w:val="003062B1"/>
    <w:rsid w:val="00315F75"/>
    <w:rsid w:val="003215A0"/>
    <w:rsid w:val="00327FCE"/>
    <w:rsid w:val="00334F93"/>
    <w:rsid w:val="00343B58"/>
    <w:rsid w:val="0037418B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A7195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56E5B"/>
    <w:rsid w:val="00562522"/>
    <w:rsid w:val="00581FE4"/>
    <w:rsid w:val="00585438"/>
    <w:rsid w:val="005B4A56"/>
    <w:rsid w:val="005C5F44"/>
    <w:rsid w:val="005D1A09"/>
    <w:rsid w:val="005D5E80"/>
    <w:rsid w:val="005F6B0A"/>
    <w:rsid w:val="00604B7D"/>
    <w:rsid w:val="006468EB"/>
    <w:rsid w:val="006503E8"/>
    <w:rsid w:val="0065749D"/>
    <w:rsid w:val="00666C57"/>
    <w:rsid w:val="006770A4"/>
    <w:rsid w:val="006A56DC"/>
    <w:rsid w:val="006C08E6"/>
    <w:rsid w:val="006C4FF7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813F55"/>
    <w:rsid w:val="0085478C"/>
    <w:rsid w:val="00860401"/>
    <w:rsid w:val="00860A29"/>
    <w:rsid w:val="00863208"/>
    <w:rsid w:val="008642CD"/>
    <w:rsid w:val="00866EE9"/>
    <w:rsid w:val="00872A0F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7EA7"/>
    <w:rsid w:val="00901CD8"/>
    <w:rsid w:val="00903937"/>
    <w:rsid w:val="00924B5F"/>
    <w:rsid w:val="00945DBF"/>
    <w:rsid w:val="009463CE"/>
    <w:rsid w:val="00976C87"/>
    <w:rsid w:val="00985388"/>
    <w:rsid w:val="00991634"/>
    <w:rsid w:val="009A0545"/>
    <w:rsid w:val="009A3335"/>
    <w:rsid w:val="009B41CA"/>
    <w:rsid w:val="009D372A"/>
    <w:rsid w:val="00A010C1"/>
    <w:rsid w:val="00A31FFF"/>
    <w:rsid w:val="00A330FB"/>
    <w:rsid w:val="00A34B87"/>
    <w:rsid w:val="00A44705"/>
    <w:rsid w:val="00AA1AA7"/>
    <w:rsid w:val="00AA37D0"/>
    <w:rsid w:val="00AB4F2C"/>
    <w:rsid w:val="00AB6B02"/>
    <w:rsid w:val="00AB6BC7"/>
    <w:rsid w:val="00AC64FE"/>
    <w:rsid w:val="00AC69D0"/>
    <w:rsid w:val="00AD7859"/>
    <w:rsid w:val="00AE32AB"/>
    <w:rsid w:val="00B079F4"/>
    <w:rsid w:val="00B21FA5"/>
    <w:rsid w:val="00B3134C"/>
    <w:rsid w:val="00B35FDC"/>
    <w:rsid w:val="00B37A8F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BF123A"/>
    <w:rsid w:val="00C05ECA"/>
    <w:rsid w:val="00C075B3"/>
    <w:rsid w:val="00C157A2"/>
    <w:rsid w:val="00C2086A"/>
    <w:rsid w:val="00C271FC"/>
    <w:rsid w:val="00C6769A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25AE8"/>
    <w:rsid w:val="00D3252C"/>
    <w:rsid w:val="00D32A53"/>
    <w:rsid w:val="00D35570"/>
    <w:rsid w:val="00D54C0C"/>
    <w:rsid w:val="00D54CD0"/>
    <w:rsid w:val="00D74246"/>
    <w:rsid w:val="00D87438"/>
    <w:rsid w:val="00D95C52"/>
    <w:rsid w:val="00D96077"/>
    <w:rsid w:val="00DB1B02"/>
    <w:rsid w:val="00DD4F8A"/>
    <w:rsid w:val="00DD5C44"/>
    <w:rsid w:val="00E026B0"/>
    <w:rsid w:val="00E06FF0"/>
    <w:rsid w:val="00E071BD"/>
    <w:rsid w:val="00E218FE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3666"/>
    <w:rsid w:val="00EF513E"/>
    <w:rsid w:val="00F00B4E"/>
    <w:rsid w:val="00F129A8"/>
    <w:rsid w:val="00F30032"/>
    <w:rsid w:val="00F3306D"/>
    <w:rsid w:val="00F34AF8"/>
    <w:rsid w:val="00F51E07"/>
    <w:rsid w:val="00F70B22"/>
    <w:rsid w:val="00F71E71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4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A5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4A56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4A5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4A5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4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A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4A56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4A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4A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St-252/2018</izvorni_sadrzaj>
    <derivirana_varijabla naziv="DomainObject.Predmet.OznakaBroj_1">St-252/2018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PLINKO d.o.o. PULA</izvorni_sadrzaj>
    <derivirana_varijabla naziv="DomainObject.Predmet.ProtustrankaFormated_1">  PLINKO d.o.o. PULA</derivirana_varijabla>
  </DomainObject.Predmet.ProtustrankaFormated>
  <DomainObject.Predmet.ProtustrankaFormatedOIB>
    <izvorni_sadrzaj>  PLINKO d.o.o. PULA, OIB 06321070528</izvorni_sadrzaj>
    <derivirana_varijabla naziv="DomainObject.Predmet.ProtustrankaFormatedOIB_1">  PLINKO d.o.o. PULA, OIB 06321070528</derivirana_varijabla>
  </DomainObject.Predmet.ProtustrankaFormatedOIB>
  <DomainObject.Predmet.ProtustrankaFormatedWithAdress>
    <izvorni_sadrzaj> PLINKO d.o.o. PULA, Radićeva 6, 52100 Pula</izvorni_sadrzaj>
    <derivirana_varijabla naziv="DomainObject.Predmet.ProtustrankaFormatedWithAdress_1"> PLINKO d.o.o. PULA, Radićeva 6, 52100 Pula</derivirana_varijabla>
  </DomainObject.Predmet.ProtustrankaFormatedWithAdress>
  <DomainObject.Predmet.ProtustrankaFormatedWithAdressOIB>
    <izvorni_sadrzaj> PLINKO d.o.o. PULA, OIB 06321070528, Radićeva 6, 52100 Pula</izvorni_sadrzaj>
    <derivirana_varijabla naziv="DomainObject.Predmet.ProtustrankaFormatedWithAdressOIB_1"> PLINKO d.o.o. PULA, OIB 06321070528, Radićeva 6, 52100 Pula</derivirana_varijabla>
  </DomainObject.Predmet.ProtustrankaFormatedWithAdressOIB>
  <DomainObject.Predmet.ProtustrankaWithAdress>
    <izvorni_sadrzaj>PLINKO d.o.o. PULA Radićeva 6, 52100 Pula</izvorni_sadrzaj>
    <derivirana_varijabla naziv="DomainObject.Predmet.ProtustrankaWithAdress_1">PLINKO d.o.o. PULA Radićeva 6, 52100 Pula</derivirana_varijabla>
  </DomainObject.Predmet.ProtustrankaWithAdress>
  <DomainObject.Predmet.ProtustrankaWithAdressOIB>
    <izvorni_sadrzaj>PLINKO d.o.o. PULA, OIB 06321070528, Radićeva 6, 52100 Pula</izvorni_sadrzaj>
    <derivirana_varijabla naziv="DomainObject.Predmet.ProtustrankaWithAdressOIB_1">PLINKO d.o.o. PULA, OIB 06321070528, Radićeva 6, 52100 Pula</derivirana_varijabla>
  </DomainObject.Predmet.ProtustrankaWithAdressOIB>
  <DomainObject.Predmet.ProtustrankaNazivFormated>
    <izvorni_sadrzaj>PLINKO d.o.o. PULA</izvorni_sadrzaj>
    <derivirana_varijabla naziv="DomainObject.Predmet.ProtustrankaNazivFormated_1">PLINKO d.o.o. PULA</derivirana_varijabla>
  </DomainObject.Predmet.ProtustrankaNazivFormated>
  <DomainObject.Predmet.ProtustrankaNazivFormatedOIB>
    <izvorni_sadrzaj>PLINKO d.o.o. PULA, OIB 06321070528</izvorni_sadrzaj>
    <derivirana_varijabla naziv="DomainObject.Predmet.ProtustrankaNazivFormatedOIB_1">PLINKO d.o.o. PULA, OIB 06321070528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6957.71</izvorni_sadrzaj>
    <derivirana_varijabla naziv="DomainObject.Predmet.TrenutnaVrijednost_1">6957.71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PLINKO d.o.o. PULA</item>
    </izvorni_sadrzaj>
    <derivirana_varijabla naziv="DomainObject.Predmet.ProtuStrankaListFormated_1">
      <item>PLINKO d.o.o. PULA</item>
    </derivirana_varijabla>
  </DomainObject.Predmet.ProtuStrankaListFormated>
  <DomainObject.Predmet.ProtuStrankaListFormatedOIB>
    <izvorni_sadrzaj>
      <item>PLINKO d.o.o. PULA, OIB 06321070528</item>
    </izvorni_sadrzaj>
    <derivirana_varijabla naziv="DomainObject.Predmet.ProtuStrankaListFormatedOIB_1">
      <item>PLINKO d.o.o. PULA, OIB 06321070528</item>
    </derivirana_varijabla>
  </DomainObject.Predmet.ProtuStrankaListFormatedOIB>
  <DomainObject.Predmet.ProtuStrankaListFormatedWithAdress>
    <izvorni_sadrzaj>
      <item>PLINKO d.o.o. PULA, Radićeva 6, 52100 Pula</item>
    </izvorni_sadrzaj>
    <derivirana_varijabla naziv="DomainObject.Predmet.ProtuStrankaListFormatedWithAdress_1">
      <item>PLINKO d.o.o. PULA, Radićeva 6, 52100 Pula</item>
    </derivirana_varijabla>
  </DomainObject.Predmet.ProtuStrankaListFormatedWithAdress>
  <DomainObject.Predmet.ProtuStrankaListFormatedWithAdressOIB>
    <izvorni_sadrzaj>
      <item>PLINKO d.o.o. PULA, OIB 06321070528, Radićeva 6, 52100 Pula</item>
    </izvorni_sadrzaj>
    <derivirana_varijabla naziv="DomainObject.Predmet.ProtuStrankaListFormatedWithAdressOIB_1">
      <item>PLINKO d.o.o. PULA, OIB 06321070528, Radićeva 6, 52100 Pula</item>
    </derivirana_varijabla>
  </DomainObject.Predmet.ProtuStrankaListFormatedWithAdressOIB>
  <DomainObject.Predmet.ProtuStrankaListNazivFormated>
    <izvorni_sadrzaj>
      <item>PLINKO d.o.o. PULA</item>
    </izvorni_sadrzaj>
    <derivirana_varijabla naziv="DomainObject.Predmet.ProtuStrankaListNazivFormated_1">
      <item>PLINKO d.o.o. PULA</item>
    </derivirana_varijabla>
  </DomainObject.Predmet.ProtuStrankaListNazivFormated>
  <DomainObject.Predmet.ProtuStrankaListNazivFormatedOIB>
    <izvorni_sadrzaj>
      <item>PLINKO d.o.o. PULA, OIB 06321070528</item>
    </izvorni_sadrzaj>
    <derivirana_varijabla naziv="DomainObject.Predmet.ProtuStrankaListNazivFormatedOIB_1">
      <item>PLINKO d.o.o. PULA, OIB 06321070528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PLINKO d.o.o. PULA</izvorni_sadrzaj>
    <derivirana_varijabla naziv="DomainObject.Predmet.ProtustrankaIDrugi_1">PLINKO 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PLINKO d.o.o. PULA, OIB 06321070528, Radićeva 6, 52100 Pula</izvorni_sadrzaj>
    <derivirana_varijabla naziv="DomainObject.Predmet.ProtustrankaIDrugiAdressOIB_1">PLINKO d.o.o. PULA, OIB 06321070528, Radićeva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PLINKO d.o.o. PULA</item>
    </izvorni_sadrzaj>
    <derivirana_varijabla naziv="DomainObject.Predmet.SudioniciListNaziv_1">
      <item>FINANCIJSKA AGENCIJA, RC RIJEKA, PODRUŽNICA PULA, PULA</item>
      <item>PLINKO 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PLINKO d.o.o. PULA, OIB 06321070528, Radićeva 6,52100 Pula</item>
    </izvorni_sadrzaj>
    <derivirana_varijabla naziv="DomainObject.Predmet.SudioniciListAdressOIB_1">
      <item>FINANCIJSKA AGENCIJA, RC RIJEKA, PODRUŽNICA PULA, PULA, OIB 85821130368, F.KURELCA 8,51000 Rijeka</item>
      <item>PLINKO d.o.o. PULA, OIB 06321070528, Radićeva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06321070528</item>
    </izvorni_sadrzaj>
    <derivirana_varijabla naziv="DomainObject.Predmet.SudioniciListNazivOIB_1">
      <item>, OIB 85821130368</item>
      <item>, OIB 06321070528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1369</properties:Characters>
  <properties:Lines>49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2018-07-12T08:42:00Z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2018-07-12T08:44:00Z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St-252-18.docx)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