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d1d7c" w14:paraId="a6d1d7c" w:rsidRDefault="00AE2CC7" w:rsidP="00910611" w:rsidR="00AE2CC7">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E2CC7" w:rsidP="003E77C2" w:rsidR="00AE2CC7"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AE2CC7" w:rsidP="003E77C2" w:rsidR="00AE2CC7">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AE2CC7" w:rsidP="003E77C2" w:rsidR="00AE2CC7"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D070E6">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9E5525" w:rsidRPr="009E5525">
        <w:rPr>
          <w:rFonts w:hAnsi="Times New Roman" w:ascii="Times New Roman"/>
          <w:sz w:val="24"/>
          <w:szCs w:val="24"/>
        </w:rPr>
        <w:t>ALEXANDER NEVA d.o.o. Selce, Emila Antića 78</w:t>
      </w:r>
      <w:r w:rsidR="00D74171">
        <w:rPr>
          <w:rFonts w:hAnsi="Times New Roman" w:ascii="Times New Roman"/>
          <w:sz w:val="24"/>
          <w:szCs w:val="24"/>
        </w:rPr>
        <w:t>/</w:t>
      </w:r>
      <w:r w:rsidR="009E5525" w:rsidRPr="009E5525">
        <w:rPr>
          <w:rFonts w:hAnsi="Times New Roman" w:ascii="Times New Roman"/>
          <w:sz w:val="24"/>
          <w:szCs w:val="24"/>
        </w:rPr>
        <w:t>IV, OIB: 16816268245</w:t>
      </w:r>
      <w:r w:rsidR="00984237">
        <w:rPr>
          <w:rFonts w:hAnsi="Times New Roman" w:ascii="Times New Roman"/>
          <w:sz w:val="24"/>
          <w:szCs w:val="24"/>
        </w:rPr>
        <w:t xml:space="preserve">, MBS: </w:t>
      </w:r>
      <w:r w:rsidR="009E5525">
        <w:rPr>
          <w:rFonts w:hAnsi="Times New Roman" w:ascii="Times New Roman"/>
          <w:sz w:val="24"/>
          <w:szCs w:val="24"/>
        </w:rPr>
        <w:t>040265634</w:t>
      </w:r>
      <w:r w:rsidR="008A28A7">
        <w:rPr>
          <w:rFonts w:hAnsi="Times New Roman" w:ascii="Times New Roman"/>
          <w:sz w:val="24"/>
          <w:szCs w:val="24"/>
        </w:rPr>
        <w:t>,</w:t>
      </w:r>
      <w:r>
        <w:rPr>
          <w:rFonts w:hAnsi="Times New Roman" w:ascii="Times New Roman"/>
          <w:sz w:val="24"/>
          <w:szCs w:val="24"/>
        </w:rPr>
        <w:t xml:space="preserve"> dana </w:t>
      </w:r>
      <w:r w:rsidR="008A28A7">
        <w:rPr>
          <w:rFonts w:hAnsi="Times New Roman" w:ascii="Times New Roman"/>
          <w:sz w:val="24"/>
          <w:szCs w:val="24"/>
        </w:rPr>
        <w:t xml:space="preserve">13. prosinca </w:t>
      </w:r>
      <w:r w:rsidR="0042342D">
        <w:rPr>
          <w:rFonts w:hAnsi="Times New Roman" w:ascii="Times New Roman"/>
          <w:sz w:val="24"/>
          <w:szCs w:val="24"/>
        </w:rPr>
        <w:t>201</w:t>
      </w:r>
      <w:r w:rsidR="004E2C5D">
        <w:rPr>
          <w:rFonts w:hAnsi="Times New Roman" w:ascii="Times New Roman"/>
          <w:sz w:val="24"/>
          <w:szCs w:val="24"/>
        </w:rPr>
        <w:t>8</w:t>
      </w:r>
      <w:r>
        <w:rPr>
          <w:rFonts w:hAnsi="Times New Roman" w:ascii="Times New Roman"/>
          <w:sz w:val="24"/>
          <w:szCs w:val="24"/>
        </w:rPr>
        <w:t>. godine</w:t>
      </w:r>
    </w:p>
    <w:p w:rsidRDefault="001B167F" w:rsidP="009F3B38" w:rsidR="001B167F">
      <w:pPr>
        <w:pStyle w:val="Bezproreda"/>
        <w:jc w:val="center"/>
        <w:rPr>
          <w:rFonts w:hAnsi="Times New Roman" w:ascii="Times New Roman"/>
          <w:b/>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9E5525" w:rsidRPr="009E5525">
        <w:rPr>
          <w:rFonts w:hAnsi="Times New Roman" w:ascii="Times New Roman"/>
          <w:sz w:val="24"/>
          <w:szCs w:val="24"/>
        </w:rPr>
        <w:t>ALEXANDER NEVA d.o.o. Selce, Emila Antića 78</w:t>
      </w:r>
      <w:r w:rsidR="009C775A">
        <w:rPr>
          <w:rFonts w:hAnsi="Times New Roman" w:ascii="Times New Roman"/>
          <w:sz w:val="24"/>
          <w:szCs w:val="24"/>
        </w:rPr>
        <w:t>/</w:t>
      </w:r>
      <w:r w:rsidR="009E5525" w:rsidRPr="009E5525">
        <w:rPr>
          <w:rFonts w:hAnsi="Times New Roman" w:ascii="Times New Roman"/>
          <w:sz w:val="24"/>
          <w:szCs w:val="24"/>
        </w:rPr>
        <w:t>IV, OIB: 16816268245, MBS: 040265634</w:t>
      </w:r>
      <w:r>
        <w:rPr>
          <w:rFonts w:hAnsi="Times New Roman" w:ascii="Times New Roman"/>
          <w:sz w:val="24"/>
          <w:szCs w:val="24"/>
        </w:rPr>
        <w:t xml:space="preserve">. Stečajni postupak je otvoren s danom </w:t>
      </w:r>
      <w:r w:rsidR="009145F2">
        <w:rPr>
          <w:rFonts w:hAnsi="Times New Roman" w:ascii="Times New Roman"/>
          <w:sz w:val="24"/>
          <w:szCs w:val="24"/>
        </w:rPr>
        <w:t xml:space="preserve">13. prosinca </w:t>
      </w:r>
      <w:r w:rsidR="005B262B">
        <w:rPr>
          <w:rFonts w:hAnsi="Times New Roman" w:ascii="Times New Roman"/>
          <w:sz w:val="24"/>
          <w:szCs w:val="24"/>
        </w:rPr>
        <w:t>201</w:t>
      </w:r>
      <w:r w:rsidR="008D7D1B">
        <w:rPr>
          <w:rFonts w:hAnsi="Times New Roman" w:ascii="Times New Roman"/>
          <w:sz w:val="24"/>
          <w:szCs w:val="24"/>
        </w:rPr>
        <w:t>8</w:t>
      </w:r>
      <w:r>
        <w:rPr>
          <w:rFonts w:hAnsi="Times New Roman" w:ascii="Times New Roman"/>
          <w:sz w:val="24"/>
          <w:szCs w:val="24"/>
        </w:rPr>
        <w:t xml:space="preserve">. u </w:t>
      </w:r>
      <w:r w:rsidR="00FB3472">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9E5525">
        <w:rPr>
          <w:rFonts w:hAnsi="Times New Roman" w:ascii="Times New Roman"/>
          <w:sz w:val="24"/>
          <w:szCs w:val="24"/>
        </w:rPr>
        <w:t>Lovorka Juranović</w:t>
      </w:r>
      <w:r w:rsidR="008A28A7">
        <w:rPr>
          <w:rFonts w:hAnsi="Times New Roman" w:ascii="Times New Roman"/>
          <w:sz w:val="24"/>
          <w:szCs w:val="24"/>
        </w:rPr>
        <w:t>,OI</w:t>
      </w:r>
      <w:r w:rsidR="00B34269">
        <w:rPr>
          <w:rFonts w:hAnsi="Times New Roman" w:ascii="Times New Roman"/>
          <w:sz w:val="24"/>
          <w:szCs w:val="24"/>
        </w:rPr>
        <w:t xml:space="preserve">B: </w:t>
      </w:r>
      <w:r w:rsidR="009E5525">
        <w:rPr>
          <w:rFonts w:hAnsi="Times New Roman" w:ascii="Times New Roman"/>
          <w:sz w:val="24"/>
          <w:szCs w:val="24"/>
        </w:rPr>
        <w:t>83481633615</w:t>
      </w:r>
      <w:r w:rsidR="00B34269">
        <w:rPr>
          <w:rFonts w:hAnsi="Times New Roman" w:ascii="Times New Roman"/>
          <w:sz w:val="24"/>
          <w:szCs w:val="24"/>
        </w:rPr>
        <w:t xml:space="preserve">, </w:t>
      </w:r>
      <w:r w:rsidR="009E5525">
        <w:rPr>
          <w:rFonts w:hAnsi="Times New Roman" w:ascii="Times New Roman"/>
          <w:sz w:val="24"/>
          <w:szCs w:val="24"/>
        </w:rPr>
        <w:t xml:space="preserve">Rijeka, Verdijeva 6/3.             </w:t>
      </w:r>
      <w:r w:rsidR="008A28A7">
        <w:rPr>
          <w:rFonts w:hAnsi="Times New Roman" w:ascii="Times New Roman"/>
          <w:sz w:val="24"/>
          <w:szCs w:val="24"/>
        </w:rPr>
        <w:t xml:space="preserve">      </w:t>
      </w:r>
      <w:r w:rsidR="00B34269">
        <w:rPr>
          <w:rFonts w:hAnsi="Times New Roman" w:ascii="Times New Roman"/>
          <w:sz w:val="24"/>
          <w:szCs w:val="24"/>
        </w:rPr>
        <w:t xml:space="preserve">      </w:t>
      </w:r>
      <w:r w:rsidR="00DD76D1">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9E5525" w:rsidRPr="009E5525">
        <w:rPr>
          <w:rFonts w:hAnsi="Times New Roman" w:ascii="Times New Roman"/>
          <w:sz w:val="24"/>
          <w:szCs w:val="24"/>
        </w:rPr>
        <w:t>ALEXANDER NEVA d.o.o. Selce, Emila Antića 78</w:t>
      </w:r>
      <w:r w:rsidR="009C775A">
        <w:rPr>
          <w:rFonts w:hAnsi="Times New Roman" w:ascii="Times New Roman"/>
          <w:sz w:val="24"/>
          <w:szCs w:val="24"/>
        </w:rPr>
        <w:t>/</w:t>
      </w:r>
      <w:r w:rsidR="009E5525" w:rsidRPr="009E5525">
        <w:rPr>
          <w:rFonts w:hAnsi="Times New Roman" w:ascii="Times New Roman"/>
          <w:sz w:val="24"/>
          <w:szCs w:val="24"/>
        </w:rPr>
        <w:t>IV, OIB: 16816268245, MBS: 040265634</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C41487" w:rsidP="00C41487" w:rsidR="00C41487" w:rsidRPr="00C41487">
      <w:pPr>
        <w:spacing w:lineRule="auto" w:line="240" w:after="0"/>
        <w:rPr>
          <w:rFonts w:hAnsi="Times New Roman" w:ascii="Times New Roman"/>
          <w:sz w:val="24"/>
          <w:szCs w:val="24"/>
        </w:rPr>
      </w:pPr>
      <w:r w:rsidRPr="00C41487">
        <w:rPr>
          <w:rFonts w:hAnsi="Times New Roman" w:ascii="Times New Roman"/>
          <w:sz w:val="24"/>
          <w:szCs w:val="24"/>
        </w:rPr>
        <w:t xml:space="preserve">IV. </w:t>
      </w:r>
      <w:r w:rsidRPr="00C41487">
        <w:rPr>
          <w:rFonts w:hAnsi="Times New Roman" w:ascii="Times New Roman"/>
          <w:sz w:val="24"/>
          <w:szCs w:val="24"/>
        </w:rPr>
        <w:tab/>
        <w:t>Nakon pravomoćnosti ovoga rješenja, dužnik će se brisati iz sudskog registra.</w:t>
      </w: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center"/>
        <w:rPr>
          <w:rFonts w:hAnsi="Times New Roman" w:ascii="Times New Roman"/>
          <w:b/>
          <w:sz w:val="24"/>
          <w:szCs w:val="24"/>
        </w:rPr>
      </w:pPr>
      <w:r w:rsidRPr="00C41487">
        <w:rPr>
          <w:rFonts w:hAnsi="Times New Roman" w:ascii="Times New Roman"/>
          <w:b/>
          <w:sz w:val="24"/>
          <w:szCs w:val="24"/>
        </w:rPr>
        <w:t>Obrazloženje</w:t>
      </w:r>
    </w:p>
    <w:p w:rsidRDefault="00C41487" w:rsidP="00C41487" w:rsidR="00C41487" w:rsidRPr="00C41487">
      <w:pPr>
        <w:spacing w:lineRule="auto" w:line="240" w:after="0"/>
        <w:jc w:val="center"/>
        <w:rPr>
          <w:rFonts w:hAnsi="Times New Roman" w:ascii="Times New Roman"/>
          <w:sz w:val="24"/>
          <w:szCs w:val="24"/>
        </w:rPr>
      </w:pPr>
    </w:p>
    <w:p w:rsidRDefault="00C41487" w:rsidP="00C41487" w:rsidR="00C41487" w:rsidRPr="00C41487">
      <w:pPr>
        <w:spacing w:lineRule="auto" w:line="240" w:after="0"/>
        <w:ind w:firstLine="708"/>
        <w:jc w:val="both"/>
        <w:rPr>
          <w:rFonts w:hAnsi="Times New Roman" w:ascii="Times New Roman"/>
          <w:sz w:val="24"/>
        </w:rPr>
      </w:pPr>
      <w:r w:rsidRPr="00C41487">
        <w:rPr>
          <w:rFonts w:hAnsi="Times New Roman" w:ascii="Times New Roman"/>
          <w:sz w:val="24"/>
        </w:rPr>
        <w:t xml:space="preserve">U postupku pokrenutom povodom zahtjeva za provedbom skraćenog stečajnog postupka, kojeg je podnijela FINA na temelju odredbe čl. 429. SZ-a (NN 71/15), utvrđene su slijedeće okolnosti: </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društvo nema zaposlenih prema potvrdi HZMO s l. spisa </w:t>
      </w:r>
      <w:r w:rsidR="00EC7BF9">
        <w:rPr>
          <w:rFonts w:hAnsi="Times New Roman" w:ascii="Times New Roman"/>
          <w:sz w:val="24"/>
        </w:rPr>
        <w:t>5</w:t>
      </w:r>
      <w:r w:rsidRPr="00C41487">
        <w:rPr>
          <w:rFonts w:hAnsi="Times New Roman" w:ascii="Times New Roman"/>
          <w:sz w:val="24"/>
        </w:rPr>
        <w:t>,</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u očevidniku redoslijeda osnove za plaćanje ima evidentirane neizvršene osnove za plaćanje u neprekidnom razdoblju od 120 dana u iznosu od </w:t>
      </w:r>
      <w:r w:rsidR="00EC7BF9">
        <w:rPr>
          <w:rFonts w:hAnsi="Times New Roman" w:ascii="Times New Roman"/>
          <w:sz w:val="24"/>
        </w:rPr>
        <w:t>5.273,62</w:t>
      </w:r>
      <w:r w:rsidRPr="00C41487">
        <w:rPr>
          <w:rFonts w:hAnsi="Times New Roman" w:ascii="Times New Roman"/>
          <w:sz w:val="24"/>
        </w:rPr>
        <w:t xml:space="preserve"> kn prema podacima s l. spisa 1, </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nisu ispunjene pretpostavke za pokretanje drugog postupka radi brisanja iz sudskog registra prema izvatku s l. spisa </w:t>
      </w:r>
      <w:r w:rsidR="00EC7BF9">
        <w:rPr>
          <w:rFonts w:hAnsi="Times New Roman" w:ascii="Times New Roman"/>
          <w:sz w:val="24"/>
        </w:rPr>
        <w:t>2-3</w:t>
      </w:r>
      <w:r w:rsidRPr="00C41487">
        <w:rPr>
          <w:rFonts w:hAnsi="Times New Roman" w:ascii="Times New Roman"/>
          <w:sz w:val="24"/>
        </w:rPr>
        <w:t xml:space="preserve"> i</w:t>
      </w:r>
    </w:p>
    <w:p w:rsidRDefault="00FB3472" w:rsidP="00FB3472" w:rsidR="00FB3472"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Pr>
          <w:rFonts w:hAnsi="Times New Roman" w:ascii="Times New Roman"/>
          <w:sz w:val="24"/>
        </w:rPr>
        <w:t xml:space="preserve"> 11. srpnja 2018.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Pr>
          <w:rFonts w:hAnsi="Times New Roman" w:ascii="Times New Roman"/>
          <w:sz w:val="24"/>
        </w:rPr>
        <w:t xml:space="preserve"> 6</w:t>
      </w:r>
      <w:r w:rsidRPr="00CC0E2D">
        <w:rPr>
          <w:rFonts w:hAnsi="Times New Roman" w:ascii="Times New Roman"/>
          <w:sz w:val="24"/>
        </w:rPr>
        <w:t>) objavljenog na mrežnoj stranici e-Oglasna ploča sudova osob</w:t>
      </w:r>
      <w:r>
        <w:rPr>
          <w:rFonts w:hAnsi="Times New Roman" w:ascii="Times New Roman"/>
          <w:sz w:val="24"/>
        </w:rPr>
        <w:t>a</w:t>
      </w:r>
      <w:r w:rsidRPr="00CC0E2D">
        <w:rPr>
          <w:rFonts w:hAnsi="Times New Roman" w:ascii="Times New Roman"/>
          <w:sz w:val="24"/>
        </w:rPr>
        <w:t xml:space="preserve"> ovlašten</w:t>
      </w:r>
      <w:r>
        <w:rPr>
          <w:rFonts w:hAnsi="Times New Roman" w:ascii="Times New Roman"/>
          <w:sz w:val="24"/>
        </w:rPr>
        <w:t>a</w:t>
      </w:r>
      <w:r w:rsidRPr="00CC0E2D">
        <w:rPr>
          <w:rFonts w:hAnsi="Times New Roman" w:ascii="Times New Roman"/>
          <w:sz w:val="24"/>
        </w:rPr>
        <w:t xml:space="preserve"> za zastupanje dužnika po zakonu u roku od 15 dana n</w:t>
      </w:r>
      <w:r>
        <w:rPr>
          <w:rFonts w:hAnsi="Times New Roman" w:ascii="Times New Roman"/>
          <w:sz w:val="24"/>
        </w:rPr>
        <w:t>ije</w:t>
      </w:r>
      <w:r w:rsidRPr="00CC0E2D">
        <w:rPr>
          <w:rFonts w:hAnsi="Times New Roman" w:ascii="Times New Roman"/>
          <w:sz w:val="24"/>
        </w:rPr>
        <w:t xml:space="preserve"> podnijel</w:t>
      </w:r>
      <w:r>
        <w:rPr>
          <w:rFonts w:hAnsi="Times New Roman" w:ascii="Times New Roman"/>
          <w:sz w:val="24"/>
        </w:rPr>
        <w:t>a</w:t>
      </w:r>
      <w:r w:rsidRPr="00CC0E2D">
        <w:rPr>
          <w:rFonts w:hAnsi="Times New Roman" w:ascii="Times New Roman"/>
          <w:sz w:val="24"/>
        </w:rPr>
        <w:t xml:space="preserv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FB3472" w:rsidP="00FB3472" w:rsidR="00FB3472">
      <w:pPr>
        <w:spacing w:lineRule="auto" w:line="240" w:after="0"/>
        <w:contextualSpacing/>
        <w:jc w:val="both"/>
        <w:rPr>
          <w:rFonts w:hAnsi="Times New Roman" w:ascii="Times New Roman"/>
          <w:sz w:val="24"/>
        </w:rPr>
      </w:pPr>
    </w:p>
    <w:p w:rsidRDefault="00FB3472" w:rsidP="00FB3472" w:rsidR="00FB3472">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Pr>
          <w:rFonts w:hAnsi="Times New Roman" w:ascii="Times New Roman"/>
          <w:sz w:val="24"/>
        </w:rPr>
        <w:t xml:space="preserve"> SZ-a odlučiti kao u točkama I. i </w:t>
      </w:r>
      <w:r w:rsidRPr="00CC0E2D">
        <w:rPr>
          <w:rFonts w:hAnsi="Times New Roman" w:ascii="Times New Roman"/>
          <w:sz w:val="24"/>
        </w:rPr>
        <w:t>III. izreke.</w:t>
      </w:r>
    </w:p>
    <w:p w:rsidRDefault="00FB3472" w:rsidP="00FB3472" w:rsidR="00FB3472"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C41487" w:rsidP="00C41487" w:rsidR="00C41487" w:rsidRPr="00C41487">
      <w:pPr>
        <w:spacing w:lineRule="auto" w:line="240" w:after="0"/>
        <w:rPr>
          <w:rFonts w:hAnsi="Times New Roman" w:ascii="Times New Roman"/>
          <w:sz w:val="24"/>
          <w:szCs w:val="24"/>
        </w:rPr>
      </w:pPr>
      <w:r w:rsidRPr="00C41487">
        <w:rPr>
          <w:rFonts w:hAnsi="Times New Roman" w:ascii="Times New Roman"/>
          <w:sz w:val="24"/>
          <w:szCs w:val="24"/>
        </w:rPr>
        <w:t xml:space="preserve"> </w:t>
      </w:r>
    </w:p>
    <w:p w:rsidRDefault="00C41487" w:rsidP="00C41487" w:rsidR="00C41487" w:rsidRPr="00C41487">
      <w:pPr>
        <w:spacing w:lineRule="auto" w:line="240" w:after="0"/>
        <w:jc w:val="center"/>
        <w:rPr>
          <w:rFonts w:hAnsi="Times New Roman" w:ascii="Times New Roman"/>
          <w:sz w:val="24"/>
          <w:szCs w:val="24"/>
        </w:rPr>
      </w:pPr>
      <w:r w:rsidRPr="00C41487">
        <w:rPr>
          <w:rFonts w:hAnsi="Times New Roman" w:ascii="Times New Roman"/>
          <w:sz w:val="24"/>
          <w:szCs w:val="24"/>
        </w:rPr>
        <w:t xml:space="preserve">U Rijeci, dana </w:t>
      </w:r>
      <w:r w:rsidR="009145F2">
        <w:rPr>
          <w:rFonts w:hAnsi="Times New Roman" w:ascii="Times New Roman"/>
          <w:sz w:val="24"/>
          <w:szCs w:val="24"/>
        </w:rPr>
        <w:t xml:space="preserve">13. prosinca </w:t>
      </w:r>
      <w:r w:rsidRPr="00C41487">
        <w:rPr>
          <w:rFonts w:hAnsi="Times New Roman" w:ascii="Times New Roman"/>
          <w:sz w:val="24"/>
          <w:szCs w:val="24"/>
        </w:rPr>
        <w:t>2018. godine</w:t>
      </w: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 xml:space="preserve">                                                                                                                            Sudac</w:t>
      </w: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 xml:space="preserve">                                                                                                                  Jasenka Pavišić Čačić</w:t>
      </w:r>
    </w:p>
    <w:p w:rsidRDefault="00C41487" w:rsidP="00C41487" w:rsidR="00C41487" w:rsidRPr="00C41487">
      <w:pPr>
        <w:spacing w:lineRule="auto" w:line="240" w:after="0"/>
        <w:jc w:val="both"/>
        <w:rPr>
          <w:rFonts w:hAnsi="Times New Roman" w:ascii="Times New Roman"/>
          <w:sz w:val="24"/>
          <w:szCs w:val="24"/>
        </w:rPr>
      </w:pP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UPUTA O PRAVNOM LIJEKU:</w:t>
      </w:r>
    </w:p>
    <w:p w:rsidRDefault="00C41487" w:rsidP="00C41487" w:rsidR="00C41487" w:rsidRPr="00C41487">
      <w:pPr>
        <w:spacing w:lineRule="auto" w:line="240" w:after="0"/>
        <w:ind w:firstLine="708"/>
        <w:jc w:val="both"/>
        <w:rPr>
          <w:rFonts w:hAnsi="Times New Roman" w:ascii="Times New Roman"/>
          <w:sz w:val="24"/>
          <w:szCs w:val="24"/>
        </w:rPr>
      </w:pPr>
      <w:r w:rsidRPr="00C41487">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sectPr w:rsidR="00C41487" w:rsidRPr="00C4148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AE2CC7">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974506">
      <w:rPr>
        <w:rFonts w:hAnsi="Times New Roman" w:ascii="Times New Roman"/>
        <w:sz w:val="24"/>
        <w:szCs w:val="24"/>
      </w:rPr>
      <w:t>372</w:t>
    </w:r>
    <w:r w:rsidR="00984224">
      <w:rPr>
        <w:rFonts w:hAnsi="Times New Roman" w:ascii="Times New Roman"/>
        <w:sz w:val="24"/>
        <w:szCs w:val="24"/>
      </w:rPr>
      <w:t>/</w:t>
    </w:r>
    <w:r w:rsidR="00984237">
      <w:rPr>
        <w:rFonts w:hAnsi="Times New Roman" w:ascii="Times New Roman"/>
        <w:sz w:val="24"/>
        <w:szCs w:val="24"/>
      </w:rPr>
      <w:t>2018-6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71563"/>
    <w:rsid w:val="00093F02"/>
    <w:rsid w:val="000E3B62"/>
    <w:rsid w:val="001758F4"/>
    <w:rsid w:val="001B167F"/>
    <w:rsid w:val="001F6F4D"/>
    <w:rsid w:val="002312B5"/>
    <w:rsid w:val="002441DE"/>
    <w:rsid w:val="00244984"/>
    <w:rsid w:val="00270B5A"/>
    <w:rsid w:val="002B1DE0"/>
    <w:rsid w:val="002B655B"/>
    <w:rsid w:val="002C5707"/>
    <w:rsid w:val="002E313C"/>
    <w:rsid w:val="002F33D0"/>
    <w:rsid w:val="00310B5B"/>
    <w:rsid w:val="00353442"/>
    <w:rsid w:val="0035582E"/>
    <w:rsid w:val="00387477"/>
    <w:rsid w:val="00396C57"/>
    <w:rsid w:val="00411494"/>
    <w:rsid w:val="0042342D"/>
    <w:rsid w:val="0045499D"/>
    <w:rsid w:val="00484B83"/>
    <w:rsid w:val="00491B16"/>
    <w:rsid w:val="004C67B1"/>
    <w:rsid w:val="004C7A40"/>
    <w:rsid w:val="004E2C5D"/>
    <w:rsid w:val="004E4CB0"/>
    <w:rsid w:val="005241EB"/>
    <w:rsid w:val="005844EF"/>
    <w:rsid w:val="005A7649"/>
    <w:rsid w:val="005B262B"/>
    <w:rsid w:val="005B53BD"/>
    <w:rsid w:val="005D1E9D"/>
    <w:rsid w:val="005F3312"/>
    <w:rsid w:val="005F507E"/>
    <w:rsid w:val="00607F08"/>
    <w:rsid w:val="006643DD"/>
    <w:rsid w:val="0068509E"/>
    <w:rsid w:val="006C1198"/>
    <w:rsid w:val="006C15B1"/>
    <w:rsid w:val="006C6D28"/>
    <w:rsid w:val="006D6B01"/>
    <w:rsid w:val="00717131"/>
    <w:rsid w:val="008A27EE"/>
    <w:rsid w:val="008A28A7"/>
    <w:rsid w:val="008B49BE"/>
    <w:rsid w:val="008C203F"/>
    <w:rsid w:val="008D7D1B"/>
    <w:rsid w:val="009145F2"/>
    <w:rsid w:val="00961EF6"/>
    <w:rsid w:val="00974506"/>
    <w:rsid w:val="0097601A"/>
    <w:rsid w:val="00976414"/>
    <w:rsid w:val="00984224"/>
    <w:rsid w:val="00984237"/>
    <w:rsid w:val="009C775A"/>
    <w:rsid w:val="009D4F49"/>
    <w:rsid w:val="009E5525"/>
    <w:rsid w:val="009E759B"/>
    <w:rsid w:val="009F065E"/>
    <w:rsid w:val="009F3B38"/>
    <w:rsid w:val="00A208C3"/>
    <w:rsid w:val="00A40A68"/>
    <w:rsid w:val="00A875C1"/>
    <w:rsid w:val="00AA57AE"/>
    <w:rsid w:val="00AE2CC7"/>
    <w:rsid w:val="00AE47F9"/>
    <w:rsid w:val="00B21B52"/>
    <w:rsid w:val="00B24378"/>
    <w:rsid w:val="00B34269"/>
    <w:rsid w:val="00BE2703"/>
    <w:rsid w:val="00BE7EBA"/>
    <w:rsid w:val="00C41487"/>
    <w:rsid w:val="00C667E9"/>
    <w:rsid w:val="00CB74F0"/>
    <w:rsid w:val="00CC0E2D"/>
    <w:rsid w:val="00CE15F8"/>
    <w:rsid w:val="00CF21AB"/>
    <w:rsid w:val="00D04FDC"/>
    <w:rsid w:val="00D070E6"/>
    <w:rsid w:val="00D65202"/>
    <w:rsid w:val="00D65400"/>
    <w:rsid w:val="00D74171"/>
    <w:rsid w:val="00DD76D1"/>
    <w:rsid w:val="00E41E14"/>
    <w:rsid w:val="00E71561"/>
    <w:rsid w:val="00EC7BF9"/>
    <w:rsid w:val="00F112E1"/>
    <w:rsid w:val="00F63F05"/>
    <w:rsid w:val="00F73FCA"/>
    <w:rsid w:val="00F848E4"/>
    <w:rsid w:val="00FB3472"/>
    <w:rsid w:val="00FB7777"/>
    <w:rsid w:val="00FC5148"/>
    <w:rsid w:val="00FF0521"/>
    <w:rsid w:val="00FF38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AE2CC7"/>
    <w:rPr>
      <w:color w:val="808080"/>
      <w:bdr w:space="0" w:sz="0" w:color="auto" w:val="none"/>
      <w:shd w:fill="auto" w:color="auto" w:val="clear"/>
    </w:rPr>
  </w:style>
  <w:style w:customStyle="true" w:styleId="eSPISCCParagraphDefaultFont" w:type="character">
    <w:name w:val="eSPIS_CC_Paragraph Default Font"/>
    <w:basedOn w:val="Zadanifontodlomka"/>
    <w:rsid w:val="00AE2C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2CC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E2C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2C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AE2CC7"/>
    <w:rPr>
      <w:color w:val="808080"/>
      <w:bdr w:color="auto" w:space="0" w:sz="0" w:val="none"/>
      <w:shd w:color="auto" w:fill="auto" w:val="clear"/>
    </w:rPr>
  </w:style>
  <w:style w:customStyle="1" w:styleId="eSPISCCParagraphDefaultFont" w:type="character">
    <w:name w:val="eSPIS_CC_Paragraph Default Font"/>
    <w:basedOn w:val="Zadanifontodlomka"/>
    <w:rsid w:val="00AE2C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2CC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E2C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2C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2018.</izvorni_sadrzaj>
    <derivirana_varijabla naziv="DomainObject.Predmet.DatumOsnivanja_1">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St-372/2018</izvorni_sadrzaj>
    <derivirana_varijabla naziv="DomainObject.Predmet.OznakaBroj_1">St-372/2018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ALEXANDER NEVA d.o.o.</izvorni_sadrzaj>
    <derivirana_varijabla naziv="DomainObject.Predmet.ProtustrankaFormated_1">  ALEXANDER NEVA d.o.o.</derivirana_varijabla>
  </DomainObject.Predmet.ProtustrankaFormated>
  <DomainObject.Predmet.ProtustrankaFormatedOIB>
    <izvorni_sadrzaj>  ALEXANDER NEVA d.o.o., OIB 16816268245</izvorni_sadrzaj>
    <derivirana_varijabla naziv="DomainObject.Predmet.ProtustrankaFormatedOIB_1">  ALEXANDER NEVA d.o.o., OIB 16816268245</derivirana_varijabla>
  </DomainObject.Predmet.ProtustrankaFormatedOIB>
  <DomainObject.Predmet.ProtustrankaFormatedWithAdress>
    <izvorni_sadrzaj> ALEXANDER NEVA d.o.o., Emila Antića 78IV, 51260 Selce</izvorni_sadrzaj>
    <derivirana_varijabla naziv="DomainObject.Predmet.ProtustrankaFormatedWithAdress_1"> ALEXANDER NEVA d.o.o., Emila Antića 78IV, 51260 Selce</derivirana_varijabla>
  </DomainObject.Predmet.ProtustrankaFormatedWithAdress>
  <DomainObject.Predmet.ProtustrankaFormatedWithAdressOIB>
    <izvorni_sadrzaj> ALEXANDER NEVA d.o.o., OIB 16816268245, Emila Antića 78IV, 51260 Selce</izvorni_sadrzaj>
    <derivirana_varijabla naziv="DomainObject.Predmet.ProtustrankaFormatedWithAdressOIB_1"> ALEXANDER NEVA d.o.o., OIB 16816268245, Emila Antića 78IV, 51260 Selce</derivirana_varijabla>
  </DomainObject.Predmet.ProtustrankaFormatedWithAdressOIB>
  <DomainObject.Predmet.ProtustrankaWithAdress>
    <izvorni_sadrzaj>ALEXANDER NEVA d.o.o. Emila Antića 78IV, 51260 Selce</izvorni_sadrzaj>
    <derivirana_varijabla naziv="DomainObject.Predmet.ProtustrankaWithAdress_1">ALEXANDER NEVA d.o.o. Emila Antića 78IV, 51260 Selce</derivirana_varijabla>
  </DomainObject.Predmet.ProtustrankaWithAdress>
  <DomainObject.Predmet.ProtustrankaWithAdressOIB>
    <izvorni_sadrzaj>ALEXANDER NEVA d.o.o., OIB 16816268245, Emila Antića 78IV, 51260 Selce</izvorni_sadrzaj>
    <derivirana_varijabla naziv="DomainObject.Predmet.ProtustrankaWithAdressOIB_1">ALEXANDER NEVA d.o.o., OIB 16816268245, Emila Antića 78IV, 51260 Selce</derivirana_varijabla>
  </DomainObject.Predmet.ProtustrankaWithAdressOIB>
  <DomainObject.Predmet.ProtustrankaNazivFormated>
    <izvorni_sadrzaj>ALEXANDER NEVA d.o.o.</izvorni_sadrzaj>
    <derivirana_varijabla naziv="DomainObject.Predmet.ProtustrankaNazivFormated_1">ALEXANDER NEVA d.o.o.</derivirana_varijabla>
  </DomainObject.Predmet.ProtustrankaNazivFormated>
  <DomainObject.Predmet.ProtustrankaNazivFormatedOIB>
    <izvorni_sadrzaj>ALEXANDER NEVA d.o.o., OIB 16816268245</izvorni_sadrzaj>
    <derivirana_varijabla naziv="DomainObject.Predmet.ProtustrankaNazivFormatedOIB_1">ALEXANDER NEVA d.o.o., OIB 16816268245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ALEXANDER NEVA d.o.o.</item>
    </izvorni_sadrzaj>
    <derivirana_varijabla naziv="DomainObject.Predmet.ProtuStrankaListFormated_1">
      <item>ALEXANDER NEVA d.o.o.</item>
    </derivirana_varijabla>
  </DomainObject.Predmet.ProtuStrankaListFormated>
  <DomainObject.Predmet.ProtuStrankaListFormatedOIB>
    <izvorni_sadrzaj>
      <item>ALEXANDER NEVA d.o.o., OIB 16816268245</item>
    </izvorni_sadrzaj>
    <derivirana_varijabla naziv="DomainObject.Predmet.ProtuStrankaListFormatedOIB_1">
      <item>ALEXANDER NEVA d.o.o., OIB 16816268245</item>
    </derivirana_varijabla>
  </DomainObject.Predmet.ProtuStrankaListFormatedOIB>
  <DomainObject.Predmet.ProtuStrankaListFormatedWithAdress>
    <izvorni_sadrzaj>
      <item>ALEXANDER NEVA d.o.o., Emila Antića 78IV, 51260 Selce</item>
    </izvorni_sadrzaj>
    <derivirana_varijabla naziv="DomainObject.Predmet.ProtuStrankaListFormatedWithAdress_1">
      <item>ALEXANDER NEVA d.o.o., Emila Antića 78IV, 51260 Selce</item>
    </derivirana_varijabla>
  </DomainObject.Predmet.ProtuStrankaListFormatedWithAdress>
  <DomainObject.Predmet.ProtuStrankaListFormatedWithAdressOIB>
    <izvorni_sadrzaj>
      <item>ALEXANDER NEVA d.o.o., OIB 16816268245, Emila Antića 78IV, 51260 Selce</item>
    </izvorni_sadrzaj>
    <derivirana_varijabla naziv="DomainObject.Predmet.ProtuStrankaListFormatedWithAdressOIB_1">
      <item>ALEXANDER NEVA d.o.o., OIB 16816268245, Emila Antića 78IV, 51260 Selce</item>
    </derivirana_varijabla>
  </DomainObject.Predmet.ProtuStrankaListFormatedWithAdressOIB>
  <DomainObject.Predmet.ProtuStrankaListNazivFormated>
    <izvorni_sadrzaj>
      <item>ALEXANDER NEVA d.o.o.</item>
    </izvorni_sadrzaj>
    <derivirana_varijabla naziv="DomainObject.Predmet.ProtuStrankaListNazivFormated_1">
      <item>ALEXANDER NEVA d.o.o.</item>
    </derivirana_varijabla>
  </DomainObject.Predmet.ProtuStrankaListNazivFormated>
  <DomainObject.Predmet.ProtuStrankaListNazivFormatedOIB>
    <izvorni_sadrzaj>
      <item>ALEXANDER NEVA d.o.o., OIB 16816268245</item>
    </izvorni_sadrzaj>
    <derivirana_varijabla naziv="DomainObject.Predmet.ProtuStrankaListNazivFormatedOIB_1">
      <item>ALEXANDER NEVA d.o.o., OIB 16816268245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ALEXANDER NEVA d.o.o.</izvorni_sadrzaj>
    <derivirana_varijabla naziv="DomainObject.Predmet.ProtustrankaIDrugi_1">ALEXANDER NEVA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ALEXANDER NEVA d.o.o., OIB 16816268245, Emila Antića 78IV, 51260 Selce</izvorni_sadrzaj>
    <derivirana_varijabla naziv="DomainObject.Predmet.ProtustrankaIDrugiAdressOIB_1">ALEXANDER NEVA d.o.o., OIB 16816268245, Emila Antića 78IV,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ALEXANDER NEVA d.o.o.</item>
    </izvorni_sadrzaj>
    <derivirana_varijabla naziv="DomainObject.Predmet.SudioniciListNaziv_1">
      <item>FINA Rijeka</item>
      <item>ALEXANDER NEVA d.o.o.</item>
    </derivirana_varijabla>
  </DomainObject.Predmet.SudioniciListNaziv>
  <DomainObject.Predmet.SudioniciListAdressOIB>
    <izvorni_sadrzaj>
      <item>FINA Rijeka, OIB 85821130368, Frana Kurelca 8,51000 Rijeka</item>
      <item>ALEXANDER NEVA d.o.o., OIB 16816268245, Emila Antića 78IV,51260 Selce</item>
    </izvorni_sadrzaj>
    <derivirana_varijabla naziv="DomainObject.Predmet.SudioniciListAdressOIB_1">
      <item>FINA Rijeka, OIB 85821130368, Frana Kurelca 8,51000 Rijeka</item>
      <item>ALEXANDER NEVA d.o.o., OIB 16816268245, Emila Antića 78IV,51260 Selce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16816268245</item>
    </izvorni_sadrzaj>
    <derivirana_varijabla naziv="DomainObject.Predmet.SudioniciListNazivOIB_1">
      <item>, OIB 85821130368</item>
      <item>, OIB 16816268245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Lovorka Juranović, OIB 83481633615, Verdieva 6/III, 51000 Rijeka</item>
    </izvorni_sadrzaj>
    <derivirana_varijabla naziv="DomainObject.Predmet.StecajniUpraviteljiListAddressOIB_1">
      <item>Lovorka Juranović, OIB 83481633615, Verdieva 6/III,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srpnja 2018.</izvorni_sadrzaj>
    <derivirana_varijabla naziv="DomainObject.PredzadnjaOdlukaIzPredmeta.DatumDonosenjaOdluke_1">11. srpnja 2018.</derivirana_varijabla>
  </DomainObject.PredzadnjaOdlukaIzPredmeta.DatumDonosenjaOdluke>
  <DomainObject.PredzadnjaOdlukaIzPredmeta.Oznaka>
    <izvorni_sadrzaj>St-372/2018-5</izvorni_sadrzaj>
    <derivirana_varijabla naziv="DomainObject.PredzadnjaOdlukaIzPredmeta.Oznaka_1">St-372/2018-5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471</properties:Words>
  <properties:Characters>2356</properties:Characters>
  <properties:Lines>63</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2018-12-13T08:22:00Z</dcterms:created>
  <dc:creator>Marlena Redžaj</dc:creator>
  <cp:lastModifiedBy>Marlena Redžaj</cp:lastModifiedBy>
  <cp:lastPrinted>2018-12-13T08:24:00Z</cp:lastPrinted>
  <dcterms:modified xmlns:xsi="http://www.w3.org/2001/XMLSchema-instance" xsi:type="dcterms:W3CDTF">2018-12-13T09:08:00Z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(372.18-1.docx)</vt:lpwstr>
  </prop:property>
  <prop:property name="CC_coloring" pid="4" fmtid="{D5CDD505-2E9C-101B-9397-08002B2CF9AE}">
    <vt:bool>false</vt:bool>
  </prop:property>
  <prop:property name="BrojStranica" pid="5" fmtid="{D5CDD505-2E9C-101B-9397-08002B2CF9AE}">
    <vt:i4>2</vt:i4>
  </prop:property>
</prop:Properties>
</file>