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aab0b1" w14:paraId="5aab0b1" w:rsidRDefault="00E8119A" w:rsidP="00E8119A" w:rsidR="00E8119A" w:rsidRPr="008F7119">
      <w:pPr>
        <w15:collapsed w:val="false"/>
        <w:rPr>
          <w:b/>
          <w:bCs/>
          <w:color w:val="000000"/>
          <w:lang w:val="hr-HR"/>
        </w:rPr>
      </w:pPr>
      <w:bookmarkStart w:name="_GoBack" w:id="0"/>
      <w:bookmarkEnd w:id="0"/>
      <w:r w:rsidRPr="008F7119">
        <w:rPr>
          <w:b/>
          <w:bCs/>
          <w:color w:val="000000"/>
          <w:lang w:val="hr-HR"/>
        </w:rPr>
        <w:t xml:space="preserve">   </w:t>
      </w:r>
      <w:r w:rsidR="00F56ABB" w:rsidRPr="008F7119">
        <w:rPr>
          <w:noProof/>
          <w:color w:val="000000"/>
          <w:lang w:eastAsia="hr-HR" w:val="hr-HR"/>
        </w:rPr>
        <w:t xml:space="preserve">               </w:t>
      </w:r>
      <w:r w:rsidR="00F7174D" w:rsidRPr="008F7119">
        <w:rPr>
          <w:noProof/>
          <w:color w:val="000000"/>
          <w:lang w:eastAsia="hr-HR" w:val="hr-HR"/>
        </w:rPr>
        <w:drawing>
          <wp:inline distR="0" distL="0" distB="0" distT="0">
            <wp:extent cy="723265" cx="564515"/>
            <wp:effectExtent b="635" r="6985" t="0" l="0"/>
            <wp:docPr name="Picture 2" id="5"/>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265" cx="564515"/>
                    </a:xfrm>
                    <a:prstGeom prst="rect">
                      <a:avLst/>
                    </a:prstGeom>
                    <a:noFill/>
                    <a:ln>
                      <a:noFill/>
                    </a:ln>
                  </pic:spPr>
                </pic:pic>
              </a:graphicData>
            </a:graphic>
          </wp:inline>
        </w:drawing>
      </w:r>
    </w:p>
    <w:p w:rsidRDefault="00E8119A" w:rsidP="00E8119A" w:rsidR="00E8119A" w:rsidRPr="008F7119">
      <w:pPr>
        <w:rPr>
          <w:b/>
          <w:bCs/>
          <w:color w:val="000000"/>
          <w:lang w:val="hr-HR"/>
        </w:rPr>
      </w:pPr>
    </w:p>
    <w:p w:rsidRDefault="00E8119A" w:rsidP="00E8119A" w:rsidR="00E8119A" w:rsidRPr="008F7119">
      <w:pPr>
        <w:rPr>
          <w:bCs/>
          <w:color w:val="000000"/>
          <w:lang w:val="hr-HR"/>
        </w:rPr>
      </w:pPr>
      <w:r w:rsidRPr="008F7119">
        <w:rPr>
          <w:bCs/>
          <w:color w:val="000000"/>
          <w:lang w:val="hr-HR"/>
        </w:rPr>
        <w:t xml:space="preserve">     </w:t>
      </w:r>
      <w:r w:rsidR="00992315" w:rsidRPr="008F7119">
        <w:rPr>
          <w:bCs/>
          <w:color w:val="000000"/>
          <w:lang w:val="hr-HR"/>
        </w:rPr>
        <w:t xml:space="preserve">  </w:t>
      </w:r>
      <w:r w:rsidR="00D3274D" w:rsidRPr="008F7119">
        <w:rPr>
          <w:bCs/>
          <w:color w:val="000000"/>
          <w:lang w:val="hr-HR"/>
        </w:rPr>
        <w:t xml:space="preserve">  </w:t>
      </w:r>
      <w:r w:rsidR="00992315" w:rsidRPr="008F7119">
        <w:rPr>
          <w:bCs/>
          <w:color w:val="000000"/>
          <w:lang w:val="hr-HR"/>
        </w:rPr>
        <w:t xml:space="preserve">  </w:t>
      </w:r>
      <w:r w:rsidRPr="008F7119">
        <w:rPr>
          <w:bCs/>
          <w:color w:val="000000"/>
          <w:lang w:val="hr-HR"/>
        </w:rPr>
        <w:t>R</w:t>
      </w:r>
      <w:r w:rsidR="00992315" w:rsidRPr="008F7119">
        <w:rPr>
          <w:bCs/>
          <w:color w:val="000000"/>
          <w:lang w:val="hr-HR"/>
        </w:rPr>
        <w:t>epublika Hrvatska</w:t>
      </w:r>
      <w:r w:rsidRPr="008F7119">
        <w:rPr>
          <w:bCs/>
          <w:color w:val="000000"/>
          <w:lang w:val="hr-HR"/>
        </w:rPr>
        <w:tab/>
      </w:r>
      <w:r w:rsidRPr="008F7119">
        <w:rPr>
          <w:bCs/>
          <w:color w:val="000000"/>
          <w:lang w:val="hr-HR"/>
        </w:rPr>
        <w:tab/>
      </w:r>
      <w:r w:rsidRPr="008F7119">
        <w:rPr>
          <w:bCs/>
          <w:color w:val="000000"/>
          <w:lang w:val="hr-HR"/>
        </w:rPr>
        <w:tab/>
      </w:r>
      <w:r w:rsidRPr="008F7119">
        <w:rPr>
          <w:bCs/>
          <w:color w:val="000000"/>
          <w:lang w:val="hr-HR"/>
        </w:rPr>
        <w:tab/>
      </w:r>
      <w:r w:rsidRPr="008F7119">
        <w:rPr>
          <w:bCs/>
          <w:color w:val="000000"/>
          <w:lang w:val="hr-HR"/>
        </w:rPr>
        <w:tab/>
      </w:r>
      <w:r w:rsidRPr="008F7119">
        <w:rPr>
          <w:bCs/>
          <w:color w:val="000000"/>
          <w:lang w:val="hr-HR"/>
        </w:rPr>
        <w:tab/>
      </w:r>
    </w:p>
    <w:p w:rsidRDefault="00E8119A" w:rsidP="00E8119A" w:rsidR="00E8119A" w:rsidRPr="008F7119">
      <w:pPr>
        <w:rPr>
          <w:bCs/>
          <w:color w:val="000000"/>
          <w:lang w:val="hr-HR"/>
        </w:rPr>
      </w:pPr>
      <w:r w:rsidRPr="008F7119">
        <w:rPr>
          <w:bCs/>
          <w:color w:val="000000"/>
          <w:lang w:val="hr-HR"/>
        </w:rPr>
        <w:t>TRGOVAČKI SUD U ZAGREBU</w:t>
      </w:r>
    </w:p>
    <w:p w:rsidRDefault="00AF4983" w:rsidP="00E8119A" w:rsidR="00AF4983" w:rsidRPr="008F7119">
      <w:pPr>
        <w:rPr>
          <w:b/>
          <w:bCs/>
          <w:color w:val="000000"/>
          <w:lang w:val="hr-HR"/>
        </w:rPr>
      </w:pPr>
      <w:r w:rsidRPr="008F7119">
        <w:rPr>
          <w:bCs/>
          <w:color w:val="000000"/>
          <w:lang w:val="hr-HR"/>
        </w:rPr>
        <w:t xml:space="preserve">     </w:t>
      </w:r>
      <w:r w:rsidR="00D3274D" w:rsidRPr="008F7119">
        <w:rPr>
          <w:bCs/>
          <w:color w:val="000000"/>
          <w:lang w:val="hr-HR"/>
        </w:rPr>
        <w:t xml:space="preserve">   </w:t>
      </w:r>
      <w:r w:rsidRPr="008F7119">
        <w:rPr>
          <w:bCs/>
          <w:color w:val="000000"/>
          <w:lang w:val="hr-HR"/>
        </w:rPr>
        <w:t xml:space="preserve"> Zagreb, Amruševa 2/II</w:t>
      </w:r>
    </w:p>
    <w:p w:rsidRDefault="00AF4983" w:rsidP="00E8119A" w:rsidR="00E8119A" w:rsidRPr="008F7119">
      <w:pPr>
        <w:jc w:val="right"/>
        <w:rPr>
          <w:bCs/>
          <w:color w:val="000000"/>
          <w:lang w:val="hr-HR"/>
        </w:rPr>
      </w:pPr>
      <w:r w:rsidRPr="008F7119">
        <w:rPr>
          <w:bCs/>
          <w:color w:val="000000"/>
          <w:lang w:val="hr-HR"/>
        </w:rPr>
        <w:t>20</w:t>
      </w:r>
      <w:r w:rsidR="00E8119A" w:rsidRPr="008F7119">
        <w:rPr>
          <w:bCs/>
          <w:color w:val="000000"/>
          <w:lang w:val="hr-HR"/>
        </w:rPr>
        <w:t xml:space="preserve"> St-</w:t>
      </w:r>
      <w:r w:rsidR="00D3274D" w:rsidRPr="008F7119">
        <w:rPr>
          <w:bCs/>
          <w:color w:val="000000"/>
          <w:lang w:val="hr-HR"/>
        </w:rPr>
        <w:t>847/12-</w:t>
      </w:r>
      <w:r w:rsidR="000E1341" w:rsidRPr="008F7119">
        <w:rPr>
          <w:bCs/>
          <w:color w:val="000000"/>
          <w:lang w:val="hr-HR"/>
        </w:rPr>
        <w:t>340</w:t>
      </w:r>
    </w:p>
    <w:p w:rsidRDefault="00F56ABB" w:rsidP="00F56ABB" w:rsidR="00E8119A" w:rsidRPr="008F7119">
      <w:pPr>
        <w:jc w:val="center"/>
        <w:rPr>
          <w:bCs/>
          <w:color w:val="000000"/>
          <w:lang w:val="hr-HR"/>
        </w:rPr>
      </w:pPr>
      <w:r w:rsidRPr="008F7119">
        <w:rPr>
          <w:bCs/>
          <w:color w:val="000000"/>
          <w:lang w:val="hr-HR"/>
        </w:rPr>
        <w:t>R E P U B L I K A   H R V A T S K A</w:t>
      </w:r>
    </w:p>
    <w:p w:rsidRDefault="00E8119A" w:rsidP="00E8119A" w:rsidR="00E8119A" w:rsidRPr="008F7119">
      <w:pPr>
        <w:rPr>
          <w:bCs/>
          <w:color w:val="000000"/>
          <w:lang w:val="hr-HR"/>
        </w:rPr>
      </w:pPr>
      <w:r w:rsidRPr="008F7119">
        <w:rPr>
          <w:b/>
          <w:bCs/>
          <w:color w:val="000000"/>
          <w:lang w:val="hr-HR"/>
        </w:rPr>
        <w:tab/>
      </w:r>
      <w:r w:rsidRPr="008F7119">
        <w:rPr>
          <w:b/>
          <w:bCs/>
          <w:color w:val="000000"/>
          <w:lang w:val="hr-HR"/>
        </w:rPr>
        <w:tab/>
      </w:r>
      <w:r w:rsidRPr="008F7119">
        <w:rPr>
          <w:b/>
          <w:bCs/>
          <w:color w:val="000000"/>
          <w:lang w:val="hr-HR"/>
        </w:rPr>
        <w:tab/>
      </w:r>
      <w:r w:rsidRPr="008F7119">
        <w:rPr>
          <w:b/>
          <w:bCs/>
          <w:color w:val="000000"/>
          <w:lang w:val="hr-HR"/>
        </w:rPr>
        <w:tab/>
      </w:r>
      <w:r w:rsidRPr="008F7119">
        <w:rPr>
          <w:b/>
          <w:bCs/>
          <w:color w:val="000000"/>
          <w:lang w:val="hr-HR"/>
        </w:rPr>
        <w:tab/>
      </w:r>
      <w:r w:rsidRPr="008F7119">
        <w:rPr>
          <w:bCs/>
          <w:color w:val="000000"/>
          <w:lang w:val="hr-HR"/>
        </w:rPr>
        <w:t>R J E Š E N J E</w:t>
      </w:r>
    </w:p>
    <w:p w:rsidRDefault="00E8119A" w:rsidP="00E8119A" w:rsidR="00E8119A" w:rsidRPr="008F7119">
      <w:pPr>
        <w:rPr>
          <w:b/>
          <w:bCs/>
          <w:color w:val="000000"/>
          <w:lang w:val="hr-HR"/>
        </w:rPr>
      </w:pPr>
    </w:p>
    <w:p w:rsidRDefault="00E8119A" w:rsidP="00E8119A" w:rsidR="00E8119A" w:rsidRPr="008F7119">
      <w:pPr>
        <w:jc w:val="both"/>
        <w:rPr>
          <w:bCs/>
          <w:color w:val="000000"/>
          <w:lang w:val="hr-HR"/>
        </w:rPr>
      </w:pPr>
      <w:r w:rsidRPr="008F7119">
        <w:rPr>
          <w:bCs/>
          <w:color w:val="000000"/>
          <w:lang w:val="hr-HR"/>
        </w:rPr>
        <w:tab/>
      </w:r>
      <w:r w:rsidRPr="008F7119">
        <w:rPr>
          <w:color w:val="000000"/>
          <w:lang w:val="hr-HR"/>
        </w:rPr>
        <w:t>TRGOVAČKI SUD U ZAGREBU</w:t>
      </w:r>
      <w:r w:rsidR="003A5D20" w:rsidRPr="008F7119">
        <w:rPr>
          <w:color w:val="000000"/>
          <w:lang w:val="hr-HR"/>
        </w:rPr>
        <w:t>,</w:t>
      </w:r>
      <w:r w:rsidRPr="008F7119">
        <w:rPr>
          <w:color w:val="000000"/>
          <w:lang w:val="hr-HR"/>
        </w:rPr>
        <w:t xml:space="preserve"> po sucu</w:t>
      </w:r>
      <w:r w:rsidR="00992315" w:rsidRPr="008F7119">
        <w:rPr>
          <w:color w:val="000000"/>
          <w:lang w:val="hr-HR"/>
        </w:rPr>
        <w:t xml:space="preserve"> pojedincu</w:t>
      </w:r>
      <w:r w:rsidRPr="008F7119">
        <w:rPr>
          <w:color w:val="000000"/>
          <w:lang w:val="hr-HR"/>
        </w:rPr>
        <w:t xml:space="preserve"> Luciji Butigan, u stečajnom postupku nad stečajnim dužnikom </w:t>
      </w:r>
      <w:r w:rsidR="00D3274D" w:rsidRPr="008F7119">
        <w:rPr>
          <w:color w:val="000000"/>
          <w:lang w:val="hr-HR"/>
        </w:rPr>
        <w:t xml:space="preserve">GAMONT d.o.o. za graditeljstvo, montažu, trgovinu i inženjering, u stečaju, Zagreb, Primorska 8, MBS: 080281067, OIB: 08983285387, dana </w:t>
      </w:r>
      <w:r w:rsidR="00F56ABB" w:rsidRPr="008F7119">
        <w:rPr>
          <w:color w:val="000000"/>
          <w:lang w:val="hr-HR"/>
        </w:rPr>
        <w:t>22</w:t>
      </w:r>
      <w:r w:rsidR="00D3274D" w:rsidRPr="008F7119">
        <w:rPr>
          <w:color w:val="000000"/>
          <w:lang w:val="hr-HR"/>
        </w:rPr>
        <w:t xml:space="preserve">. </w:t>
      </w:r>
      <w:r w:rsidR="00F56ABB" w:rsidRPr="008F7119">
        <w:rPr>
          <w:color w:val="000000"/>
          <w:lang w:val="hr-HR"/>
        </w:rPr>
        <w:t>travnja 2016</w:t>
      </w:r>
      <w:r w:rsidR="00D3274D" w:rsidRPr="008F7119">
        <w:rPr>
          <w:color w:val="000000"/>
          <w:lang w:val="hr-HR"/>
        </w:rPr>
        <w:t>.</w:t>
      </w:r>
    </w:p>
    <w:p w:rsidRDefault="00E8119A" w:rsidP="00E8119A" w:rsidR="00E8119A" w:rsidRPr="008F7119">
      <w:pPr>
        <w:jc w:val="both"/>
        <w:rPr>
          <w:bCs/>
          <w:color w:val="000000"/>
          <w:lang w:val="hr-HR"/>
        </w:rPr>
      </w:pPr>
    </w:p>
    <w:p w:rsidRDefault="00E8119A" w:rsidP="00E8119A" w:rsidR="00E8119A" w:rsidRPr="008F7119">
      <w:pPr>
        <w:jc w:val="both"/>
        <w:rPr>
          <w:bCs/>
          <w:color w:val="000000"/>
          <w:lang w:val="hr-HR"/>
        </w:rPr>
      </w:pPr>
      <w:r w:rsidRPr="008F7119">
        <w:rPr>
          <w:bCs/>
          <w:color w:val="000000"/>
          <w:lang w:val="hr-HR"/>
        </w:rPr>
        <w:tab/>
      </w:r>
      <w:r w:rsidRPr="008F7119">
        <w:rPr>
          <w:bCs/>
          <w:color w:val="000000"/>
          <w:lang w:val="hr-HR"/>
        </w:rPr>
        <w:tab/>
      </w:r>
      <w:r w:rsidRPr="008F7119">
        <w:rPr>
          <w:bCs/>
          <w:color w:val="000000"/>
          <w:lang w:val="hr-HR"/>
        </w:rPr>
        <w:tab/>
      </w:r>
      <w:r w:rsidRPr="008F7119">
        <w:rPr>
          <w:bCs/>
          <w:color w:val="000000"/>
          <w:lang w:val="hr-HR"/>
        </w:rPr>
        <w:tab/>
      </w:r>
      <w:r w:rsidRPr="008F7119">
        <w:rPr>
          <w:bCs/>
          <w:color w:val="000000"/>
          <w:lang w:val="hr-HR"/>
        </w:rPr>
        <w:tab/>
        <w:t>r i j e š i o     j e</w:t>
      </w:r>
    </w:p>
    <w:p w:rsidRDefault="00E8119A" w:rsidP="00E8119A" w:rsidR="00E8119A" w:rsidRPr="008F7119">
      <w:pPr>
        <w:rPr>
          <w:bCs/>
          <w:color w:val="000000"/>
          <w:lang w:val="hr-HR"/>
        </w:rPr>
      </w:pPr>
    </w:p>
    <w:p w:rsidRDefault="00E8119A" w:rsidP="00E8119A" w:rsidR="00E8119A" w:rsidRPr="008F7119">
      <w:pPr>
        <w:jc w:val="both"/>
        <w:rPr>
          <w:bCs/>
          <w:color w:val="000000"/>
          <w:lang w:val="hr-HR"/>
        </w:rPr>
      </w:pPr>
      <w:r w:rsidRPr="008F7119">
        <w:rPr>
          <w:bCs/>
          <w:color w:val="000000"/>
          <w:lang w:val="hr-HR"/>
        </w:rPr>
        <w:t>I.</w:t>
      </w:r>
      <w:r w:rsidRPr="008F7119">
        <w:rPr>
          <w:bCs/>
          <w:color w:val="000000"/>
          <w:lang w:val="hr-HR"/>
        </w:rPr>
        <w:tab/>
        <w:t xml:space="preserve">Određuje se prodaja u stečajnom postupku nekretnina u vlasništvu stečajnog dužnika </w:t>
      </w:r>
      <w:r w:rsidR="00C60078" w:rsidRPr="008F7119">
        <w:rPr>
          <w:bCs/>
          <w:color w:val="000000"/>
          <w:lang w:val="hr-HR"/>
        </w:rPr>
        <w:t xml:space="preserve">  </w:t>
      </w:r>
      <w:r w:rsidR="00D3274D" w:rsidRPr="008F7119">
        <w:rPr>
          <w:color w:val="000000"/>
          <w:lang w:val="hr-HR"/>
        </w:rPr>
        <w:t>GAMONT d.o.o. za graditeljstvo, montažu, trgovinu i inženjering, u stečaju, Zagreb, Primorska 8, MBS: 080281067, OIB: 08983285387</w:t>
      </w:r>
      <w:r w:rsidRPr="008F7119">
        <w:rPr>
          <w:bCs/>
          <w:color w:val="000000"/>
          <w:lang w:val="hr-HR"/>
        </w:rPr>
        <w:t>, uz odgovarajuću primjenu pravila o ovrsi na nekretninama, i to:</w:t>
      </w:r>
    </w:p>
    <w:p w:rsidRDefault="00E8119A" w:rsidP="00E8119A" w:rsidR="00E8119A" w:rsidRPr="008F7119">
      <w:pPr>
        <w:jc w:val="both"/>
        <w:rPr>
          <w:bCs/>
          <w:color w:val="000000"/>
          <w:lang w:val="hr-HR"/>
        </w:rPr>
      </w:pPr>
    </w:p>
    <w:p w:rsidRDefault="00D3274D" w:rsidP="00D3274D" w:rsidR="00D3274D" w:rsidRPr="008F7119">
      <w:pPr>
        <w:overflowPunct w:val="false"/>
        <w:autoSpaceDE w:val="false"/>
        <w:autoSpaceDN w:val="false"/>
        <w:adjustRightInd w:val="false"/>
        <w:jc w:val="both"/>
        <w:textAlignment w:val="baseline"/>
        <w:rPr>
          <w:color w:val="000000"/>
        </w:rPr>
      </w:pPr>
      <w:r w:rsidRPr="008F7119">
        <w:rPr>
          <w:bCs/>
          <w:color w:val="000000"/>
          <w:lang w:val="hr-HR"/>
        </w:rPr>
        <w:t xml:space="preserve">nekretnina upisana u </w:t>
      </w:r>
      <w:r w:rsidRPr="008F7119">
        <w:rPr>
          <w:color w:val="000000"/>
        </w:rPr>
        <w:t xml:space="preserve">z.k.ul.br. </w:t>
      </w:r>
      <w:r w:rsidR="00F56ABB" w:rsidRPr="008F7119">
        <w:rPr>
          <w:color w:val="000000"/>
        </w:rPr>
        <w:t xml:space="preserve">3903, k.o. Grad Zagreb, Općinski građanski sud u Zagrebu, zemljišno knjižni odjel u Zagrebu, kat.čes. 1. 5166- KUĆA POP. BROJ 1954, K.BROJ 10, DVORIŠNA ZGRADA K.BROJ 10/1 I 10/2 U PRIMORSKOJ ULICI, POVRŠINE m2 1079, čhv. 300, I to: red.br. 11.ETAŽA 0/0-1. stan na 1 (prvom) katu zgrade, koji se sastoji od jedne sobe, kuhinje, smočnice, WC-a I hodnika ukupne površine 39,22 čm, a s kojim je </w:t>
      </w:r>
      <w:r w:rsidR="00B119E7" w:rsidRPr="008F7119">
        <w:rPr>
          <w:color w:val="000000"/>
        </w:rPr>
        <w:t xml:space="preserve">neodvojivo povezan jednak suvlasnički dio cijele nekretnine. </w:t>
      </w:r>
      <w:r w:rsidR="00F56ABB" w:rsidRPr="008F7119">
        <w:rPr>
          <w:color w:val="000000"/>
        </w:rPr>
        <w:t xml:space="preserve">  </w:t>
      </w:r>
    </w:p>
    <w:p w:rsidRDefault="00E8119A" w:rsidP="00D3274D" w:rsidR="00E8119A" w:rsidRPr="008F7119">
      <w:pPr>
        <w:ind w:firstLine="720"/>
        <w:jc w:val="both"/>
        <w:rPr>
          <w:bCs/>
          <w:color w:val="000000"/>
          <w:lang w:val="hr-HR"/>
        </w:rPr>
      </w:pPr>
    </w:p>
    <w:p w:rsidRDefault="008112A3" w:rsidP="00E8119A" w:rsidR="00E8119A" w:rsidRPr="008F7119">
      <w:pPr>
        <w:jc w:val="both"/>
        <w:rPr>
          <w:bCs/>
          <w:color w:val="000000"/>
          <w:lang w:val="hr-HR"/>
        </w:rPr>
      </w:pPr>
      <w:r w:rsidRPr="008F7119">
        <w:rPr>
          <w:bCs/>
          <w:color w:val="000000"/>
          <w:lang w:val="hr-HR"/>
        </w:rPr>
        <w:tab/>
        <w:t>Na navedenoj nekretnini</w:t>
      </w:r>
      <w:r w:rsidR="00E8119A" w:rsidRPr="008F7119">
        <w:rPr>
          <w:bCs/>
          <w:color w:val="000000"/>
          <w:lang w:val="hr-HR"/>
        </w:rPr>
        <w:t xml:space="preserve"> upisano je razlučno pravo</w:t>
      </w:r>
      <w:r w:rsidR="00D3274D" w:rsidRPr="008F7119">
        <w:rPr>
          <w:bCs/>
          <w:color w:val="000000"/>
          <w:lang w:val="hr-HR"/>
        </w:rPr>
        <w:t xml:space="preserve"> u korist razlučnog vjerovnika Zagrebačka banka d.d. Zagreb, Paromlinska 2.</w:t>
      </w:r>
    </w:p>
    <w:p w:rsidRDefault="00E8119A" w:rsidP="00E8119A" w:rsidR="00E8119A" w:rsidRPr="008F7119">
      <w:pPr>
        <w:jc w:val="both"/>
        <w:rPr>
          <w:bCs/>
          <w:color w:val="000000"/>
          <w:lang w:val="hr-HR"/>
        </w:rPr>
      </w:pPr>
    </w:p>
    <w:p w:rsidRDefault="00E8119A" w:rsidP="00E8119A" w:rsidR="00E8119A" w:rsidRPr="008F7119">
      <w:pPr>
        <w:jc w:val="both"/>
        <w:rPr>
          <w:bCs/>
          <w:color w:val="000000"/>
          <w:lang w:val="hr-HR"/>
        </w:rPr>
      </w:pPr>
      <w:r w:rsidRPr="008F7119">
        <w:rPr>
          <w:bCs/>
          <w:color w:val="000000"/>
          <w:lang w:val="hr-HR"/>
        </w:rPr>
        <w:t>II.</w:t>
      </w:r>
      <w:r w:rsidRPr="008F7119">
        <w:rPr>
          <w:bCs/>
          <w:color w:val="000000"/>
          <w:lang w:val="hr-HR"/>
        </w:rPr>
        <w:tab/>
        <w:t>Zaključkom o prodaji utvrdit će se vrijednost nekretnine, način i uvjeti prodaje nekretnine iz točke I</w:t>
      </w:r>
      <w:r w:rsidR="0021394D" w:rsidRPr="008F7119">
        <w:rPr>
          <w:bCs/>
          <w:color w:val="000000"/>
          <w:lang w:val="hr-HR"/>
        </w:rPr>
        <w:t>.</w:t>
      </w:r>
      <w:r w:rsidRPr="008F7119">
        <w:rPr>
          <w:bCs/>
          <w:color w:val="000000"/>
          <w:lang w:val="hr-HR"/>
        </w:rPr>
        <w:t xml:space="preserve"> ovog Rješenja.</w:t>
      </w:r>
    </w:p>
    <w:p w:rsidRDefault="00E8119A" w:rsidP="00E8119A" w:rsidR="00E8119A" w:rsidRPr="008F7119">
      <w:pPr>
        <w:jc w:val="both"/>
        <w:rPr>
          <w:b/>
          <w:bCs/>
          <w:color w:val="000000"/>
          <w:lang w:val="hr-HR"/>
        </w:rPr>
      </w:pPr>
    </w:p>
    <w:p w:rsidRDefault="00E8119A" w:rsidP="00E8119A" w:rsidR="00E8119A" w:rsidRPr="008F7119">
      <w:pPr>
        <w:jc w:val="both"/>
        <w:rPr>
          <w:bCs/>
          <w:color w:val="000000"/>
          <w:lang w:val="hr-HR"/>
        </w:rPr>
      </w:pPr>
      <w:r w:rsidRPr="008F7119">
        <w:rPr>
          <w:bCs/>
          <w:color w:val="000000"/>
          <w:lang w:val="hr-HR"/>
        </w:rPr>
        <w:t>III.</w:t>
      </w:r>
      <w:r w:rsidRPr="008F7119">
        <w:rPr>
          <w:bCs/>
          <w:color w:val="000000"/>
          <w:lang w:val="hr-HR"/>
        </w:rPr>
        <w:tab/>
        <w:t>Određuje se upis zabilježbe ovog Rješenja o prodaji nekretnine stečajnog dužnika iz točke I. ovog Rješenja u zemljišnim knjigama Općinskog</w:t>
      </w:r>
      <w:r w:rsidR="008112A3" w:rsidRPr="008F7119">
        <w:rPr>
          <w:bCs/>
          <w:color w:val="000000"/>
          <w:lang w:val="hr-HR"/>
        </w:rPr>
        <w:t xml:space="preserve"> građanskog suda u Zagrebu, zemljišno knjižni odjel.</w:t>
      </w:r>
    </w:p>
    <w:p w:rsidRDefault="00E8119A" w:rsidP="00E8119A" w:rsidR="00E8119A" w:rsidRPr="008F7119">
      <w:pPr>
        <w:jc w:val="both"/>
        <w:rPr>
          <w:bCs/>
          <w:color w:val="000000"/>
          <w:lang w:val="hr-HR"/>
        </w:rPr>
      </w:pPr>
    </w:p>
    <w:p w:rsidRDefault="00E8119A" w:rsidP="00E8119A" w:rsidR="00E8119A" w:rsidRPr="008F7119">
      <w:pPr>
        <w:jc w:val="center"/>
        <w:rPr>
          <w:bCs/>
          <w:color w:val="000000"/>
          <w:lang w:val="hr-HR"/>
        </w:rPr>
      </w:pPr>
      <w:r w:rsidRPr="008F7119">
        <w:rPr>
          <w:bCs/>
          <w:color w:val="000000"/>
          <w:lang w:val="hr-HR"/>
        </w:rPr>
        <w:t>Obrazloženje</w:t>
      </w:r>
    </w:p>
    <w:p w:rsidRDefault="00E8119A" w:rsidP="00E8119A" w:rsidR="00E8119A" w:rsidRPr="008F7119">
      <w:pPr>
        <w:jc w:val="both"/>
        <w:rPr>
          <w:bCs/>
          <w:color w:val="000000"/>
          <w:lang w:val="hr-HR"/>
        </w:rPr>
      </w:pPr>
    </w:p>
    <w:p w:rsidRDefault="00E8119A" w:rsidP="00E8119A" w:rsidR="00E8119A" w:rsidRPr="008F7119">
      <w:pPr>
        <w:jc w:val="both"/>
        <w:rPr>
          <w:bCs/>
          <w:color w:val="000000"/>
          <w:lang w:val="hr-HR"/>
        </w:rPr>
      </w:pPr>
      <w:r w:rsidRPr="008F7119">
        <w:rPr>
          <w:bCs/>
          <w:color w:val="000000"/>
          <w:lang w:val="hr-HR"/>
        </w:rPr>
        <w:tab/>
        <w:t>Rješenjem ovog suda broj St-</w:t>
      </w:r>
      <w:r w:rsidR="00D3274D" w:rsidRPr="008F7119">
        <w:rPr>
          <w:bCs/>
          <w:color w:val="000000"/>
          <w:lang w:val="hr-HR"/>
        </w:rPr>
        <w:t>847/12</w:t>
      </w:r>
      <w:r w:rsidRPr="008F7119">
        <w:rPr>
          <w:bCs/>
          <w:color w:val="000000"/>
          <w:lang w:val="hr-HR"/>
        </w:rPr>
        <w:t xml:space="preserve"> od</w:t>
      </w:r>
      <w:r w:rsidR="00D3274D" w:rsidRPr="008F7119">
        <w:rPr>
          <w:bCs/>
          <w:color w:val="000000"/>
          <w:lang w:val="hr-HR"/>
        </w:rPr>
        <w:t xml:space="preserve"> 22. siječnja 2013.</w:t>
      </w:r>
      <w:r w:rsidRPr="008F7119">
        <w:rPr>
          <w:bCs/>
          <w:color w:val="000000"/>
          <w:lang w:val="hr-HR"/>
        </w:rPr>
        <w:t xml:space="preserve"> otvoren je stečajni postupak nad stečajnim dužnikom </w:t>
      </w:r>
      <w:r w:rsidR="00D3274D" w:rsidRPr="008F7119">
        <w:rPr>
          <w:color w:val="000000"/>
          <w:lang w:val="hr-HR"/>
        </w:rPr>
        <w:t>GAMONT d.o.o. za graditeljstvo, montažu, trgovinu i inženjering, Zagreb, Primorska 8, MBS: 080281067, OIB: 08983285387</w:t>
      </w:r>
      <w:r w:rsidRPr="008F7119">
        <w:rPr>
          <w:bCs/>
          <w:color w:val="000000"/>
          <w:lang w:val="hr-HR"/>
        </w:rPr>
        <w:t>, a stečajnu masu čini nekretnin</w:t>
      </w:r>
      <w:r w:rsidR="00D3274D" w:rsidRPr="008F7119">
        <w:rPr>
          <w:bCs/>
          <w:color w:val="000000"/>
          <w:lang w:val="hr-HR"/>
        </w:rPr>
        <w:t>a</w:t>
      </w:r>
      <w:r w:rsidRPr="008F7119">
        <w:rPr>
          <w:bCs/>
          <w:color w:val="000000"/>
          <w:lang w:val="hr-HR"/>
        </w:rPr>
        <w:t xml:space="preserve"> koj</w:t>
      </w:r>
      <w:r w:rsidR="00D3274D" w:rsidRPr="008F7119">
        <w:rPr>
          <w:bCs/>
          <w:color w:val="000000"/>
          <w:lang w:val="hr-HR"/>
        </w:rPr>
        <w:t>a je</w:t>
      </w:r>
      <w:r w:rsidRPr="008F7119">
        <w:rPr>
          <w:bCs/>
          <w:color w:val="000000"/>
          <w:lang w:val="hr-HR"/>
        </w:rPr>
        <w:t xml:space="preserve"> predmet ove prodaje, a kako </w:t>
      </w:r>
      <w:r w:rsidR="00D3274D" w:rsidRPr="008F7119">
        <w:rPr>
          <w:bCs/>
          <w:color w:val="000000"/>
          <w:lang w:val="hr-HR"/>
        </w:rPr>
        <w:t>je ista</w:t>
      </w:r>
      <w:r w:rsidRPr="008F7119">
        <w:rPr>
          <w:bCs/>
          <w:color w:val="000000"/>
          <w:lang w:val="hr-HR"/>
        </w:rPr>
        <w:t xml:space="preserve"> naveden</w:t>
      </w:r>
      <w:r w:rsidR="00D3274D" w:rsidRPr="008F7119">
        <w:rPr>
          <w:bCs/>
          <w:color w:val="000000"/>
          <w:lang w:val="hr-HR"/>
        </w:rPr>
        <w:t>a i opisana</w:t>
      </w:r>
      <w:r w:rsidRPr="008F7119">
        <w:rPr>
          <w:bCs/>
          <w:color w:val="000000"/>
          <w:lang w:val="hr-HR"/>
        </w:rPr>
        <w:t xml:space="preserve"> u točci I. ovog rješenja. </w:t>
      </w:r>
    </w:p>
    <w:p w:rsidRDefault="00E8119A" w:rsidP="00E8119A" w:rsidR="008112A3" w:rsidRPr="008F7119">
      <w:pPr>
        <w:jc w:val="both"/>
        <w:rPr>
          <w:bCs/>
          <w:color w:val="000000"/>
          <w:lang w:val="hr-HR"/>
        </w:rPr>
      </w:pPr>
      <w:r w:rsidRPr="008F7119">
        <w:rPr>
          <w:bCs/>
          <w:color w:val="000000"/>
          <w:lang w:val="hr-HR"/>
        </w:rPr>
        <w:tab/>
        <w:t>Stečajni upravitelj podnio je prijedlog da se nekretnin</w:t>
      </w:r>
      <w:r w:rsidR="00D3274D" w:rsidRPr="008F7119">
        <w:rPr>
          <w:bCs/>
          <w:color w:val="000000"/>
          <w:lang w:val="hr-HR"/>
        </w:rPr>
        <w:t>a</w:t>
      </w:r>
      <w:r w:rsidRPr="008F7119">
        <w:rPr>
          <w:bCs/>
          <w:color w:val="000000"/>
          <w:lang w:val="hr-HR"/>
        </w:rPr>
        <w:t xml:space="preserve"> opisan</w:t>
      </w:r>
      <w:r w:rsidR="00D3274D" w:rsidRPr="008F7119">
        <w:rPr>
          <w:bCs/>
          <w:color w:val="000000"/>
          <w:lang w:val="hr-HR"/>
        </w:rPr>
        <w:t>a</w:t>
      </w:r>
      <w:r w:rsidRPr="008F7119">
        <w:rPr>
          <w:bCs/>
          <w:color w:val="000000"/>
          <w:lang w:val="hr-HR"/>
        </w:rPr>
        <w:t xml:space="preserve"> u točci I. ovog rješenja, a na koj</w:t>
      </w:r>
      <w:r w:rsidR="00D3274D" w:rsidRPr="008F7119">
        <w:rPr>
          <w:bCs/>
          <w:color w:val="000000"/>
          <w:lang w:val="hr-HR"/>
        </w:rPr>
        <w:t>oj je upisano razlučno pravo razlučnog vjerovnika Zagrebačka banka d.d. Zagreb, Paromlinska 2</w:t>
      </w:r>
      <w:r w:rsidR="0021394D" w:rsidRPr="008F7119">
        <w:rPr>
          <w:bCs/>
          <w:color w:val="000000"/>
          <w:lang w:val="hr-HR"/>
        </w:rPr>
        <w:t xml:space="preserve">, za </w:t>
      </w:r>
      <w:r w:rsidR="008112A3" w:rsidRPr="008F7119">
        <w:rPr>
          <w:bCs/>
          <w:color w:val="000000"/>
          <w:lang w:val="hr-HR"/>
        </w:rPr>
        <w:t>osiguranu tražbinu u iznosu od 3</w:t>
      </w:r>
      <w:r w:rsidR="0021394D" w:rsidRPr="008F7119">
        <w:rPr>
          <w:bCs/>
          <w:color w:val="000000"/>
          <w:lang w:val="hr-HR"/>
        </w:rPr>
        <w:t xml:space="preserve">.000.000,00 kn </w:t>
      </w:r>
      <w:r w:rsidR="008112A3" w:rsidRPr="008F7119">
        <w:rPr>
          <w:bCs/>
          <w:color w:val="000000"/>
          <w:lang w:val="hr-HR"/>
        </w:rPr>
        <w:t xml:space="preserve">zajedno s ugovorenom </w:t>
      </w:r>
      <w:r w:rsidR="0021394D" w:rsidRPr="008F7119">
        <w:rPr>
          <w:bCs/>
          <w:color w:val="000000"/>
          <w:lang w:val="hr-HR"/>
        </w:rPr>
        <w:t xml:space="preserve"> </w:t>
      </w:r>
      <w:r w:rsidR="0021394D" w:rsidRPr="008F7119">
        <w:rPr>
          <w:bCs/>
          <w:color w:val="000000"/>
          <w:lang w:val="hr-HR"/>
        </w:rPr>
        <w:lastRenderedPageBreak/>
        <w:t xml:space="preserve">kamatom po dospijeću koja se utvrđuje u visini stope važeće zakonske kamate </w:t>
      </w:r>
      <w:r w:rsidR="008112A3" w:rsidRPr="008F7119">
        <w:rPr>
          <w:bCs/>
          <w:color w:val="000000"/>
          <w:lang w:val="hr-HR"/>
        </w:rPr>
        <w:t xml:space="preserve">prema stopi utvrđenoj čl. 29. st. ZOO-a, promjenjivom, trenutno u visini 17% godišnje koja stopa predstavlja eskontnu stopu HNB-a važeću zadnjeg dana polugodišta  </w:t>
      </w:r>
      <w:r w:rsidR="0021394D" w:rsidRPr="008F7119">
        <w:rPr>
          <w:bCs/>
          <w:color w:val="000000"/>
          <w:lang w:val="hr-HR"/>
        </w:rPr>
        <w:t>koje je prethodilo tekućem polugodištu</w:t>
      </w:r>
      <w:r w:rsidR="008112A3" w:rsidRPr="008F7119">
        <w:rPr>
          <w:bCs/>
          <w:color w:val="000000"/>
          <w:lang w:val="hr-HR"/>
        </w:rPr>
        <w:t xml:space="preserve"> (trenutna eskontna stopa iznosi 9%) uvećano za 8 (osam) postotnih poena te će vjerovnik obračunavati i naplatiti tako utvrđenu ugovorenu kamatu po dospijeću, promjenjivu u skladu s Odlukom o kamatnim stopama Zagrebačke banke d.d. i to za razdoblje od dospijeća do namirenja tražbine.</w:t>
      </w:r>
    </w:p>
    <w:p w:rsidRDefault="00E8119A" w:rsidP="00E8119A" w:rsidR="00E8119A" w:rsidRPr="008F7119">
      <w:pPr>
        <w:jc w:val="both"/>
        <w:rPr>
          <w:bCs/>
          <w:color w:val="000000"/>
          <w:lang w:val="hr-HR"/>
        </w:rPr>
      </w:pPr>
      <w:r w:rsidRPr="008F7119">
        <w:rPr>
          <w:bCs/>
          <w:color w:val="000000"/>
          <w:lang w:val="hr-HR"/>
        </w:rPr>
        <w:tab/>
        <w:t>Prethodno navedeni razlučni vjerovn</w:t>
      </w:r>
      <w:r w:rsidR="00D3274D" w:rsidRPr="008F7119">
        <w:rPr>
          <w:bCs/>
          <w:color w:val="000000"/>
          <w:lang w:val="hr-HR"/>
        </w:rPr>
        <w:t>ik nije pokrenuo po</w:t>
      </w:r>
      <w:r w:rsidRPr="008F7119">
        <w:rPr>
          <w:bCs/>
          <w:color w:val="000000"/>
          <w:lang w:val="hr-HR"/>
        </w:rPr>
        <w:t>stupak ovrhe na naveden</w:t>
      </w:r>
      <w:r w:rsidR="00D3274D" w:rsidRPr="008F7119">
        <w:rPr>
          <w:bCs/>
          <w:color w:val="000000"/>
          <w:lang w:val="hr-HR"/>
        </w:rPr>
        <w:t xml:space="preserve">oj nekretnini </w:t>
      </w:r>
      <w:r w:rsidRPr="008F7119">
        <w:rPr>
          <w:bCs/>
          <w:color w:val="000000"/>
          <w:lang w:val="hr-HR"/>
        </w:rPr>
        <w:t xml:space="preserve">radi prisilnog namirenja svoje tražbine. </w:t>
      </w:r>
    </w:p>
    <w:p w:rsidRDefault="00E8119A" w:rsidP="00E8119A" w:rsidR="00E8119A" w:rsidRPr="008F7119">
      <w:pPr>
        <w:jc w:val="both"/>
        <w:rPr>
          <w:bCs/>
          <w:color w:val="000000"/>
          <w:lang w:val="hr-HR"/>
        </w:rPr>
      </w:pPr>
      <w:r w:rsidRPr="008F7119">
        <w:rPr>
          <w:bCs/>
          <w:color w:val="000000"/>
          <w:lang w:val="hr-HR"/>
        </w:rPr>
        <w:tab/>
        <w:t>Stoga je, a na temelju odredbe članka 164. stavak 1. i 3. SZ-a odlučeno kao u izreci ovog rješenja.</w:t>
      </w:r>
    </w:p>
    <w:p w:rsidRDefault="00E8119A" w:rsidP="00E8119A" w:rsidR="00E8119A" w:rsidRPr="008F7119">
      <w:pPr>
        <w:jc w:val="both"/>
        <w:rPr>
          <w:bCs/>
          <w:color w:val="000000"/>
          <w:lang w:val="hr-HR"/>
        </w:rPr>
      </w:pPr>
      <w:r w:rsidRPr="008F7119">
        <w:rPr>
          <w:bCs/>
          <w:color w:val="000000"/>
          <w:lang w:val="hr-HR"/>
        </w:rPr>
        <w:tab/>
        <w:t>Zaključkom o prodaji odredit će se vrijednost nekretnina, način i uvjeti prodaje na temelju odredbe članka 164. stavak 4. SZ-a.</w:t>
      </w:r>
    </w:p>
    <w:p w:rsidRDefault="00E8119A" w:rsidP="00E8119A" w:rsidR="00E8119A" w:rsidRPr="008F7119">
      <w:pPr>
        <w:jc w:val="both"/>
        <w:rPr>
          <w:bCs/>
          <w:color w:val="000000"/>
          <w:lang w:val="hr-HR"/>
        </w:rPr>
      </w:pPr>
    </w:p>
    <w:p w:rsidRDefault="0021394D" w:rsidP="00E8119A" w:rsidR="0021394D" w:rsidRPr="008F7119">
      <w:pPr>
        <w:jc w:val="both"/>
        <w:rPr>
          <w:bCs/>
          <w:color w:val="000000"/>
          <w:lang w:val="hr-HR"/>
        </w:rPr>
      </w:pPr>
    </w:p>
    <w:p w:rsidRDefault="00E8119A" w:rsidP="00E8119A" w:rsidR="00E8119A" w:rsidRPr="008F7119">
      <w:pPr>
        <w:jc w:val="center"/>
        <w:rPr>
          <w:bCs/>
          <w:color w:val="000000"/>
          <w:lang w:val="hr-HR"/>
        </w:rPr>
      </w:pPr>
      <w:r w:rsidRPr="008F7119">
        <w:rPr>
          <w:bCs/>
          <w:color w:val="000000"/>
          <w:lang w:val="hr-HR"/>
        </w:rPr>
        <w:t xml:space="preserve">U Zagrebu </w:t>
      </w:r>
      <w:r w:rsidR="008112A3" w:rsidRPr="008F7119">
        <w:rPr>
          <w:bCs/>
          <w:color w:val="000000"/>
          <w:lang w:val="hr-HR"/>
        </w:rPr>
        <w:t>22</w:t>
      </w:r>
      <w:r w:rsidR="00D3274D" w:rsidRPr="008F7119">
        <w:rPr>
          <w:bCs/>
          <w:color w:val="000000"/>
          <w:lang w:val="hr-HR"/>
        </w:rPr>
        <w:t xml:space="preserve">. </w:t>
      </w:r>
      <w:r w:rsidR="008112A3" w:rsidRPr="008F7119">
        <w:rPr>
          <w:bCs/>
          <w:color w:val="000000"/>
          <w:lang w:val="hr-HR"/>
        </w:rPr>
        <w:t>travnja</w:t>
      </w:r>
      <w:r w:rsidR="00D3274D" w:rsidRPr="008F7119">
        <w:rPr>
          <w:bCs/>
          <w:color w:val="000000"/>
          <w:lang w:val="hr-HR"/>
        </w:rPr>
        <w:t xml:space="preserve"> </w:t>
      </w:r>
      <w:r w:rsidRPr="008F7119">
        <w:rPr>
          <w:bCs/>
          <w:color w:val="000000"/>
          <w:lang w:val="hr-HR"/>
        </w:rPr>
        <w:t>20</w:t>
      </w:r>
      <w:r w:rsidR="00992315" w:rsidRPr="008F7119">
        <w:rPr>
          <w:bCs/>
          <w:color w:val="000000"/>
          <w:lang w:val="hr-HR"/>
        </w:rPr>
        <w:t>1</w:t>
      </w:r>
      <w:r w:rsidR="008112A3" w:rsidRPr="008F7119">
        <w:rPr>
          <w:bCs/>
          <w:color w:val="000000"/>
          <w:lang w:val="hr-HR"/>
        </w:rPr>
        <w:t>6</w:t>
      </w:r>
      <w:r w:rsidRPr="008F7119">
        <w:rPr>
          <w:bCs/>
          <w:color w:val="000000"/>
          <w:lang w:val="hr-HR"/>
        </w:rPr>
        <w:t>.</w:t>
      </w:r>
    </w:p>
    <w:p w:rsidRDefault="00E8119A" w:rsidP="00E8119A" w:rsidR="00E8119A" w:rsidRPr="008F7119">
      <w:pPr>
        <w:jc w:val="both"/>
        <w:rPr>
          <w:bCs/>
          <w:color w:val="000000"/>
          <w:lang w:val="hr-HR"/>
        </w:rPr>
      </w:pPr>
    </w:p>
    <w:p w:rsidRDefault="00E8119A" w:rsidP="00E8119A" w:rsidR="00E8119A" w:rsidRPr="008F7119">
      <w:pPr>
        <w:jc w:val="both"/>
        <w:rPr>
          <w:bCs/>
          <w:color w:val="000000"/>
          <w:lang w:val="hr-HR"/>
        </w:rPr>
      </w:pPr>
      <w:r w:rsidRPr="008F7119">
        <w:rPr>
          <w:bCs/>
          <w:color w:val="000000"/>
          <w:lang w:val="hr-HR"/>
        </w:rPr>
        <w:tab/>
      </w:r>
      <w:r w:rsidRPr="008F7119">
        <w:rPr>
          <w:bCs/>
          <w:color w:val="000000"/>
          <w:lang w:val="hr-HR"/>
        </w:rPr>
        <w:tab/>
      </w:r>
      <w:r w:rsidRPr="008F7119">
        <w:rPr>
          <w:bCs/>
          <w:color w:val="000000"/>
          <w:lang w:val="hr-HR"/>
        </w:rPr>
        <w:tab/>
      </w:r>
      <w:r w:rsidRPr="008F7119">
        <w:rPr>
          <w:bCs/>
          <w:color w:val="000000"/>
          <w:lang w:val="hr-HR"/>
        </w:rPr>
        <w:tab/>
      </w:r>
      <w:r w:rsidRPr="008F7119">
        <w:rPr>
          <w:bCs/>
          <w:color w:val="000000"/>
          <w:lang w:val="hr-HR"/>
        </w:rPr>
        <w:tab/>
      </w:r>
      <w:r w:rsidRPr="008F7119">
        <w:rPr>
          <w:bCs/>
          <w:color w:val="000000"/>
          <w:lang w:val="hr-HR"/>
        </w:rPr>
        <w:tab/>
      </w:r>
      <w:r w:rsidRPr="008F7119">
        <w:rPr>
          <w:bCs/>
          <w:color w:val="000000"/>
          <w:lang w:val="hr-HR"/>
        </w:rPr>
        <w:tab/>
      </w:r>
      <w:r w:rsidRPr="008F7119">
        <w:rPr>
          <w:bCs/>
          <w:color w:val="000000"/>
          <w:lang w:val="hr-HR"/>
        </w:rPr>
        <w:tab/>
      </w:r>
      <w:r w:rsidR="00992315" w:rsidRPr="008F7119">
        <w:rPr>
          <w:bCs/>
          <w:color w:val="000000"/>
          <w:lang w:val="hr-HR"/>
        </w:rPr>
        <w:t xml:space="preserve">    </w:t>
      </w:r>
      <w:r w:rsidR="0021394D" w:rsidRPr="008F7119">
        <w:rPr>
          <w:bCs/>
          <w:color w:val="000000"/>
          <w:lang w:val="hr-HR"/>
        </w:rPr>
        <w:t xml:space="preserve">   </w:t>
      </w:r>
      <w:r w:rsidRPr="008F7119">
        <w:rPr>
          <w:bCs/>
          <w:color w:val="000000"/>
          <w:lang w:val="hr-HR"/>
        </w:rPr>
        <w:t>S</w:t>
      </w:r>
      <w:r w:rsidR="00992315" w:rsidRPr="008F7119">
        <w:rPr>
          <w:bCs/>
          <w:color w:val="000000"/>
          <w:lang w:val="hr-HR"/>
        </w:rPr>
        <w:t xml:space="preserve"> </w:t>
      </w:r>
      <w:r w:rsidRPr="008F7119">
        <w:rPr>
          <w:bCs/>
          <w:color w:val="000000"/>
          <w:lang w:val="hr-HR"/>
        </w:rPr>
        <w:t>U</w:t>
      </w:r>
      <w:r w:rsidR="00992315" w:rsidRPr="008F7119">
        <w:rPr>
          <w:bCs/>
          <w:color w:val="000000"/>
          <w:lang w:val="hr-HR"/>
        </w:rPr>
        <w:t xml:space="preserve"> </w:t>
      </w:r>
      <w:r w:rsidRPr="008F7119">
        <w:rPr>
          <w:bCs/>
          <w:color w:val="000000"/>
          <w:lang w:val="hr-HR"/>
        </w:rPr>
        <w:t>D</w:t>
      </w:r>
      <w:r w:rsidR="00992315" w:rsidRPr="008F7119">
        <w:rPr>
          <w:bCs/>
          <w:color w:val="000000"/>
          <w:lang w:val="hr-HR"/>
        </w:rPr>
        <w:t xml:space="preserve"> </w:t>
      </w:r>
      <w:r w:rsidRPr="008F7119">
        <w:rPr>
          <w:bCs/>
          <w:color w:val="000000"/>
          <w:lang w:val="hr-HR"/>
        </w:rPr>
        <w:t>A</w:t>
      </w:r>
      <w:r w:rsidR="00992315" w:rsidRPr="008F7119">
        <w:rPr>
          <w:bCs/>
          <w:color w:val="000000"/>
          <w:lang w:val="hr-HR"/>
        </w:rPr>
        <w:t xml:space="preserve"> </w:t>
      </w:r>
      <w:r w:rsidRPr="008F7119">
        <w:rPr>
          <w:bCs/>
          <w:color w:val="000000"/>
          <w:lang w:val="hr-HR"/>
        </w:rPr>
        <w:t>C:</w:t>
      </w:r>
    </w:p>
    <w:p w:rsidRDefault="00E8119A" w:rsidP="00E8119A" w:rsidR="00E8119A" w:rsidRPr="008F7119">
      <w:pPr>
        <w:jc w:val="both"/>
        <w:rPr>
          <w:bCs/>
          <w:color w:val="000000"/>
          <w:lang w:val="hr-HR"/>
        </w:rPr>
      </w:pPr>
    </w:p>
    <w:p w:rsidRDefault="00E8119A" w:rsidP="00E8119A" w:rsidR="00E8119A" w:rsidRPr="008F7119">
      <w:pPr>
        <w:jc w:val="both"/>
        <w:rPr>
          <w:bCs/>
          <w:color w:val="000000"/>
          <w:lang w:val="hr-HR"/>
        </w:rPr>
      </w:pPr>
      <w:r w:rsidRPr="008F7119">
        <w:rPr>
          <w:bCs/>
          <w:color w:val="000000"/>
          <w:lang w:val="hr-HR"/>
        </w:rPr>
        <w:tab/>
      </w:r>
      <w:r w:rsidRPr="008F7119">
        <w:rPr>
          <w:bCs/>
          <w:color w:val="000000"/>
          <w:lang w:val="hr-HR"/>
        </w:rPr>
        <w:tab/>
      </w:r>
      <w:r w:rsidRPr="008F7119">
        <w:rPr>
          <w:bCs/>
          <w:color w:val="000000"/>
          <w:lang w:val="hr-HR"/>
        </w:rPr>
        <w:tab/>
      </w:r>
      <w:r w:rsidRPr="008F7119">
        <w:rPr>
          <w:bCs/>
          <w:color w:val="000000"/>
          <w:lang w:val="hr-HR"/>
        </w:rPr>
        <w:tab/>
      </w:r>
      <w:r w:rsidRPr="008F7119">
        <w:rPr>
          <w:bCs/>
          <w:color w:val="000000"/>
          <w:lang w:val="hr-HR"/>
        </w:rPr>
        <w:tab/>
      </w:r>
      <w:r w:rsidRPr="008F7119">
        <w:rPr>
          <w:bCs/>
          <w:color w:val="000000"/>
          <w:lang w:val="hr-HR"/>
        </w:rPr>
        <w:tab/>
      </w:r>
      <w:r w:rsidRPr="008F7119">
        <w:rPr>
          <w:bCs/>
          <w:color w:val="000000"/>
          <w:lang w:val="hr-HR"/>
        </w:rPr>
        <w:tab/>
      </w:r>
      <w:r w:rsidR="0021394D" w:rsidRPr="008F7119">
        <w:rPr>
          <w:bCs/>
          <w:color w:val="000000"/>
          <w:lang w:val="hr-HR"/>
        </w:rPr>
        <w:t xml:space="preserve">  </w:t>
      </w:r>
      <w:r w:rsidRPr="008F7119">
        <w:rPr>
          <w:bCs/>
          <w:color w:val="000000"/>
          <w:lang w:val="hr-HR"/>
        </w:rPr>
        <w:tab/>
      </w:r>
      <w:r w:rsidR="0021394D" w:rsidRPr="008F7119">
        <w:rPr>
          <w:bCs/>
          <w:color w:val="000000"/>
          <w:lang w:val="hr-HR"/>
        </w:rPr>
        <w:t xml:space="preserve">   </w:t>
      </w:r>
      <w:r w:rsidRPr="008F7119">
        <w:rPr>
          <w:bCs/>
          <w:color w:val="000000"/>
          <w:lang w:val="hr-HR"/>
        </w:rPr>
        <w:t>LUCIJA BUTIGAN</w:t>
      </w:r>
      <w:r w:rsidR="001975A7" w:rsidRPr="008F7119">
        <w:rPr>
          <w:bCs/>
          <w:color w:val="000000"/>
          <w:lang w:val="hr-HR"/>
        </w:rPr>
        <w:t>, v.r.</w:t>
      </w:r>
    </w:p>
    <w:p w:rsidRDefault="00E8119A" w:rsidP="00E8119A" w:rsidR="00E8119A" w:rsidRPr="008F7119">
      <w:pPr>
        <w:jc w:val="both"/>
        <w:rPr>
          <w:bCs/>
          <w:color w:val="000000"/>
          <w:lang w:val="hr-HR"/>
        </w:rPr>
      </w:pPr>
    </w:p>
    <w:p w:rsidRDefault="00E8119A" w:rsidP="00E8119A" w:rsidR="00E8119A" w:rsidRPr="008F7119">
      <w:pPr>
        <w:jc w:val="both"/>
        <w:rPr>
          <w:bCs/>
          <w:color w:val="000000"/>
          <w:u w:val="single"/>
          <w:lang w:val="hr-HR"/>
        </w:rPr>
      </w:pPr>
      <w:r w:rsidRPr="008F7119">
        <w:rPr>
          <w:bCs/>
          <w:color w:val="000000"/>
          <w:u w:val="single"/>
          <w:lang w:val="hr-HR"/>
        </w:rPr>
        <w:t>UPUTA O PRAVNOM LIJEKU:</w:t>
      </w:r>
    </w:p>
    <w:p w:rsidRDefault="00E8119A" w:rsidP="00E8119A" w:rsidR="00E8119A" w:rsidRPr="008F7119">
      <w:pPr>
        <w:jc w:val="both"/>
        <w:rPr>
          <w:bCs/>
          <w:color w:val="000000"/>
          <w:lang w:val="hr-HR"/>
        </w:rPr>
      </w:pPr>
      <w:r w:rsidRPr="008F7119">
        <w:rPr>
          <w:bCs/>
          <w:color w:val="000000"/>
          <w:lang w:val="hr-HR"/>
        </w:rPr>
        <w:t>Protiv ovog rješenja pravo žalbe imaju stečajni upravitelj i razlučni vjerovnici.</w:t>
      </w:r>
    </w:p>
    <w:p w:rsidRDefault="00E8119A" w:rsidP="00E8119A" w:rsidR="00E8119A" w:rsidRPr="008F7119">
      <w:pPr>
        <w:jc w:val="both"/>
        <w:rPr>
          <w:bCs/>
          <w:color w:val="000000"/>
          <w:lang w:val="hr-HR"/>
        </w:rPr>
      </w:pPr>
      <w:r w:rsidRPr="008F7119">
        <w:rPr>
          <w:bCs/>
          <w:color w:val="000000"/>
          <w:lang w:val="hr-HR"/>
        </w:rPr>
        <w:t>Žalba se podnosi ovom sudu u tri primjerka za Visoki trgovački sud RH u roku od osam dana od dana dostave rješenja.</w:t>
      </w:r>
    </w:p>
    <w:p w:rsidRDefault="001975A7" w:rsidP="00E8119A" w:rsidR="001975A7" w:rsidRPr="008F7119">
      <w:pPr>
        <w:jc w:val="both"/>
        <w:rPr>
          <w:bCs/>
          <w:color w:val="000000"/>
          <w:lang w:val="hr-HR"/>
        </w:rPr>
      </w:pPr>
    </w:p>
    <w:p w:rsidRDefault="001975A7" w:rsidR="001975A7" w:rsidRPr="008F7119">
      <w:pPr>
        <w:ind w:left="4320"/>
        <w:rPr>
          <w:color w:val="000000"/>
        </w:rPr>
      </w:pPr>
      <w:r w:rsidRPr="008F7119">
        <w:rPr>
          <w:color w:val="000000"/>
        </w:rPr>
        <w:t>Za točnost otpravka-ovlašteni službenik:</w:t>
      </w:r>
    </w:p>
    <w:p w:rsidRDefault="008112A3" w:rsidR="001975A7" w:rsidRPr="008F7119">
      <w:pPr>
        <w:ind w:left="5040"/>
        <w:rPr>
          <w:color w:val="000000"/>
        </w:rPr>
      </w:pPr>
      <w:r w:rsidRPr="008F7119">
        <w:rPr>
          <w:color w:val="000000"/>
        </w:rPr>
        <w:t xml:space="preserve">       </w:t>
      </w:r>
      <w:r w:rsidR="001975A7" w:rsidRPr="008F7119">
        <w:rPr>
          <w:color w:val="000000"/>
        </w:rPr>
        <w:t>(</w:t>
      </w:r>
      <w:r w:rsidRPr="008F7119">
        <w:rPr>
          <w:color w:val="000000"/>
        </w:rPr>
        <w:t>Valentina</w:t>
      </w:r>
      <w:r w:rsidR="001975A7" w:rsidRPr="008F7119">
        <w:rPr>
          <w:color w:val="000000"/>
        </w:rPr>
        <w:t xml:space="preserve"> </w:t>
      </w:r>
      <w:r w:rsidRPr="008F7119">
        <w:rPr>
          <w:color w:val="000000"/>
        </w:rPr>
        <w:t>Kranjčić</w:t>
      </w:r>
      <w:r w:rsidR="001975A7" w:rsidRPr="008F7119">
        <w:rPr>
          <w:color w:val="000000"/>
        </w:rPr>
        <w:t>)</w:t>
      </w:r>
    </w:p>
    <w:p w:rsidRDefault="001975A7" w:rsidP="00E8119A" w:rsidR="001975A7" w:rsidRPr="008F7119">
      <w:pPr>
        <w:jc w:val="both"/>
        <w:rPr>
          <w:bCs/>
          <w:color w:val="000000"/>
          <w:lang w:val="hr-HR"/>
        </w:rPr>
      </w:pPr>
    </w:p>
    <w:p w:rsidRDefault="00992315" w:rsidP="00E8119A" w:rsidR="00992315" w:rsidRPr="008F7119">
      <w:pPr>
        <w:jc w:val="both"/>
        <w:rPr>
          <w:bCs/>
          <w:color w:val="000000"/>
          <w:lang w:val="hr-HR"/>
        </w:rPr>
      </w:pPr>
    </w:p>
    <w:p w:rsidRDefault="00FA7A3A" w:rsidP="00E8119A" w:rsidR="00E8119A" w:rsidRPr="008F7119">
      <w:pPr>
        <w:jc w:val="both"/>
        <w:rPr>
          <w:bCs/>
          <w:color w:val="FFFFFF"/>
          <w:lang w:val="hr-HR"/>
        </w:rPr>
      </w:pPr>
      <w:r w:rsidRPr="008F7119">
        <w:rPr>
          <w:bCs/>
          <w:color w:val="FFFFFF"/>
          <w:lang w:val="hr-HR"/>
        </w:rPr>
        <w:t>DNA</w:t>
      </w:r>
      <w:r w:rsidR="00E8119A" w:rsidRPr="008F7119">
        <w:rPr>
          <w:bCs/>
          <w:color w:val="FFFFFF"/>
          <w:lang w:val="hr-HR"/>
        </w:rPr>
        <w:t>:</w:t>
      </w:r>
    </w:p>
    <w:p w:rsidRDefault="00E8119A" w:rsidP="00E8119A" w:rsidR="00E8119A" w:rsidRPr="008F7119">
      <w:pPr>
        <w:numPr>
          <w:ilvl w:val="0"/>
          <w:numId w:val="3"/>
        </w:numPr>
        <w:jc w:val="both"/>
        <w:rPr>
          <w:bCs/>
          <w:color w:val="FFFFFF"/>
          <w:lang w:val="hr-HR"/>
        </w:rPr>
      </w:pPr>
      <w:r w:rsidRPr="008F7119">
        <w:rPr>
          <w:bCs/>
          <w:color w:val="FFFFFF"/>
          <w:lang w:val="hr-HR"/>
        </w:rPr>
        <w:t>stečajni upravitelj</w:t>
      </w:r>
    </w:p>
    <w:p w:rsidRDefault="00D3274D" w:rsidP="003A5D20" w:rsidR="0043486B" w:rsidRPr="008F7119">
      <w:pPr>
        <w:numPr>
          <w:ilvl w:val="0"/>
          <w:numId w:val="3"/>
        </w:numPr>
        <w:jc w:val="both"/>
        <w:rPr>
          <w:bCs/>
          <w:color w:val="FFFFFF"/>
          <w:lang w:val="hr-HR"/>
        </w:rPr>
      </w:pPr>
      <w:r w:rsidRPr="008F7119">
        <w:rPr>
          <w:bCs/>
          <w:color w:val="FFFFFF"/>
          <w:lang w:val="hr-HR"/>
        </w:rPr>
        <w:t>razlučni vjerovnik Zagrebačka banka d.d. Zagreb, Paromlinska 2</w:t>
      </w:r>
    </w:p>
    <w:p w:rsidRDefault="00E8119A" w:rsidP="00E8119A" w:rsidR="00E8119A" w:rsidRPr="008F7119">
      <w:pPr>
        <w:numPr>
          <w:ilvl w:val="0"/>
          <w:numId w:val="3"/>
        </w:numPr>
        <w:jc w:val="both"/>
        <w:rPr>
          <w:bCs/>
          <w:color w:val="FFFFFF"/>
          <w:lang w:val="hr-HR"/>
        </w:rPr>
      </w:pPr>
      <w:r w:rsidRPr="008F7119">
        <w:rPr>
          <w:bCs/>
          <w:color w:val="FFFFFF"/>
          <w:lang w:val="hr-HR"/>
        </w:rPr>
        <w:t>RH Minista</w:t>
      </w:r>
      <w:r w:rsidR="00D3274D" w:rsidRPr="008F7119">
        <w:rPr>
          <w:bCs/>
          <w:color w:val="FFFFFF"/>
          <w:lang w:val="hr-HR"/>
        </w:rPr>
        <w:t>rstvo financija, Porezna uprava</w:t>
      </w:r>
    </w:p>
    <w:p w:rsidRDefault="00E8119A" w:rsidP="00E8119A" w:rsidR="00E8119A" w:rsidRPr="008F7119">
      <w:pPr>
        <w:numPr>
          <w:ilvl w:val="0"/>
          <w:numId w:val="3"/>
        </w:numPr>
        <w:jc w:val="both"/>
        <w:rPr>
          <w:bCs/>
          <w:color w:val="FFFFFF"/>
          <w:lang w:val="hr-HR"/>
        </w:rPr>
      </w:pPr>
      <w:r w:rsidRPr="008F7119">
        <w:rPr>
          <w:bCs/>
          <w:color w:val="FFFFFF"/>
          <w:lang w:val="hr-HR"/>
        </w:rPr>
        <w:t xml:space="preserve">Zemljišno knjižni odjel Općinskog </w:t>
      </w:r>
      <w:r w:rsidR="008112A3" w:rsidRPr="008F7119">
        <w:rPr>
          <w:bCs/>
          <w:color w:val="FFFFFF"/>
          <w:lang w:val="hr-HR"/>
        </w:rPr>
        <w:t>građanski sud u Zagrebu</w:t>
      </w:r>
      <w:r w:rsidRPr="008F7119">
        <w:rPr>
          <w:bCs/>
          <w:color w:val="FFFFFF"/>
          <w:lang w:val="hr-HR"/>
        </w:rPr>
        <w:t xml:space="preserve"> – PO PRAVOMOĆNOSTI</w:t>
      </w:r>
    </w:p>
    <w:p w:rsidRDefault="008112A3" w:rsidP="00E8119A" w:rsidR="00E8119A" w:rsidRPr="008F7119">
      <w:pPr>
        <w:numPr>
          <w:ilvl w:val="0"/>
          <w:numId w:val="3"/>
        </w:numPr>
        <w:jc w:val="both"/>
        <w:rPr>
          <w:bCs/>
          <w:color w:val="FFFFFF"/>
          <w:lang w:val="hr-HR"/>
        </w:rPr>
      </w:pPr>
      <w:r w:rsidRPr="008F7119">
        <w:rPr>
          <w:bCs/>
          <w:color w:val="FFFFFF"/>
          <w:lang w:val="hr-HR"/>
        </w:rPr>
        <w:t>e-</w:t>
      </w:r>
      <w:r w:rsidR="00E8119A" w:rsidRPr="008F7119">
        <w:rPr>
          <w:bCs/>
          <w:color w:val="FFFFFF"/>
          <w:lang w:val="hr-HR"/>
        </w:rPr>
        <w:t>oglasna ploča suda – 8 dana</w:t>
      </w:r>
    </w:p>
    <w:p w:rsidRDefault="00E8119A" w:rsidP="00E8119A" w:rsidR="00E8119A" w:rsidRPr="008F7119">
      <w:pPr>
        <w:jc w:val="both"/>
        <w:rPr>
          <w:bCs/>
          <w:color w:val="FFFFFF"/>
          <w:lang w:val="hr-HR"/>
        </w:rPr>
      </w:pPr>
    </w:p>
    <w:p w:rsidRDefault="008112A3" w:rsidP="00E8119A" w:rsidR="0043486B" w:rsidRPr="008F7119">
      <w:pPr>
        <w:jc w:val="both"/>
        <w:rPr>
          <w:bCs/>
          <w:color w:val="FFFFFF"/>
          <w:lang w:val="hr-HR"/>
        </w:rPr>
      </w:pPr>
      <w:r w:rsidRPr="008F7119">
        <w:rPr>
          <w:bCs/>
          <w:color w:val="FFFFFF"/>
          <w:lang w:val="hr-HR"/>
        </w:rPr>
        <w:t>22.4.16.</w:t>
      </w:r>
    </w:p>
    <w:p w:rsidRDefault="002D2C50" w:rsidP="00E8119A" w:rsidR="002D2C50" w:rsidRPr="008F7119">
      <w:pPr>
        <w:rPr>
          <w:color w:val="FFFFFF"/>
        </w:rPr>
      </w:pPr>
    </w:p>
    <w:sectPr w:rsidSect="003A5D20" w:rsidR="002D2C50" w:rsidRPr="008F7119">
      <w:headerReference w:type="even" r:id="rId10"/>
      <w:headerReference w:type="default" r:id="rId11"/>
      <w:pgSz w:h="15840" w:w="12240"/>
      <w:pgMar w:gutter="0" w:footer="709" w:header="709" w:left="1531" w:bottom="902" w:right="1531" w:top="902"/>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31E79" w:rsidR="00D31E79" w:rsidRPr="008F7119">
      <w:pPr>
        <w:rPr>
          <w:color w:val="000000"/>
        </w:rPr>
      </w:pPr>
      <w:r w:rsidRPr="008F7119">
        <w:rPr>
          <w:color w:val="000000"/>
        </w:rPr>
        <w:separator/>
      </w:r>
    </w:p>
  </w:endnote>
  <w:endnote w:id="0" w:type="continuationSeparator">
    <w:p w:rsidRDefault="00D31E79" w:rsidR="00D31E79" w:rsidRPr="008F7119">
      <w:pPr>
        <w:rPr>
          <w:color w:val="000000"/>
        </w:rPr>
      </w:pPr>
      <w:r w:rsidRPr="008F7119">
        <w:rPr>
          <w:color w:val="000000"/>
        </w:rP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31E79" w:rsidR="00D31E79" w:rsidRPr="008F7119">
      <w:pPr>
        <w:rPr>
          <w:color w:val="000000"/>
        </w:rPr>
      </w:pPr>
      <w:r w:rsidRPr="008F7119">
        <w:rPr>
          <w:color w:val="000000"/>
        </w:rPr>
        <w:separator/>
      </w:r>
    </w:p>
  </w:footnote>
  <w:footnote w:id="0" w:type="continuationSeparator">
    <w:p w:rsidRDefault="00D31E79" w:rsidR="00D31E79" w:rsidRPr="008F7119">
      <w:pPr>
        <w:rPr>
          <w:color w:val="000000"/>
        </w:rPr>
      </w:pPr>
      <w:r w:rsidRPr="008F7119">
        <w:rPr>
          <w:color w:val="000000"/>
        </w:rP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1394D" w:rsidP="00E8119A" w:rsidR="0021394D" w:rsidRPr="008F7119">
    <w:pPr>
      <w:pStyle w:val="Zaglavlje"/>
      <w:framePr w:y="1" w:xAlign="center" w:vAnchor="text" w:hAnchor="margin" w:wrap="around"/>
      <w:rPr>
        <w:rStyle w:val="Brojstranice"/>
        <w:color w:val="000000"/>
      </w:rPr>
    </w:pPr>
    <w:r w:rsidRPr="008F7119">
      <w:rPr>
        <w:rStyle w:val="Brojstranice"/>
        <w:color w:val="000000"/>
      </w:rPr>
      <w:fldChar w:fldCharType="begin"/>
    </w:r>
    <w:r w:rsidRPr="008F7119">
      <w:rPr>
        <w:rStyle w:val="Brojstranice"/>
        <w:color w:val="000000"/>
      </w:rPr>
      <w:instrText xml:space="preserve">PAGE  </w:instrText>
    </w:r>
    <w:r w:rsidRPr="008F7119">
      <w:rPr>
        <w:rStyle w:val="Brojstranice"/>
        <w:color w:val="000000"/>
      </w:rPr>
      <w:fldChar w:fldCharType="separate"/>
    </w:r>
    <w:r w:rsidR="001975A7" w:rsidRPr="008F7119">
      <w:rPr>
        <w:rStyle w:val="Brojstranice"/>
        <w:noProof/>
        <w:color w:val="000000"/>
      </w:rPr>
      <w:t>2</w:t>
    </w:r>
    <w:r w:rsidRPr="008F7119">
      <w:rPr>
        <w:rStyle w:val="Brojstranice"/>
        <w:color w:val="000000"/>
      </w:rPr>
      <w:fldChar w:fldCharType="end"/>
    </w:r>
  </w:p>
  <w:p w:rsidRDefault="0021394D" w:rsidR="0021394D" w:rsidRPr="008F7119">
    <w:pPr>
      <w:pStyle w:val="Zaglavlje"/>
      <w:rPr>
        <w:color w:val="000000"/>
      </w:rPr>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1394D" w:rsidP="00E8119A" w:rsidR="0021394D" w:rsidRPr="008F7119">
    <w:pPr>
      <w:pStyle w:val="Zaglavlje"/>
      <w:framePr w:y="1" w:xAlign="center" w:vAnchor="text" w:hAnchor="margin" w:wrap="around"/>
      <w:rPr>
        <w:rStyle w:val="Brojstranice"/>
        <w:color w:val="000000"/>
      </w:rPr>
    </w:pPr>
    <w:r w:rsidRPr="008F7119">
      <w:rPr>
        <w:rStyle w:val="Brojstranice"/>
        <w:color w:val="000000"/>
      </w:rPr>
      <w:fldChar w:fldCharType="begin"/>
    </w:r>
    <w:r w:rsidRPr="008F7119">
      <w:rPr>
        <w:rStyle w:val="Brojstranice"/>
        <w:color w:val="000000"/>
      </w:rPr>
      <w:instrText xml:space="preserve">PAGE  </w:instrText>
    </w:r>
    <w:r w:rsidRPr="008F7119">
      <w:rPr>
        <w:rStyle w:val="Brojstranice"/>
        <w:color w:val="000000"/>
      </w:rPr>
      <w:fldChar w:fldCharType="separate"/>
    </w:r>
    <w:r w:rsidR="008F7119">
      <w:rPr>
        <w:rStyle w:val="Brojstranice"/>
        <w:noProof/>
        <w:color w:val="000000"/>
      </w:rPr>
      <w:t>2</w:t>
    </w:r>
    <w:r w:rsidRPr="008F7119">
      <w:rPr>
        <w:rStyle w:val="Brojstranice"/>
        <w:color w:val="000000"/>
      </w:rPr>
      <w:fldChar w:fldCharType="end"/>
    </w:r>
  </w:p>
  <w:p w:rsidRDefault="0021394D" w:rsidR="0021394D" w:rsidRPr="008F7119">
    <w:pPr>
      <w:pStyle w:val="Zaglavlje"/>
      <w:rPr>
        <w:color w:val="000000"/>
        <w:lang w:val="hr-HR"/>
      </w:rPr>
    </w:pPr>
  </w:p>
  <w:p w:rsidRDefault="0021394D" w:rsidP="00E8119A" w:rsidR="0021394D" w:rsidRPr="008F7119">
    <w:pPr>
      <w:pStyle w:val="Zaglavlje"/>
      <w:jc w:val="right"/>
      <w:rPr>
        <w:rFonts w:cs="Arial" w:hAnsi="Arial" w:ascii="Arial"/>
        <w:color w:val="000000"/>
        <w:sz w:val="22"/>
        <w:szCs w:val="22"/>
        <w:lang w:val="hr-HR"/>
      </w:rPr>
    </w:pPr>
    <w:r w:rsidRPr="008F7119">
      <w:rPr>
        <w:rFonts w:cs="Arial" w:hAnsi="Arial" w:ascii="Arial"/>
        <w:color w:val="000000"/>
        <w:sz w:val="22"/>
        <w:szCs w:val="22"/>
        <w:lang w:val="hr-HR"/>
      </w:rPr>
      <w:t>20 St-847/12-</w:t>
    </w:r>
  </w:p>
  <w:p w:rsidRDefault="0021394D" w:rsidP="00E8119A" w:rsidR="0021394D" w:rsidRPr="008F7119">
    <w:pPr>
      <w:pStyle w:val="Zaglavlje"/>
      <w:jc w:val="right"/>
      <w:rPr>
        <w:rFonts w:cs="Arial" w:hAnsi="Arial" w:ascii="Arial"/>
        <w:color w:val="000000"/>
        <w:sz w:val="22"/>
        <w:szCs w:val="22"/>
        <w:lang w:val="hr-HR"/>
      </w:rPr>
    </w:pPr>
  </w:p>
  <w:p w:rsidRDefault="0021394D" w:rsidP="00E8119A" w:rsidR="0021394D" w:rsidRPr="008F7119">
    <w:pPr>
      <w:pStyle w:val="Zaglavlje"/>
      <w:jc w:val="right"/>
      <w:rPr>
        <w:rFonts w:cs="Arial" w:hAnsi="Arial" w:ascii="Arial"/>
        <w:color w:val="000000"/>
        <w:sz w:val="22"/>
        <w:szCs w:val="22"/>
        <w:lang w:val="hr-HR"/>
      </w:rPr>
    </w:pPr>
  </w:p>
  <w:p w:rsidRDefault="0021394D" w:rsidP="00E8119A" w:rsidR="0021394D" w:rsidRPr="008F7119">
    <w:pPr>
      <w:pStyle w:val="Zaglavlje"/>
      <w:jc w:val="right"/>
      <w:rPr>
        <w:rFonts w:cs="Arial" w:hAnsi="Arial" w:ascii="Arial"/>
        <w:color w:val="000000"/>
        <w:sz w:val="22"/>
        <w:szCs w:val="22"/>
        <w:lang w:val="hr-HR"/>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6A86543"/>
    <w:multiLevelType w:val="hybridMultilevel"/>
    <w:tmpl w:val="709A3A84"/>
    <w:lvl w:tplc="0409000F" w:ilvl="0">
      <w:start w:val="1"/>
      <w:numFmt w:val="decimal"/>
      <w:lvlText w:val="%1."/>
      <w:lvlJc w:val="left"/>
      <w:pPr>
        <w:tabs>
          <w:tab w:pos="720" w:val="num"/>
        </w:tabs>
        <w:ind w:hanging="360" w:left="720"/>
      </w:pPr>
      <w:rPr>
        <w:rFonts w:hint="default"/>
      </w:rPr>
    </w:lvl>
    <w:lvl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
    <w:nsid w:val="1DD10463"/>
    <w:multiLevelType w:val="hybridMultilevel"/>
    <w:tmpl w:val="1EB677C6"/>
    <w:lvl w:tplc="CC0A3B1C" w:ilvl="0">
      <w:numFmt w:val="bullet"/>
      <w:lvlText w:val="-"/>
      <w:lvlJc w:val="left"/>
      <w:pPr>
        <w:tabs>
          <w:tab w:pos="720" w:val="num"/>
        </w:tabs>
        <w:ind w:hanging="360" w:left="720"/>
      </w:pPr>
      <w:rPr>
        <w:rFonts w:cs="Times New Roman" w:eastAsia="Times New Roman" w:hAnsi="Times New Roman" w:ascii="Times New Roman" w:hint="default"/>
      </w:rPr>
    </w:lvl>
    <w:lvl w:tplc="04090003" w:ilvl="1">
      <w:start w:val="1"/>
      <w:numFmt w:val="bullet"/>
      <w:lvlText w:val="o"/>
      <w:lvlJc w:val="left"/>
      <w:pPr>
        <w:tabs>
          <w:tab w:pos="1440" w:val="num"/>
        </w:tabs>
        <w:ind w:hanging="360" w:left="1440"/>
      </w:pPr>
      <w:rPr>
        <w:rFonts w:hAnsi="Courier New" w:ascii="Courier New" w:hint="default"/>
      </w:rPr>
    </w:lvl>
    <w:lvl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2">
    <w:nsid w:val="219A3D3B"/>
    <w:multiLevelType w:val="hybridMultilevel"/>
    <w:tmpl w:val="65E0A5D6"/>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417F5AB1"/>
    <w:multiLevelType w:val="hybridMultilevel"/>
    <w:tmpl w:val="8A623876"/>
    <w:lvl w:tplc="691E0C92" w:ilvl="0">
      <w:start w:val="1"/>
      <w:numFmt w:val="upperRoman"/>
      <w:lvlText w:val="%1."/>
      <w:lvlJc w:val="left"/>
      <w:pPr>
        <w:tabs>
          <w:tab w:pos="720" w:val="num"/>
        </w:tabs>
        <w:ind w:hanging="720" w:left="720"/>
      </w:pPr>
      <w:rPr>
        <w:rFonts w:hint="default"/>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abstractNum w:abstractNumId="4">
    <w:nsid w:val="5B4477BF"/>
    <w:multiLevelType w:val="hybridMultilevel"/>
    <w:tmpl w:val="21728236"/>
    <w:lvl w:tplc="27DC6C90" w:ilvl="0">
      <w:start w:val="1"/>
      <w:numFmt w:val="upperRoman"/>
      <w:lvlText w:val="%1."/>
      <w:lvlJc w:val="left"/>
      <w:pPr>
        <w:tabs>
          <w:tab w:pos="720" w:val="num"/>
        </w:tabs>
        <w:ind w:hanging="720" w:left="720"/>
      </w:pPr>
      <w:rPr>
        <w:rFonts w:hint="default"/>
      </w:rPr>
    </w:lvl>
    <w:lvl w:tplc="D628359A" w:ilvl="1">
      <w:start w:val="1"/>
      <w:numFmt w:val="decimal"/>
      <w:lvlText w:val="%2."/>
      <w:lvlJc w:val="left"/>
      <w:pPr>
        <w:tabs>
          <w:tab w:pos="1080" w:val="num"/>
        </w:tabs>
        <w:ind w:hanging="360" w:left="1080"/>
      </w:pPr>
      <w:rPr>
        <w:rFonts w:hint="default"/>
      </w:r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abstractNum w:abstractNumId="5">
    <w:nsid w:val="63A61F7A"/>
    <w:multiLevelType w:val="hybridMultilevel"/>
    <w:tmpl w:val="6EB0F5B0"/>
    <w:lvl w:tplc="041A0001" w:ilvl="0">
      <w:start w:val="1"/>
      <w:numFmt w:val="bullet"/>
      <w:lvlText w:val=""/>
      <w:lvlJc w:val="left"/>
      <w:pPr>
        <w:tabs>
          <w:tab w:pos="1080" w:val="num"/>
        </w:tabs>
        <w:ind w:hanging="360" w:left="1080"/>
      </w:pPr>
      <w:rPr>
        <w:rFonts w:hAnsi="Symbol" w:ascii="Symbol" w:hint="default"/>
      </w:rPr>
    </w:lvl>
    <w:lvl w:tentative="true" w:tplc="041A0003" w:ilvl="1">
      <w:start w:val="1"/>
      <w:numFmt w:val="bullet"/>
      <w:lvlText w:val="o"/>
      <w:lvlJc w:val="left"/>
      <w:pPr>
        <w:tabs>
          <w:tab w:pos="1800" w:val="num"/>
        </w:tabs>
        <w:ind w:hanging="360" w:left="1800"/>
      </w:pPr>
      <w:rPr>
        <w:rFonts w:cs="Courier New" w:hAnsi="Courier New" w:ascii="Courier New" w:hint="default"/>
      </w:rPr>
    </w:lvl>
    <w:lvl w:tentative="true" w:tplc="041A0005" w:ilvl="2">
      <w:start w:val="1"/>
      <w:numFmt w:val="bullet"/>
      <w:lvlText w:val=""/>
      <w:lvlJc w:val="left"/>
      <w:pPr>
        <w:tabs>
          <w:tab w:pos="2520" w:val="num"/>
        </w:tabs>
        <w:ind w:hanging="360" w:left="2520"/>
      </w:pPr>
      <w:rPr>
        <w:rFonts w:hAnsi="Wingdings" w:ascii="Wingdings" w:hint="default"/>
      </w:rPr>
    </w:lvl>
    <w:lvl w:tentative="true" w:tplc="041A0001" w:ilvl="3">
      <w:start w:val="1"/>
      <w:numFmt w:val="bullet"/>
      <w:lvlText w:val=""/>
      <w:lvlJc w:val="left"/>
      <w:pPr>
        <w:tabs>
          <w:tab w:pos="3240" w:val="num"/>
        </w:tabs>
        <w:ind w:hanging="360" w:left="3240"/>
      </w:pPr>
      <w:rPr>
        <w:rFonts w:hAnsi="Symbol" w:ascii="Symbol" w:hint="default"/>
      </w:rPr>
    </w:lvl>
    <w:lvl w:tentative="true" w:tplc="041A0003" w:ilvl="4">
      <w:start w:val="1"/>
      <w:numFmt w:val="bullet"/>
      <w:lvlText w:val="o"/>
      <w:lvlJc w:val="left"/>
      <w:pPr>
        <w:tabs>
          <w:tab w:pos="3960" w:val="num"/>
        </w:tabs>
        <w:ind w:hanging="360" w:left="3960"/>
      </w:pPr>
      <w:rPr>
        <w:rFonts w:cs="Courier New" w:hAnsi="Courier New" w:ascii="Courier New" w:hint="default"/>
      </w:rPr>
    </w:lvl>
    <w:lvl w:tentative="true" w:tplc="041A0005" w:ilvl="5">
      <w:start w:val="1"/>
      <w:numFmt w:val="bullet"/>
      <w:lvlText w:val=""/>
      <w:lvlJc w:val="left"/>
      <w:pPr>
        <w:tabs>
          <w:tab w:pos="4680" w:val="num"/>
        </w:tabs>
        <w:ind w:hanging="360" w:left="4680"/>
      </w:pPr>
      <w:rPr>
        <w:rFonts w:hAnsi="Wingdings" w:ascii="Wingdings" w:hint="default"/>
      </w:rPr>
    </w:lvl>
    <w:lvl w:tentative="true" w:tplc="041A0001" w:ilvl="6">
      <w:start w:val="1"/>
      <w:numFmt w:val="bullet"/>
      <w:lvlText w:val=""/>
      <w:lvlJc w:val="left"/>
      <w:pPr>
        <w:tabs>
          <w:tab w:pos="5400" w:val="num"/>
        </w:tabs>
        <w:ind w:hanging="360" w:left="5400"/>
      </w:pPr>
      <w:rPr>
        <w:rFonts w:hAnsi="Symbol" w:ascii="Symbol" w:hint="default"/>
      </w:rPr>
    </w:lvl>
    <w:lvl w:tentative="true" w:tplc="041A0003" w:ilvl="7">
      <w:start w:val="1"/>
      <w:numFmt w:val="bullet"/>
      <w:lvlText w:val="o"/>
      <w:lvlJc w:val="left"/>
      <w:pPr>
        <w:tabs>
          <w:tab w:pos="6120" w:val="num"/>
        </w:tabs>
        <w:ind w:hanging="360" w:left="6120"/>
      </w:pPr>
      <w:rPr>
        <w:rFonts w:cs="Courier New" w:hAnsi="Courier New" w:ascii="Courier New" w:hint="default"/>
      </w:rPr>
    </w:lvl>
    <w:lvl w:tentative="true" w:tplc="041A0005" w:ilvl="8">
      <w:start w:val="1"/>
      <w:numFmt w:val="bullet"/>
      <w:lvlText w:val=""/>
      <w:lvlJc w:val="left"/>
      <w:pPr>
        <w:tabs>
          <w:tab w:pos="6840" w:val="num"/>
        </w:tabs>
        <w:ind w:hanging="360" w:left="6840"/>
      </w:pPr>
      <w:rPr>
        <w:rFonts w:hAnsi="Wingdings" w:ascii="Wingdings" w:hint="default"/>
      </w:rPr>
    </w:lvl>
  </w:abstractNum>
  <w:abstractNum w:abstractNumId="6">
    <w:nsid w:val="6F961882"/>
    <w:multiLevelType w:val="hybridMultilevel"/>
    <w:tmpl w:val="2C8C5652"/>
    <w:lvl w:tplc="3F2E1F0A" w:ilvl="0">
      <w:start w:val="1"/>
      <w:numFmt w:val="bullet"/>
      <w:lvlText w:val="-"/>
      <w:lvlJc w:val="left"/>
      <w:pPr>
        <w:tabs>
          <w:tab w:pos="795" w:val="num"/>
        </w:tabs>
        <w:ind w:hanging="435" w:left="795"/>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7">
    <w:nsid w:val="73444B15"/>
    <w:multiLevelType w:val="hybridMultilevel"/>
    <w:tmpl w:val="3F028CE4"/>
    <w:lvl w:tplc="6B7616D4" w:ilvl="0">
      <w:numFmt w:val="bullet"/>
      <w:lvlText w:val="-"/>
      <w:lvlJc w:val="left"/>
      <w:pPr>
        <w:tabs>
          <w:tab w:pos="720" w:val="num"/>
        </w:tabs>
        <w:ind w:hanging="360" w:left="720"/>
      </w:pPr>
      <w:rPr>
        <w:rFonts w:cs="Times New Roman" w:eastAsia="Times New Roman" w:hAnsi="Times New Roman" w:ascii="Times New Roman" w:hint="default"/>
      </w:rPr>
    </w:lvl>
    <w:lvl w:tplc="04090003" w:ilvl="1">
      <w:start w:val="1"/>
      <w:numFmt w:val="bullet"/>
      <w:lvlText w:val="o"/>
      <w:lvlJc w:val="left"/>
      <w:pPr>
        <w:tabs>
          <w:tab w:pos="1440" w:val="num"/>
        </w:tabs>
        <w:ind w:hanging="360" w:left="1440"/>
      </w:pPr>
      <w:rPr>
        <w:rFonts w:cs="Courier New" w:hAnsi="Courier New" w:ascii="Courier New" w:hint="default"/>
      </w:rPr>
    </w:lvl>
    <w:lvl w:tplc="04090005" w:ilvl="2">
      <w:start w:val="1"/>
      <w:numFmt w:val="bullet"/>
      <w:lvlText w:val=""/>
      <w:lvlJc w:val="left"/>
      <w:pPr>
        <w:tabs>
          <w:tab w:pos="2160" w:val="num"/>
        </w:tabs>
        <w:ind w:hanging="360" w:left="2160"/>
      </w:pPr>
      <w:rPr>
        <w:rFonts w:hAnsi="Wingdings" w:ascii="Wingdings" w:hint="default"/>
      </w:rPr>
    </w:lvl>
    <w:lvl w:tplc="04090001" w:ilvl="3">
      <w:start w:val="1"/>
      <w:numFmt w:val="bullet"/>
      <w:lvlText w:val=""/>
      <w:lvlJc w:val="left"/>
      <w:pPr>
        <w:tabs>
          <w:tab w:pos="2880" w:val="num"/>
        </w:tabs>
        <w:ind w:hanging="360" w:left="2880"/>
      </w:pPr>
      <w:rPr>
        <w:rFonts w:hAnsi="Symbol" w:ascii="Symbol" w:hint="default"/>
      </w:rPr>
    </w:lvl>
    <w:lvl w:tplc="04090003" w:ilvl="4">
      <w:start w:val="1"/>
      <w:numFmt w:val="bullet"/>
      <w:lvlText w:val="o"/>
      <w:lvlJc w:val="left"/>
      <w:pPr>
        <w:tabs>
          <w:tab w:pos="3600" w:val="num"/>
        </w:tabs>
        <w:ind w:hanging="360" w:left="3600"/>
      </w:pPr>
      <w:rPr>
        <w:rFonts w:cs="Courier New" w:hAnsi="Courier New" w:ascii="Courier New" w:hint="default"/>
      </w:rPr>
    </w:lvl>
    <w:lvl w:tplc="04090005" w:ilvl="5">
      <w:start w:val="1"/>
      <w:numFmt w:val="bullet"/>
      <w:lvlText w:val=""/>
      <w:lvlJc w:val="left"/>
      <w:pPr>
        <w:tabs>
          <w:tab w:pos="4320" w:val="num"/>
        </w:tabs>
        <w:ind w:hanging="360" w:left="4320"/>
      </w:pPr>
      <w:rPr>
        <w:rFonts w:hAnsi="Wingdings" w:ascii="Wingdings" w:hint="default"/>
      </w:rPr>
    </w:lvl>
    <w:lvl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num w:numId="1">
    <w:abstractNumId w:val="1"/>
  </w:num>
  <w:num w:numId="2">
    <w:abstractNumId w:val="7"/>
  </w:num>
  <w:num w:numId="3">
    <w:abstractNumId w:val="0"/>
  </w:num>
  <w:num w:numId="4">
    <w:abstractNumId w:val="2"/>
  </w:num>
  <w:num w:numId="5">
    <w:abstractNumId w:val="3"/>
  </w:num>
  <w:num w:numId="6">
    <w:abstractNumId w:val="5"/>
  </w:num>
  <w:num w:numId="7">
    <w:abstractNumId w:val="4"/>
  </w:num>
  <w:num w:numId="8">
    <w:abstractNumId w:val="6"/>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embedSystemFonts/>
  <w:attachedTemplate r:id="rId1"/>
  <w:stylePaneFormatFilter w:val="3F01"/>
  <w:defaultTabStop w:val="720"/>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84F18"/>
    <w:rsid w:val="00025F49"/>
    <w:rsid w:val="000A2C2E"/>
    <w:rsid w:val="000E1341"/>
    <w:rsid w:val="000F764F"/>
    <w:rsid w:val="00107C46"/>
    <w:rsid w:val="001615CA"/>
    <w:rsid w:val="001756BF"/>
    <w:rsid w:val="001975A7"/>
    <w:rsid w:val="0021394D"/>
    <w:rsid w:val="00261D1A"/>
    <w:rsid w:val="00284F18"/>
    <w:rsid w:val="002D2C50"/>
    <w:rsid w:val="00327503"/>
    <w:rsid w:val="003562DE"/>
    <w:rsid w:val="00391A2C"/>
    <w:rsid w:val="003A5D20"/>
    <w:rsid w:val="003B3BCB"/>
    <w:rsid w:val="003C4D0B"/>
    <w:rsid w:val="00402D99"/>
    <w:rsid w:val="0043486B"/>
    <w:rsid w:val="00556EA5"/>
    <w:rsid w:val="005833DA"/>
    <w:rsid w:val="005D1EE6"/>
    <w:rsid w:val="006141C8"/>
    <w:rsid w:val="00636E23"/>
    <w:rsid w:val="00676049"/>
    <w:rsid w:val="007246F0"/>
    <w:rsid w:val="007A6EB3"/>
    <w:rsid w:val="007C63F1"/>
    <w:rsid w:val="008112A3"/>
    <w:rsid w:val="008662C1"/>
    <w:rsid w:val="00893DAF"/>
    <w:rsid w:val="00893EFC"/>
    <w:rsid w:val="008A3528"/>
    <w:rsid w:val="008B6928"/>
    <w:rsid w:val="008F7119"/>
    <w:rsid w:val="00950295"/>
    <w:rsid w:val="00960169"/>
    <w:rsid w:val="00992315"/>
    <w:rsid w:val="009B18BC"/>
    <w:rsid w:val="00A840C5"/>
    <w:rsid w:val="00AB21D8"/>
    <w:rsid w:val="00AC70B5"/>
    <w:rsid w:val="00AF4983"/>
    <w:rsid w:val="00B119E7"/>
    <w:rsid w:val="00B7239F"/>
    <w:rsid w:val="00BD5C91"/>
    <w:rsid w:val="00C60078"/>
    <w:rsid w:val="00C6428A"/>
    <w:rsid w:val="00C65EF1"/>
    <w:rsid w:val="00C95015"/>
    <w:rsid w:val="00CC2B68"/>
    <w:rsid w:val="00CE263D"/>
    <w:rsid w:val="00CE3BA2"/>
    <w:rsid w:val="00CF670B"/>
    <w:rsid w:val="00D21026"/>
    <w:rsid w:val="00D31E79"/>
    <w:rsid w:val="00D3274D"/>
    <w:rsid w:val="00D73ACE"/>
    <w:rsid w:val="00DB38EB"/>
    <w:rsid w:val="00E067E6"/>
    <w:rsid w:val="00E1602F"/>
    <w:rsid w:val="00E640D5"/>
    <w:rsid w:val="00E8119A"/>
    <w:rsid w:val="00E95366"/>
    <w:rsid w:val="00F56ABB"/>
    <w:rsid w:val="00F62A96"/>
    <w:rsid w:val="00F7174D"/>
    <w:rsid w:val="00F907C0"/>
    <w:rsid w:val="00FA7A3A"/>
    <w:rsid w:val="00FC595D"/>
    <w:rsid w:val="00FD657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E8119A"/>
    <w:rPr>
      <w:sz w:val="24"/>
      <w:szCs w:val="24"/>
      <w:lang w:eastAsia="en-US" w:val="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CE3BA2"/>
    <w:rPr>
      <w:rFonts w:cs="Tahoma" w:hAnsi="Tahoma" w:ascii="Tahoma"/>
      <w:sz w:val="16"/>
      <w:szCs w:val="16"/>
    </w:rPr>
  </w:style>
  <w:style w:styleId="Zaglavlje" w:type="paragraph">
    <w:name w:val="header"/>
    <w:basedOn w:val="Normal"/>
    <w:rsid w:val="00E8119A"/>
    <w:pPr>
      <w:tabs>
        <w:tab w:pos="4536" w:val="center"/>
        <w:tab w:pos="9072" w:val="right"/>
      </w:tabs>
    </w:pPr>
  </w:style>
  <w:style w:styleId="Podnoje" w:type="paragraph">
    <w:name w:val="footer"/>
    <w:basedOn w:val="Normal"/>
    <w:rsid w:val="00E8119A"/>
    <w:pPr>
      <w:tabs>
        <w:tab w:pos="4536" w:val="center"/>
        <w:tab w:pos="9072" w:val="right"/>
      </w:tabs>
    </w:pPr>
  </w:style>
  <w:style w:styleId="Brojstranice" w:type="character">
    <w:name w:val="page number"/>
    <w:basedOn w:val="Zadanifontodlomka"/>
    <w:rsid w:val="00E8119A"/>
  </w:style>
  <w:style w:styleId="Tekstrezerviranogmjesta" w:type="character">
    <w:name w:val="Placeholder Text"/>
    <w:basedOn w:val="Zadanifontodlomka"/>
    <w:uiPriority w:val="99"/>
    <w:semiHidden/>
    <w:rsid w:val="00AB21D8"/>
    <w:rPr>
      <w:color w:val="808080"/>
      <w:bdr w:space="0" w:sz="0" w:color="auto" w:val="none"/>
      <w:shd w:fill="auto" w:color="auto" w:val="clear"/>
    </w:rPr>
  </w:style>
  <w:style w:customStyle="true" w:styleId="eSPISCCParagraphDefaultFont" w:type="character">
    <w:name w:val="eSPIS_CC_Paragraph Default Font"/>
    <w:basedOn w:val="Zadanifontodlomka"/>
    <w:rsid w:val="00AB21D8"/>
    <w:rPr>
      <w:rFonts w:cs="Times New Roman" w:hAnsi="Times New Roman" w:ascii="Times New Roman"/>
      <w:b/>
      <w:bCs/>
      <w:sz w:val="24"/>
      <w:bdr w:space="0" w:sz="0" w:color="auto" w:val="none"/>
      <w:shd w:fill="auto" w:color="auto" w:val="clear"/>
      <w:lang w:val="hr-HR"/>
    </w:rPr>
  </w:style>
  <w:style w:customStyle="true" w:styleId="PozadinaSvijetloZuta" w:type="character">
    <w:name w:val="Pozadina_SvijetloZuta"/>
    <w:basedOn w:val="Zadanifontodlomka"/>
    <w:rsid w:val="00AB21D8"/>
    <w:rPr>
      <w:b/>
      <w:bCs/>
      <w:bdr w:space="0" w:sz="0" w:color="auto" w:val="none"/>
      <w:shd w:fill="FFFFCC" w:color="auto" w:val="clear"/>
      <w:lang w:val="hr-HR"/>
    </w:rPr>
  </w:style>
  <w:style w:customStyle="true" w:styleId="PozadinaSvijetloCrvena" w:type="character">
    <w:name w:val="Pozadina_SvijetloCrvena"/>
    <w:basedOn w:val="eSPISCCParagraphDefaultFont"/>
    <w:rsid w:val="00AB21D8"/>
    <w:rPr>
      <w:rFonts w:cs="Times New Roman" w:hAnsi="Times New Roman" w:ascii="Times New Roman"/>
      <w:b w:val="false"/>
      <w:bCs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AB21D8"/>
    <w:rPr>
      <w:rFonts w:cs="Times New Roman" w:hAnsi="Times New Roman" w:ascii="Times New Roman"/>
      <w:b w:val="false"/>
      <w:bCs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E8119A"/>
    <w:rPr>
      <w:sz w:val="24"/>
      <w:szCs w:val="24"/>
      <w:lang w:eastAsia="en-US" w:val="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CE3BA2"/>
    <w:rPr>
      <w:rFonts w:ascii="Tahoma" w:cs="Tahoma" w:hAnsi="Tahoma"/>
      <w:sz w:val="16"/>
      <w:szCs w:val="16"/>
    </w:rPr>
  </w:style>
  <w:style w:styleId="Zaglavlje" w:type="paragraph">
    <w:name w:val="header"/>
    <w:basedOn w:val="Normal"/>
    <w:rsid w:val="00E8119A"/>
    <w:pPr>
      <w:tabs>
        <w:tab w:pos="4536" w:val="center"/>
        <w:tab w:pos="9072" w:val="right"/>
      </w:tabs>
    </w:pPr>
  </w:style>
  <w:style w:styleId="Podnoje" w:type="paragraph">
    <w:name w:val="footer"/>
    <w:basedOn w:val="Normal"/>
    <w:rsid w:val="00E8119A"/>
    <w:pPr>
      <w:tabs>
        <w:tab w:pos="4536" w:val="center"/>
        <w:tab w:pos="9072" w:val="right"/>
      </w:tabs>
    </w:pPr>
  </w:style>
  <w:style w:styleId="Brojstranice" w:type="character">
    <w:name w:val="page number"/>
    <w:basedOn w:val="Zadanifontodlomka"/>
    <w:rsid w:val="00E8119A"/>
  </w:style>
  <w:style w:styleId="Tekstrezerviranogmjesta" w:type="character">
    <w:name w:val="Placeholder Text"/>
    <w:basedOn w:val="Zadanifontodlomka"/>
    <w:uiPriority w:val="99"/>
    <w:semiHidden/>
    <w:rsid w:val="00AB21D8"/>
    <w:rPr>
      <w:color w:val="808080"/>
      <w:bdr w:color="auto" w:space="0" w:sz="0" w:val="none"/>
      <w:shd w:color="auto" w:fill="auto" w:val="clear"/>
    </w:rPr>
  </w:style>
  <w:style w:customStyle="1" w:styleId="eSPISCCParagraphDefaultFont" w:type="character">
    <w:name w:val="eSPIS_CC_Paragraph Default Font"/>
    <w:basedOn w:val="Zadanifontodlomka"/>
    <w:rsid w:val="00AB21D8"/>
    <w:rPr>
      <w:rFonts w:ascii="Times New Roman" w:cs="Times New Roman" w:hAnsi="Times New Roman"/>
      <w:b/>
      <w:bCs/>
      <w:sz w:val="24"/>
      <w:bdr w:color="auto" w:space="0" w:sz="0" w:val="none"/>
      <w:shd w:color="auto" w:fill="auto" w:val="clear"/>
      <w:lang w:val="hr-HR"/>
    </w:rPr>
  </w:style>
  <w:style w:customStyle="1" w:styleId="PozadinaSvijetloZuta" w:type="character">
    <w:name w:val="Pozadina_SvijetloZuta"/>
    <w:basedOn w:val="Zadanifontodlomka"/>
    <w:rsid w:val="00AB21D8"/>
    <w:rPr>
      <w:b/>
      <w:bCs/>
      <w:bdr w:color="auto" w:space="0" w:sz="0" w:val="none"/>
      <w:shd w:color="auto" w:fill="FFFFCC" w:val="clear"/>
      <w:lang w:val="hr-HR"/>
    </w:rPr>
  </w:style>
  <w:style w:customStyle="1" w:styleId="PozadinaSvijetloCrvena" w:type="character">
    <w:name w:val="Pozadina_SvijetloCrvena"/>
    <w:basedOn w:val="eSPISCCParagraphDefaultFont"/>
    <w:rsid w:val="00AB21D8"/>
    <w:rPr>
      <w:rFonts w:ascii="Times New Roman" w:cs="Times New Roman" w:hAnsi="Times New Roman"/>
      <w:b w:val="0"/>
      <w:bCs w:val="0"/>
      <w:sz w:val="24"/>
      <w:bdr w:color="auto" w:space="0" w:sz="0" w:val="none"/>
      <w:shd w:color="auto" w:fill="FFCCCC" w:val="clear"/>
      <w:lang w:val="hr-HR"/>
    </w:rPr>
  </w:style>
  <w:style w:customStyle="1" w:styleId="PozadinaSvijetloZelena" w:type="character">
    <w:name w:val="Pozadina_SvijetloZelena"/>
    <w:basedOn w:val="eSPISCCParagraphDefaultFont"/>
    <w:rsid w:val="00AB21D8"/>
    <w:rPr>
      <w:rFonts w:ascii="Times New Roman" w:cs="Times New Roman" w:hAnsi="Times New Roman"/>
      <w:b w:val="0"/>
      <w:bCs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22. travnja 2016.</izvorni_sadrzaj>
    <derivirana_varijabla naziv="DomainObject.DatumDonosenjaOdluke_1">22. travnja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St-847/2012-340</izvorni_sadrzaj>
    <derivirana_varijabla naziv="DomainObject.Oznaka_1">St-847/2012-340</derivirana_varijabla>
  </DomainObject.Oznaka>
  <DomainObject.DonositeljOdluke.Ime>
    <izvorni_sadrzaj>Lucija</izvorni_sadrzaj>
    <derivirana_varijabla naziv="DomainObject.DonositeljOdluke.Ime_1">Lucija</derivirana_varijabla>
  </DomainObject.DonositeljOdluke.Ime>
  <DomainObject.DonositeljOdluke.Prezime>
    <izvorni_sadrzaj>Butigan</izvorni_sadrzaj>
    <derivirana_varijabla naziv="DomainObject.DonositeljOdluke.Prezime_1">Butigan</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847</izvorni_sadrzaj>
    <derivirana_varijabla naziv="DomainObject.Predmet.Broj_1">847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srpnja 2012.</izvorni_sadrzaj>
    <derivirana_varijabla naziv="DomainObject.Predmet.DatumOsnivanja_1">27. srpnja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St-847/2012</izvorni_sadrzaj>
    <derivirana_varijabla naziv="DomainObject.Predmet.OznakaBroj_1">St-847/2012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GAMONT d.o.o. zastupanog po punomoćniku MIROSLAV GAVRILOVIĆ</izvorni_sadrzaj>
    <derivirana_varijabla naziv="DomainObject.Predmet.ProtustrankaFormated_1">  GAMONT d.o.o. zastupanog po punomoćniku MIROSLAV GAVRILOVIĆ</derivirana_varijabla>
  </DomainObject.Predmet.ProtustrankaFormated>
  <DomainObject.Predmet.ProtustrankaFormatedOIB>
    <izvorni_sadrzaj>  GAMONT d.o.o., OIB 08983285387 zastupanog po punomoćniku MIROSLAV GAVRILOVIĆ</izvorni_sadrzaj>
    <derivirana_varijabla naziv="DomainObject.Predmet.ProtustrankaFormatedOIB_1">  GAMONT d.o.o., OIB 08983285387 zastupanog po punomoćniku MIROSLAV GAVRILOVIĆ</derivirana_varijabla>
  </DomainObject.Predmet.ProtustrankaFormatedOIB>
  <DomainObject.Predmet.ProtustrankaFormatedWithAdress>
    <izvorni_sadrzaj> GAMONT d.o.o., PRIMORSKA 8, 10000 Zagreb zastupanog po punomoćniku MIROSLAV GAVRILOVIĆ</izvorni_sadrzaj>
    <derivirana_varijabla naziv="DomainObject.Predmet.ProtustrankaFormatedWithAdress_1"> GAMONT d.o.o., PRIMORSKA 8, 10000 Zagreb zastupanog po punomoćniku MIROSLAV GAVRILOVIĆ</derivirana_varijabla>
  </DomainObject.Predmet.ProtustrankaFormatedWithAdress>
  <DomainObject.Predmet.ProtustrankaFormatedWithAdressOIB>
    <izvorni_sadrzaj> GAMONT d.o.o., OIB 08983285387, PRIMORSKA 8, 10000 Zagreb zastupanog po punomoćniku MIROSLAV GAVRILOVIĆ</izvorni_sadrzaj>
    <derivirana_varijabla naziv="DomainObject.Predmet.ProtustrankaFormatedWithAdressOIB_1"> GAMONT d.o.o., OIB 08983285387, PRIMORSKA 8, 10000 Zagreb zastupanog po punomoćniku MIROSLAV GAVRILOVIĆ</derivirana_varijabla>
  </DomainObject.Predmet.ProtustrankaFormatedWithAdressOIB>
  <DomainObject.Predmet.ProtustrankaWithAdress>
    <izvorni_sadrzaj>GAMONT d.o.o. PRIMORSKA 8, 10000 Zagreb</izvorni_sadrzaj>
    <derivirana_varijabla naziv="DomainObject.Predmet.ProtustrankaWithAdress_1">GAMONT d.o.o. PRIMORSKA 8, 10000 Zagreb</derivirana_varijabla>
  </DomainObject.Predmet.ProtustrankaWithAdress>
  <DomainObject.Predmet.ProtustrankaWithAdressOIB>
    <izvorni_sadrzaj>GAMONT d.o.o., OIB 08983285387, PRIMORSKA 8, 10000 Zagreb</izvorni_sadrzaj>
    <derivirana_varijabla naziv="DomainObject.Predmet.ProtustrankaWithAdressOIB_1">GAMONT d.o.o., OIB 08983285387, PRIMORSKA 8, 10000 Zagreb</derivirana_varijabla>
  </DomainObject.Predmet.ProtustrankaWithAdressOIB>
  <DomainObject.Predmet.ProtustrankaNazivFormated>
    <izvorni_sadrzaj>GAMONT d.o.o.</izvorni_sadrzaj>
    <derivirana_varijabla naziv="DomainObject.Predmet.ProtustrankaNazivFormated_1">GAMONT d.o.o.</derivirana_varijabla>
  </DomainObject.Predmet.ProtustrankaNazivFormated>
  <DomainObject.Predmet.ProtustrankaNazivFormatedOIB>
    <izvorni_sadrzaj>GAMONT d.o.o., OIB 08983285387</izvorni_sadrzaj>
    <derivirana_varijabla naziv="DomainObject.Predmet.ProtustrankaNazivFormatedOIB_1">GAMONT d.o.o., OIB 08983285387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20.St - L. Butigan</izvorni_sadrzaj>
    <derivirana_varijabla naziv="DomainObject.Predmet.Referada.Naziv_1">20.St - L. Butigan</derivirana_varijabla>
  </DomainObject.Predmet.Referada.Naziv>
  <DomainObject.Predmet.Referada.Oznaka>
    <izvorni_sadrzaj>20. St</izvorni_sadrzaj>
    <derivirana_varijabla naziv="DomainObject.Predmet.Referada.Oznaka_1">20. St</derivirana_varijabla>
  </DomainObject.Predmet.Referada.Oznaka>
  <DomainObject.Predmet.Referada.Prostorija.Naziv>
    <izvorni_sadrzaj>Soba UZ II 91</izvorni_sadrzaj>
    <derivirana_varijabla naziv="DomainObject.Predmet.Referada.Prostorija.Naziv_1">Soba UZ II 91</derivirana_varijabla>
  </DomainObject.Predmet.Referada.Prostorija.Naziv>
  <DomainObject.Predmet.Referada.Prostorija.Oznaka>
    <izvorni_sadrzaj>UZ II 91</izvorni_sadrzaj>
    <derivirana_varijabla naziv="DomainObject.Predmet.Referada.Prostorija.Oznaka_1">UZ II 91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Lucija Butigan</izvorni_sadrzaj>
    <derivirana_varijabla naziv="DomainObject.Predmet.Referada.Sudac_1">Lucija Butigan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GK d.o.o. zastupanog po punomoćniku ODVJETNIČKO DRUŠTVO USKOKOVIĆ &amp; PARTNERI; PRONEKO d.o.o.; ZAG. VODOVOD D.O.O.; VJEROVNICI; Dubravka Vučković; MILAN KOSANOVIĆ; AUTOMOBILSKI AUKCIJSKI CENTAR d.o.o.; ROMB d.o.o. za trgovinu, usluge i proizvodnju; SAŠO PUNGRAČIĆ</izvorni_sadrzaj>
    <derivirana_varijabla naziv="DomainObject.Predmet.StrankaFormated_1">  GK d.o.o. zastupanog po punomoćniku ODVJETNIČKO DRUŠTVO USKOKOVIĆ &amp; PARTNERI; PRONEKO d.o.o.; ZAG. VODOVOD D.O.O.; VJEROVNICI; Dubravka Vučković; MILAN KOSANOVIĆ; AUTOMOBILSKI AUKCIJSKI CENTAR d.o.o.; ROMB d.o.o. za trgovinu, usluge i proizvodnju; SAŠO PUNGRAČIĆ</derivirana_varijabla>
  </DomainObject.Predmet.StrankaFormated>
  <DomainObject.Predmet.StrankaFormatedOIB>
    <izvorni_sadrzaj>  GK d.o.o., OIB 35240694317 zastupanog po punomoćniku ODVJETNIČKO DRUŠTVO USKOKOVIĆ &amp; PARTNERI; PRONEKO d.o.o., OIB 07720168908; ZAG. VODOVOD D.O.O., OIB 61979475705; VJEROVNICI; Dubravka Vučković; MILAN KOSANOVIĆ; AUTOMOBILSKI AUKCIJSKI CENTAR d.o.o., OIB 66667125705; ROMB d.o.o. za trgovinu, usluge i proizvodnju, OIB 25185821277; SAŠO PUNGRAČIĆ</izvorni_sadrzaj>
    <derivirana_varijabla naziv="DomainObject.Predmet.StrankaFormatedOIB_1">  GK d.o.o., OIB 35240694317 zastupanog po punomoćniku ODVJETNIČKO DRUŠTVO USKOKOVIĆ &amp; PARTNERI; PRONEKO d.o.o., OIB 07720168908; ZAG. VODOVOD D.O.O., OIB 61979475705; VJEROVNICI; Dubravka Vučković; MILAN KOSANOVIĆ; AUTOMOBILSKI AUKCIJSKI CENTAR d.o.o., OIB 66667125705; ROMB d.o.o. za trgovinu, usluge i proizvodnju, OIB 25185821277; SAŠO PUNGRAČIĆ</derivirana_varijabla>
  </DomainObject.Predmet.StrankaFormatedOIB>
  <DomainObject.Predmet.StrankaFormatedWithAdress>
    <izvorni_sadrzaj> GK d.o.o., MIROSLAVA KRLEŽE 1/1, 42000 Varaždin zastupanog po punomoćniku ODVJETNIČKO DRUŠTVO USKOKOVIĆ &amp; PARTNERI; PRONEKO d.o.o., Savska c. 42, 10000 Zagreb; ZAG. VODOVOD D.O.O.; VJEROVNICI; Dubravka Vučković, Franca Prešerna 42, 51000 Rijeka; MILAN KOSANOVIĆ; AUTOMOBILSKI AUKCIJSKI CENTAR d.o.o., Potočka 2, 10000 Zagreb; ROMB d.o.o. za trgovinu, usluge i proizvodnju, Braće Radića 6, 31500 Našice; SAŠO PUNGRAČIĆ, Garečja Vas 087/A, Hajdina Garečja Vas</izvorni_sadrzaj>
    <derivirana_varijabla naziv="DomainObject.Predmet.StrankaFormatedWithAdress_1"> GK d.o.o., MIROSLAVA KRLEŽE 1/1, 42000 Varaždin zastupanog po punomoćniku ODVJETNIČKO DRUŠTVO USKOKOVIĆ &amp; PARTNERI; PRONEKO d.o.o., Savska c. 42, 10000 Zagreb; ZAG. VODOVOD D.O.O.; VJEROVNICI; Dubravka Vučković, Franca Prešerna 42, 51000 Rijeka; MILAN KOSANOVIĆ; AUTOMOBILSKI AUKCIJSKI CENTAR d.o.o., Potočka 2, 10000 Zagreb; ROMB d.o.o. za trgovinu, usluge i proizvodnju, Braće Radića 6, 31500 Našice; SAŠO PUNGRAČIĆ, Garečja Vas 087/A, Hajdina Garečja Vas</derivirana_varijabla>
  </DomainObject.Predmet.StrankaFormatedWithAdress>
  <DomainObject.Predmet.StrankaFormatedWithAdressOIB>
    <izvorni_sadrzaj> GK d.o.o., OIB 35240694317, MIROSLAVA KRLEŽE 1/1, 42000 Varaždin zastupanog po punomoćniku ODVJETNIČKO DRUŠTVO USKOKOVIĆ &amp; PARTNERI; PRONEKO d.o.o., OIB 07720168908, Savska c. 42, 10000 Zagreb; ZAG. VODOVOD D.O.O., OIB 61979475705; VJEROVNICI; Dubravka Vučković, Franca Prešerna 42, 51000 Rijeka; MILAN KOSANOVIĆ; AUTOMOBILSKI AUKCIJSKI CENTAR d.o.o., OIB 66667125705, Potočka 2, 10000 Zagreb; ROMB d.o.o. za trgovinu, usluge i proizvodnju, OIB 25185821277, Braće Radića 6, 31500 Našice; SAŠO PUNGRAČIĆ, Garečja Vas 087/A, Hajdina Garečja Vas</izvorni_sadrzaj>
    <derivirana_varijabla naziv="DomainObject.Predmet.StrankaFormatedWithAdressOIB_1"> GK d.o.o., OIB 35240694317, MIROSLAVA KRLEŽE 1/1, 42000 Varaždin zastupanog po punomoćniku ODVJETNIČKO DRUŠTVO USKOKOVIĆ &amp; PARTNERI; PRONEKO d.o.o., OIB 07720168908, Savska c. 42, 10000 Zagreb; ZAG. VODOVOD D.O.O., OIB 61979475705; VJEROVNICI; Dubravka Vučković, Franca Prešerna 42, 51000 Rijeka; MILAN KOSANOVIĆ; AUTOMOBILSKI AUKCIJSKI CENTAR d.o.o., OIB 66667125705, Potočka 2, 10000 Zagreb; ROMB d.o.o. za trgovinu, usluge i proizvodnju, OIB 25185821277, Braće Radića 6, 31500 Našice; SAŠO PUNGRAČIĆ, Garečja Vas 087/A, Hajdina Garečja Vas</derivirana_varijabla>
  </DomainObject.Predmet.StrankaFormatedWithAdressOIB>
  <DomainObject.Predmet.StrankaWithAdress>
    <izvorni_sadrzaj>GK d.o.o. MIROSLAVA KRLEŽE 1/1,42000 Varaždin,PRONEKO d.o.o. Savska c. 42,10000 Zagreb,ZAG. VODOVOD D.O.O. ,VJEROVNICI ,Dubravka Vučković Franca Prešerna 42,51000 Rijeka,MILAN KOSANOVIĆ ,AUTOMOBILSKI AUKCIJSKI CENTAR d.o.o. Potočka 2,10000 Zagreb,ROMB d.o.o. za trgovinu, usluge i proizvodnju Braće Radića 6,31500 Našice,SAŠO PUNGRAČIĆ Garečja Vas 087/A,Hajdina Garečja Vas</izvorni_sadrzaj>
    <derivirana_varijabla naziv="DomainObject.Predmet.StrankaWithAdress_1">GK d.o.o. MIROSLAVA KRLEŽE 1/1,42000 Varaždin,PRONEKO d.o.o. Savska c. 42,10000 Zagreb,ZAG. VODOVOD D.O.O. ,VJEROVNICI ,Dubravka Vučković Franca Prešerna 42,51000 Rijeka,MILAN KOSANOVIĆ ,AUTOMOBILSKI AUKCIJSKI CENTAR d.o.o. Potočka 2,10000 Zagreb,ROMB d.o.o. za trgovinu, usluge i proizvodnju Braće Radića 6,31500 Našice,SAŠO PUNGRAČIĆ Garečja Vas 087/A,Hajdina Garečja Vas</derivirana_varijabla>
  </DomainObject.Predmet.StrankaWithAdress>
  <DomainObject.Predmet.StrankaWithAdressOIB>
    <izvorni_sadrzaj>GK d.o.o., OIB 35240694317, MIROSLAVA KRLEŽE 1/1,42000 Varaždin,PRONEKO d.o.o., OIB 07720168908, Savska c. 42,10000 Zagreb,ZAG. VODOVOD D.O.O., OIB 61979475705,VJEROVNICI,Dubravka Vučković, Franca Prešerna 42,51000 Rijeka,MILAN KOSANOVIĆ,AUTOMOBILSKI AUKCIJSKI CENTAR d.o.o., OIB 66667125705, Potočka 2,10000 Zagreb,ROMB d.o.o. za trgovinu, usluge i proizvodnju, OIB 25185821277, Braće Radića 6,31500 Našice,SAŠO PUNGRAČIĆ, Garečja Vas 087/A,Hajdina Garečja Vas</izvorni_sadrzaj>
    <derivirana_varijabla naziv="DomainObject.Predmet.StrankaWithAdressOIB_1">GK d.o.o., OIB 35240694317, MIROSLAVA KRLEŽE 1/1,42000 Varaždin,PRONEKO d.o.o., OIB 07720168908, Savska c. 42,10000 Zagreb,ZAG. VODOVOD D.O.O., OIB 61979475705,VJEROVNICI,Dubravka Vučković, Franca Prešerna 42,51000 Rijeka,MILAN KOSANOVIĆ,AUTOMOBILSKI AUKCIJSKI CENTAR d.o.o., OIB 66667125705, Potočka 2,10000 Zagreb,ROMB d.o.o. za trgovinu, usluge i proizvodnju, OIB 25185821277, Braće Radića 6,31500 Našice,SAŠO PUNGRAČIĆ, Garečja Vas 087/A,Hajdina Garečja Vas</derivirana_varijabla>
  </DomainObject.Predmet.StrankaWithAdressOIB>
  <DomainObject.Predmet.StrankaNazivFormated>
    <izvorni_sadrzaj>GK d.o.o.,PRONEKO d.o.o.,ZAG. VODOVOD D.O.O.,VJEROVNICI,Dubravka Vučković,MILAN KOSANOVIĆ,AUTOMOBILSKI AUKCIJSKI CENTAR d.o.o.,ROMB d.o.o. za trgovinu, usluge i proizvodnju,SAŠO PUNGRAČIĆ</izvorni_sadrzaj>
    <derivirana_varijabla naziv="DomainObject.Predmet.StrankaNazivFormated_1">GK d.o.o.,PRONEKO d.o.o.,ZAG. VODOVOD D.O.O.,VJEROVNICI,Dubravka Vučković,MILAN KOSANOVIĆ,AUTOMOBILSKI AUKCIJSKI CENTAR d.o.o.,ROMB d.o.o. za trgovinu, usluge i proizvodnju,SAŠO PUNGRAČIĆ</derivirana_varijabla>
  </DomainObject.Predmet.StrankaNazivFormated>
  <DomainObject.Predmet.StrankaNazivFormatedOIB>
    <izvorni_sadrzaj>GK d.o.o., OIB 35240694317,PRONEKO d.o.o., OIB 07720168908,ZAG. VODOVOD D.O.O., OIB 61979475705,VJEROVNICI,Dubravka Vučković,MILAN KOSANOVIĆ,AUTOMOBILSKI AUKCIJSKI CENTAR d.o.o., OIB 66667125705,ROMB d.o.o. za trgovinu, usluge i proizvodnju, OIB 25185821277,SAŠO PUNGRAČIĆ</izvorni_sadrzaj>
    <derivirana_varijabla naziv="DomainObject.Predmet.StrankaNazivFormatedOIB_1">GK d.o.o., OIB 35240694317,PRONEKO d.o.o., OIB 07720168908,ZAG. VODOVOD D.O.O., OIB 61979475705,VJEROVNICI,Dubravka Vučković,MILAN KOSANOVIĆ,AUTOMOBILSKI AUKCIJSKI CENTAR d.o.o., OIB 66667125705,ROMB d.o.o. za trgovinu, usluge i proizvodnju, OIB 25185821277,SAŠO PUNGRAČIĆ</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20.St - L. Butigan</izvorni_sadrzaj>
    <derivirana_varijabla naziv="DomainObject.Predmet.TrenutnaLokacijaSpisa.Naziv_1">20.St - L. Butigan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Valentina Kranjčić</izvorni_sadrzaj>
    <derivirana_varijabla naziv="DomainObject.Predmet.Zapisnicar_1">Valentina Kranjčić</derivirana_varijabla>
  </DomainObject.Predmet.Zapisnicar>
  <DomainObject.Predmet.StrankaListFormated>
    <izvorni_sadrzaj>
      <item>GK d.o.o. zastupanog po punomoćniku ODVJETNIČKO DRUŠTVO USKOKOVIĆ &amp; PARTNERI</item>
      <item>PRONEKO d.o.o.</item>
      <item>ZAG. VODOVOD D.O.O.</item>
      <item>VJEROVNICI</item>
      <item>Dubravka Vučković</item>
      <item>MILAN KOSANOVIĆ</item>
      <item>AUTOMOBILSKI AUKCIJSKI CENTAR d.o.o.</item>
      <item>ROMB d.o.o. za trgovinu, usluge i proizvodnju</item>
      <item>SAŠO PUNGRAČIĆ</item>
    </izvorni_sadrzaj>
    <derivirana_varijabla naziv="DomainObject.Predmet.StrankaListFormated_1">
      <item>GK d.o.o. zastupanog po punomoćniku ODVJETNIČKO DRUŠTVO USKOKOVIĆ &amp; PARTNERI</item>
      <item>PRONEKO d.o.o.</item>
      <item>ZAG. VODOVOD D.O.O.</item>
      <item>VJEROVNICI</item>
      <item>Dubravka Vučković</item>
      <item>MILAN KOSANOVIĆ</item>
      <item>AUTOMOBILSKI AUKCIJSKI CENTAR d.o.o.</item>
      <item>ROMB d.o.o. za trgovinu, usluge i proizvodnju</item>
      <item>SAŠO PUNGRAČIĆ</item>
    </derivirana_varijabla>
  </DomainObject.Predmet.StrankaListFormated>
  <DomainObject.Predmet.StrankaListFormatedOIB>
    <izvorni_sadrzaj>
      <item>GK d.o.o., OIB 35240694317 zastupanog po punomoćniku ODVJETNIČKO DRUŠTVO USKOKOVIĆ &amp; PARTNERI</item>
      <item>PRONEKO d.o.o., OIB 07720168908</item>
      <item>ZAG. VODOVOD D.O.O., OIB 61979475705</item>
      <item>VJEROVNICI</item>
      <item>Dubravka Vučković</item>
      <item>MILAN KOSANOVIĆ</item>
      <item>AUTOMOBILSKI AUKCIJSKI CENTAR d.o.o., OIB 66667125705</item>
      <item>ROMB d.o.o. za trgovinu, usluge i proizvodnju, OIB 25185821277</item>
      <item>SAŠO PUNGRAČIĆ</item>
    </izvorni_sadrzaj>
    <derivirana_varijabla naziv="DomainObject.Predmet.StrankaListFormatedOIB_1">
      <item>GK d.o.o., OIB 35240694317 zastupanog po punomoćniku ODVJETNIČKO DRUŠTVO USKOKOVIĆ &amp; PARTNERI</item>
      <item>PRONEKO d.o.o., OIB 07720168908</item>
      <item>ZAG. VODOVOD D.O.O., OIB 61979475705</item>
      <item>VJEROVNICI</item>
      <item>Dubravka Vučković</item>
      <item>MILAN KOSANOVIĆ</item>
      <item>AUTOMOBILSKI AUKCIJSKI CENTAR d.o.o., OIB 66667125705</item>
      <item>ROMB d.o.o. za trgovinu, usluge i proizvodnju, OIB 25185821277</item>
      <item>SAŠO PUNGRAČIĆ</item>
    </derivirana_varijabla>
  </DomainObject.Predmet.StrankaListFormatedOIB>
  <DomainObject.Predmet.StrankaListFormatedWithAdress>
    <izvorni_sadrzaj>
      <item>GK d.o.o., MIROSLAVA KRLEŽE 1/1, 42000 Varaždin zastupanog po punomoćniku ODVJETNIČKO DRUŠTVO USKOKOVIĆ &amp; PARTNERI</item>
      <item>PRONEKO d.o.o., Savska c. 42, 10000 Zagreb</item>
      <item>ZAG. VODOVOD D.O.O.</item>
      <item>VJEROVNICI</item>
      <item>Dubravka Vučković, Franca Prešerna 42, 51000 Rijeka</item>
      <item>MILAN KOSANOVIĆ</item>
      <item>AUTOMOBILSKI AUKCIJSKI CENTAR d.o.o., Potočka 2, 10000 Zagreb</item>
      <item>ROMB d.o.o. za trgovinu, usluge i proizvodnju, Braće Radića 6, 31500 Našice</item>
      <item>SAŠO PUNGRAČIĆ, Garečja Vas 087/A, Hajdina Garečja Vas</item>
    </izvorni_sadrzaj>
    <derivirana_varijabla naziv="DomainObject.Predmet.StrankaListFormatedWithAdress_1">
      <item>GK d.o.o., MIROSLAVA KRLEŽE 1/1, 42000 Varaždin zastupanog po punomoćniku ODVJETNIČKO DRUŠTVO USKOKOVIĆ &amp; PARTNERI</item>
      <item>PRONEKO d.o.o., Savska c. 42, 10000 Zagreb</item>
      <item>ZAG. VODOVOD D.O.O.</item>
      <item>VJEROVNICI</item>
      <item>Dubravka Vučković, Franca Prešerna 42, 51000 Rijeka</item>
      <item>MILAN KOSANOVIĆ</item>
      <item>AUTOMOBILSKI AUKCIJSKI CENTAR d.o.o., Potočka 2, 10000 Zagreb</item>
      <item>ROMB d.o.o. za trgovinu, usluge i proizvodnju, Braće Radića 6, 31500 Našice</item>
      <item>SAŠO PUNGRAČIĆ, Garečja Vas 087/A, Hajdina Garečja Vas</item>
    </derivirana_varijabla>
  </DomainObject.Predmet.StrankaListFormatedWithAdress>
  <DomainObject.Predmet.StrankaListFormatedWithAdressOIB>
    <izvorni_sadrzaj>
      <item>GK d.o.o., OIB 35240694317, MIROSLAVA KRLEŽE 1/1, 42000 Varaždin zastupanog po punomoćniku ODVJETNIČKO DRUŠTVO USKOKOVIĆ &amp; PARTNERI</item>
      <item>PRONEKO d.o.o., OIB 07720168908, Savska c. 42, 10000 Zagreb</item>
      <item>ZAG. VODOVOD D.O.O., OIB 61979475705</item>
      <item>VJEROVNICI</item>
      <item>Dubravka Vučković, Franca Prešerna 42, 51000 Rijeka</item>
      <item>MILAN KOSANOVIĆ</item>
      <item>AUTOMOBILSKI AUKCIJSKI CENTAR d.o.o., OIB 66667125705, Potočka 2, 10000 Zagreb</item>
      <item>ROMB d.o.o. za trgovinu, usluge i proizvodnju, OIB 25185821277, Braće Radića 6, 31500 Našice</item>
      <item>SAŠO PUNGRAČIĆ, Garečja Vas 087/A, Hajdina Garečja Vas</item>
    </izvorni_sadrzaj>
    <derivirana_varijabla naziv="DomainObject.Predmet.StrankaListFormatedWithAdressOIB_1">
      <item>GK d.o.o., OIB 35240694317, MIROSLAVA KRLEŽE 1/1, 42000 Varaždin zastupanog po punomoćniku ODVJETNIČKO DRUŠTVO USKOKOVIĆ &amp; PARTNERI</item>
      <item>PRONEKO d.o.o., OIB 07720168908, Savska c. 42, 10000 Zagreb</item>
      <item>ZAG. VODOVOD D.O.O., OIB 61979475705</item>
      <item>VJEROVNICI</item>
      <item>Dubravka Vučković, Franca Prešerna 42, 51000 Rijeka</item>
      <item>MILAN KOSANOVIĆ</item>
      <item>AUTOMOBILSKI AUKCIJSKI CENTAR d.o.o., OIB 66667125705, Potočka 2, 10000 Zagreb</item>
      <item>ROMB d.o.o. za trgovinu, usluge i proizvodnju, OIB 25185821277, Braće Radića 6, 31500 Našice</item>
      <item>SAŠO PUNGRAČIĆ, Garečja Vas 087/A, Hajdina Garečja Vas</item>
    </derivirana_varijabla>
  </DomainObject.Predmet.StrankaListFormatedWithAdressOIB>
  <DomainObject.Predmet.StrankaListNazivFormated>
    <izvorni_sadrzaj>
      <item>GK d.o.o.</item>
      <item>PRONEKO d.o.o.</item>
      <item>ZAG. VODOVOD D.O.O.</item>
      <item>VJEROVNICI</item>
      <item>Dubravka Vučković</item>
      <item>MILAN KOSANOVIĆ</item>
      <item>AUTOMOBILSKI AUKCIJSKI CENTAR d.o.o.</item>
      <item>ROMB d.o.o. za trgovinu, usluge i proizvodnju</item>
      <item>SAŠO PUNGRAČIĆ</item>
    </izvorni_sadrzaj>
    <derivirana_varijabla naziv="DomainObject.Predmet.StrankaListNazivFormated_1">
      <item>GK d.o.o.</item>
      <item>PRONEKO d.o.o.</item>
      <item>ZAG. VODOVOD D.O.O.</item>
      <item>VJEROVNICI</item>
      <item>Dubravka Vučković</item>
      <item>MILAN KOSANOVIĆ</item>
      <item>AUTOMOBILSKI AUKCIJSKI CENTAR d.o.o.</item>
      <item>ROMB d.o.o. za trgovinu, usluge i proizvodnju</item>
      <item>SAŠO PUNGRAČIĆ</item>
    </derivirana_varijabla>
  </DomainObject.Predmet.StrankaListNazivFormated>
  <DomainObject.Predmet.StrankaListNazivFormatedOIB>
    <izvorni_sadrzaj>
      <item>GK d.o.o., OIB 35240694317</item>
      <item>PRONEKO d.o.o., OIB 07720168908</item>
      <item>ZAG. VODOVOD D.O.O., OIB 61979475705</item>
      <item>VJEROVNICI</item>
      <item>Dubravka Vučković</item>
      <item>MILAN KOSANOVIĆ</item>
      <item>AUTOMOBILSKI AUKCIJSKI CENTAR d.o.o., OIB 66667125705</item>
      <item>ROMB d.o.o. za trgovinu, usluge i proizvodnju, OIB 25185821277</item>
      <item>SAŠO PUNGRAČIĆ</item>
    </izvorni_sadrzaj>
    <derivirana_varijabla naziv="DomainObject.Predmet.StrankaListNazivFormatedOIB_1">
      <item>GK d.o.o., OIB 35240694317</item>
      <item>PRONEKO d.o.o., OIB 07720168908</item>
      <item>ZAG. VODOVOD D.O.O., OIB 61979475705</item>
      <item>VJEROVNICI</item>
      <item>Dubravka Vučković</item>
      <item>MILAN KOSANOVIĆ</item>
      <item>AUTOMOBILSKI AUKCIJSKI CENTAR d.o.o., OIB 66667125705</item>
      <item>ROMB d.o.o. za trgovinu, usluge i proizvodnju, OIB 25185821277</item>
      <item>SAŠO PUNGRAČIĆ</item>
    </derivirana_varijabla>
  </DomainObject.Predmet.StrankaListNazivFormatedOIB>
  <DomainObject.Predmet.ProtuStrankaListFormated>
    <izvorni_sadrzaj>
      <item>GAMONT d.o.o. zastupanog po punomoćniku MIROSLAV GAVRILOVIĆ</item>
    </izvorni_sadrzaj>
    <derivirana_varijabla naziv="DomainObject.Predmet.ProtuStrankaListFormated_1">
      <item>GAMONT d.o.o. zastupanog po punomoćniku MIROSLAV GAVRILOVIĆ</item>
    </derivirana_varijabla>
  </DomainObject.Predmet.ProtuStrankaListFormated>
  <DomainObject.Predmet.ProtuStrankaListFormatedOIB>
    <izvorni_sadrzaj>
      <item>GAMONT d.o.o., OIB 08983285387 zastupanog po punomoćniku MIROSLAV GAVRILOVIĆ</item>
    </izvorni_sadrzaj>
    <derivirana_varijabla naziv="DomainObject.Predmet.ProtuStrankaListFormatedOIB_1">
      <item>GAMONT d.o.o., OIB 08983285387 zastupanog po punomoćniku MIROSLAV GAVRILOVIĆ</item>
    </derivirana_varijabla>
  </DomainObject.Predmet.ProtuStrankaListFormatedOIB>
  <DomainObject.Predmet.ProtuStrankaListFormatedWithAdress>
    <izvorni_sadrzaj>
      <item>GAMONT d.o.o., PRIMORSKA 8, 10000 Zagreb zastupanog po punomoćniku MIROSLAV GAVRILOVIĆ</item>
    </izvorni_sadrzaj>
    <derivirana_varijabla naziv="DomainObject.Predmet.ProtuStrankaListFormatedWithAdress_1">
      <item>GAMONT d.o.o., PRIMORSKA 8, 10000 Zagreb zastupanog po punomoćniku MIROSLAV GAVRILOVIĆ</item>
    </derivirana_varijabla>
  </DomainObject.Predmet.ProtuStrankaListFormatedWithAdress>
  <DomainObject.Predmet.ProtuStrankaListFormatedWithAdressOIB>
    <izvorni_sadrzaj>
      <item>GAMONT d.o.o., OIB 08983285387, PRIMORSKA 8, 10000 Zagreb zastupanog po punomoćniku MIROSLAV GAVRILOVIĆ</item>
    </izvorni_sadrzaj>
    <derivirana_varijabla naziv="DomainObject.Predmet.ProtuStrankaListFormatedWithAdressOIB_1">
      <item>GAMONT d.o.o., OIB 08983285387, PRIMORSKA 8, 10000 Zagreb zastupanog po punomoćniku MIROSLAV GAVRILOVIĆ</item>
    </derivirana_varijabla>
  </DomainObject.Predmet.ProtuStrankaListFormatedWithAdressOIB>
  <DomainObject.Predmet.ProtuStrankaListNazivFormated>
    <izvorni_sadrzaj>
      <item>GAMONT d.o.o.</item>
    </izvorni_sadrzaj>
    <derivirana_varijabla naziv="DomainObject.Predmet.ProtuStrankaListNazivFormated_1">
      <item>GAMONT d.o.o.</item>
    </derivirana_varijabla>
  </DomainObject.Predmet.ProtuStrankaListNazivFormated>
  <DomainObject.Predmet.ProtuStrankaListNazivFormatedOIB>
    <izvorni_sadrzaj>
      <item>GAMONT d.o.o., OIB 08983285387</item>
    </izvorni_sadrzaj>
    <derivirana_varijabla naziv="DomainObject.Predmet.ProtuStrankaListNazivFormatedOIB_1">
      <item>GAMONT d.o.o., OIB 08983285387</item>
    </derivirana_varijabla>
  </DomainObject.Predmet.ProtuStrankaListNazivFormatedOIB>
  <DomainObject.Predmet.OstaliListFormated>
    <izvorni_sadrzaj>
      <item>ODVJETNIČKO DRUŠTVO USKOKOVIĆ &amp; PARTNERI punomoćnik sudionika u postupku GK d.o.o.</item>
      <item>FINA ZAGREB</item>
      <item>MIROSLAV GAVRILOVIĆ punomoćnik sudionika u postupku GAMONT d.o.o.</item>
      <item>GORDAN VULETIĆ, odvjetnik</item>
      <item>Ministarstvo financija RH, Porezna uprava Zagreb</item>
      <item>Josip Lončarić</item>
      <item>MODING JUNIOR d.o.o. za trgovinu, graditeljstvo i prijevoz</item>
      <item>OD LJUBENKO I PARTNERI</item>
      <item>HRVOJE GRUBIŠIĆ</item>
      <item>IVANA ARALICA LALIĆ, odvjetnica</item>
      <item>ZAGREBAČKA BANKA d.d.</item>
      <item>DRAGUTIN MUTAK</item>
      <item>RADOVAN DOŽUDIĆ, odvjetnik</item>
      <item>OD ČERIN, MAR, ŽUVANIĆ, ŠTAMBUK</item>
      <item>OTP LEASING d.d.</item>
      <item>HEP-OPERATOR DISTRIBUCIJSKOG SUSTAVA d.d., ELEKTRA PRIMORJE RIJEKA</item>
      <item>GRADSKA PLINARA ZAGREB-OPSKRBA d.o.o.</item>
      <item>MRAMOR BUZET  d.o.o.</item>
      <item>DAVOR POPOVIĆ, odvjetnik</item>
      <item>OD BUDIN-PENIĆ-SKERLEV</item>
      <item>DARIAN HŐRT, odvjetnik</item>
      <item>MAMIĆ PERIĆ REBERSKI RIMAC Odvjetničko društvo, društvo s ograničenom odgovornošću</item>
      <item>MAMIĆ PERIĆ REBERSKI RIMAC OD d.o.o.</item>
      <item>Josip Tabak</item>
    </izvorni_sadrzaj>
    <derivirana_varijabla naziv="DomainObject.Predmet.OstaliListFormated_1">
      <item>ODVJETNIČKO DRUŠTVO USKOKOVIĆ &amp; PARTNERI punomoćnik sudionika u postupku GK d.o.o.</item>
      <item>FINA ZAGREB</item>
      <item>MIROSLAV GAVRILOVIĆ punomoćnik sudionika u postupku GAMONT d.o.o.</item>
      <item>GORDAN VULETIĆ, odvjetnik</item>
      <item>Ministarstvo financija RH, Porezna uprava Zagreb</item>
      <item>Josip Lončarić</item>
      <item>MODING JUNIOR d.o.o. za trgovinu, graditeljstvo i prijevoz</item>
      <item>OD LJUBENKO I PARTNERI</item>
      <item>HRVOJE GRUBIŠIĆ</item>
      <item>IVANA ARALICA LALIĆ, odvjetnica</item>
      <item>ZAGREBAČKA BANKA d.d.</item>
      <item>DRAGUTIN MUTAK</item>
      <item>RADOVAN DOŽUDIĆ, odvjetnik</item>
      <item>OD ČERIN, MAR, ŽUVANIĆ, ŠTAMBUK</item>
      <item>OTP LEASING d.d.</item>
      <item>HEP-OPERATOR DISTRIBUCIJSKOG SUSTAVA d.d., ELEKTRA PRIMORJE RIJEKA</item>
      <item>GRADSKA PLINARA ZAGREB-OPSKRBA d.o.o.</item>
      <item>MRAMOR BUZET  d.o.o.</item>
      <item>DAVOR POPOVIĆ, odvjetnik</item>
      <item>OD BUDIN-PENIĆ-SKERLEV</item>
      <item>DARIAN HŐRT, odvjetnik</item>
      <item>MAMIĆ PERIĆ REBERSKI RIMAC Odvjetničko društvo, društvo s ograničenom odgovornošću</item>
      <item>MAMIĆ PERIĆ REBERSKI RIMAC OD d.o.o.</item>
      <item>Josip Tabak</item>
    </derivirana_varijabla>
  </DomainObject.Predmet.OstaliListFormated>
  <DomainObject.Predmet.OstaliListFormatedOIB>
    <izvorni_sadrzaj>
      <item>ODVJETNIČKO DRUŠTVO USKOKOVIĆ &amp; PARTNERI punomoćnik sudionika u postupku GK d.o.o.</item>
      <item>FINA ZAGREB</item>
      <item>MIROSLAV GAVRILOVIĆ punomoćnik sudionika u postupku GAMONT d.o.o.</item>
      <item>GORDAN VULETIĆ, odvjetnik</item>
      <item>Ministarstvo financija RH, Porezna uprava Zagreb</item>
      <item>Josip Lončarić, OIB 14673501229</item>
      <item>MODING JUNIOR d.o.o. za trgovinu, graditeljstvo i prijevoz, OIB 25867440119</item>
      <item>OD LJUBENKO I PARTNERI</item>
      <item>HRVOJE GRUBIŠIĆ</item>
      <item>IVANA ARALICA LALIĆ, odvjetnica</item>
      <item>ZAGREBAČKA BANKA d.d., OIB 92963223473</item>
      <item>DRAGUTIN MUTAK</item>
      <item>RADOVAN DOŽUDIĆ, odvjetnik</item>
      <item>OD ČERIN, MAR, ŽUVANIĆ, ŠTAMBUK</item>
      <item>OTP LEASING d.d., OIB 23780250353</item>
      <item>HEP-OPERATOR DISTRIBUCIJSKOG SUSTAVA d.d., ELEKTRA PRIMORJE RIJEKA, OIB 46830600751</item>
      <item>GRADSKA PLINARA ZAGREB-OPSKRBA d.o.o., OIB 74364571096</item>
      <item>MRAMOR BUZET  d.o.o., OIB 10642514646</item>
      <item>DAVOR POPOVIĆ, odvjetnik</item>
      <item>OD BUDIN-PENIĆ-SKERLEV</item>
      <item>DARIAN HŐRT, odvjetnik</item>
      <item>MAMIĆ PERIĆ REBERSKI RIMAC Odvjetničko društvo, društvo s ograničenom odgovornošću, OIB 32802230502</item>
      <item>MAMIĆ PERIĆ REBERSKI RIMAC OD d.o.o., OIB 32802230502</item>
      <item>Josip Tabak</item>
    </izvorni_sadrzaj>
    <derivirana_varijabla naziv="DomainObject.Predmet.OstaliListFormatedOIB_1">
      <item>ODVJETNIČKO DRUŠTVO USKOKOVIĆ &amp; PARTNERI punomoćnik sudionika u postupku GK d.o.o.</item>
      <item>FINA ZAGREB</item>
      <item>MIROSLAV GAVRILOVIĆ punomoćnik sudionika u postupku GAMONT d.o.o.</item>
      <item>GORDAN VULETIĆ, odvjetnik</item>
      <item>Ministarstvo financija RH, Porezna uprava Zagreb</item>
      <item>Josip Lončarić, OIB 14673501229</item>
      <item>MODING JUNIOR d.o.o. za trgovinu, graditeljstvo i prijevoz, OIB 25867440119</item>
      <item>OD LJUBENKO I PARTNERI</item>
      <item>HRVOJE GRUBIŠIĆ</item>
      <item>IVANA ARALICA LALIĆ, odvjetnica</item>
      <item>ZAGREBAČKA BANKA d.d., OIB 92963223473</item>
      <item>DRAGUTIN MUTAK</item>
      <item>RADOVAN DOŽUDIĆ, odvjetnik</item>
      <item>OD ČERIN, MAR, ŽUVANIĆ, ŠTAMBUK</item>
      <item>OTP LEASING d.d., OIB 23780250353</item>
      <item>HEP-OPERATOR DISTRIBUCIJSKOG SUSTAVA d.d., ELEKTRA PRIMORJE RIJEKA, OIB 46830600751</item>
      <item>GRADSKA PLINARA ZAGREB-OPSKRBA d.o.o., OIB 74364571096</item>
      <item>MRAMOR BUZET  d.o.o., OIB 10642514646</item>
      <item>DAVOR POPOVIĆ, odvjetnik</item>
      <item>OD BUDIN-PENIĆ-SKERLEV</item>
      <item>DARIAN HŐRT, odvjetnik</item>
      <item>MAMIĆ PERIĆ REBERSKI RIMAC Odvjetničko društvo, društvo s ograničenom odgovornošću, OIB 32802230502</item>
      <item>MAMIĆ PERIĆ REBERSKI RIMAC OD d.o.o., OIB 32802230502</item>
      <item>Josip Tabak</item>
    </derivirana_varijabla>
  </DomainObject.Predmet.OstaliListFormatedOIB>
  <DomainObject.Predmet.OstaliListFormatedWithAdress>
    <izvorni_sadrzaj>
      <item>ODVJETNIČKO DRUŠTVO USKOKOVIĆ &amp; PARTNERI, VATROSLAVA LISINSKOG 6, 42000 Varaždin punomoćnik sudionika u postupku GK d.o.o.</item>
      <item>FINA ZAGREB</item>
      <item>MIROSLAV GAVRILOVIĆ, Zamorski breg 60, 10000 Zagreb punomoćnik sudionika u postupku GAMONT d.o.o.</item>
      <item>GORDAN VULETIĆ, odvjetnik, Mandrovićeva 22, 10000 Zagreb</item>
      <item>Ministarstvo financija RH, Porezna uprava Zagreb, Av. Dubrovnik 32, 10000 Zagreb</item>
      <item>Josip Lončarić, Kosirnikova 9, 10000 Zagreb</item>
      <item>MODING JUNIOR d.o.o. za trgovinu, graditeljstvo i prijevoz, Valica 7, 52100 Pula</item>
      <item>OD LJUBENKO I PARTNERI, Branimirova 29, 10000 Zagreb</item>
      <item>HRVOJE GRUBIŠIĆ, Nikole Mikca 17, 44000 Sisak</item>
      <item>IVANA ARALICA LALIĆ, odvjetnica, Dalmatinska 17, 10000 Zagreb</item>
      <item>ZAGREBAČKA BANKA d.d., Trg bana J. Jelačića 10, 10000 Zagreb</item>
      <item>DRAGUTIN MUTAK, Bobarski put 4/1, 10000 Zagreb</item>
      <item>RADOVAN DOŽUDIĆ, odvjetnik, Hrvatskih branitelja 1, 43240 Čazma</item>
      <item>OD ČERIN, MAR, ŽUVANIĆ, ŠTAMBUK, Jurišićeva 9, 10000 Zagreb</item>
      <item>OTP LEASING d.d., Av. Dubrovnik 16/V, 10000 Zagreb</item>
      <item>HEP-OPERATOR DISTRIBUCIJSKOG SUSTAVA d.d., ELEKTRA PRIMORJE RIJEKA, Viktora Cara Emina 2, 51000 Rijeka</item>
      <item>GRADSKA PLINARA ZAGREB-OPSKRBA d.o.o., Radnička c. 1, 10000 Zagreb</item>
      <item>MRAMOR BUZET  d.o.o., Buzeta b.b., 44400 Glina</item>
      <item>DAVOR POPOVIĆ, odvjetnik, Kralja Tomislava 6, 47000 Karlovac</item>
      <item>OD BUDIN-PENIĆ-SKERLEV, Gajeva 32, 10000 Zagreb</item>
      <item>DARIAN HŐRT, odvjetnik, Maršala Tita 28, 51410 Opatija</item>
      <item>MAMIĆ PERIĆ REBERSKI RIMAC Odvjetničko društvo, društvo s ograničenom odgovornošću, Radnička cesta 80, 10000 Zagreb</item>
      <item>MAMIĆ PERIĆ REBERSKI RIMAC OD d.o.o., Radnička cesta 80, Zagreb</item>
      <item>Josip Tabak, Jordanovac 113/2, 10000 Zagreb</item>
    </izvorni_sadrzaj>
    <derivirana_varijabla naziv="DomainObject.Predmet.OstaliListFormatedWithAdress_1">
      <item>ODVJETNIČKO DRUŠTVO USKOKOVIĆ &amp; PARTNERI, VATROSLAVA LISINSKOG 6, 42000 Varaždin punomoćnik sudionika u postupku GK d.o.o.</item>
      <item>FINA ZAGREB</item>
      <item>MIROSLAV GAVRILOVIĆ, Zamorski breg 60, 10000 Zagreb punomoćnik sudionika u postupku GAMONT d.o.o.</item>
      <item>GORDAN VULETIĆ, odvjetnik, Mandrovićeva 22, 10000 Zagreb</item>
      <item>Ministarstvo financija RH, Porezna uprava Zagreb, Av. Dubrovnik 32, 10000 Zagreb</item>
      <item>Josip Lončarić, Kosirnikova 9, 10000 Zagreb</item>
      <item>MODING JUNIOR d.o.o. za trgovinu, graditeljstvo i prijevoz, Valica 7, 52100 Pula</item>
      <item>OD LJUBENKO I PARTNERI, Branimirova 29, 10000 Zagreb</item>
      <item>HRVOJE GRUBIŠIĆ, Nikole Mikca 17, 44000 Sisak</item>
      <item>IVANA ARALICA LALIĆ, odvjetnica, Dalmatinska 17, 10000 Zagreb</item>
      <item>ZAGREBAČKA BANKA d.d., Trg bana J. Jelačića 10, 10000 Zagreb</item>
      <item>DRAGUTIN MUTAK, Bobarski put 4/1, 10000 Zagreb</item>
      <item>RADOVAN DOŽUDIĆ, odvjetnik, Hrvatskih branitelja 1, 43240 Čazma</item>
      <item>OD ČERIN, MAR, ŽUVANIĆ, ŠTAMBUK, Jurišićeva 9, 10000 Zagreb</item>
      <item>OTP LEASING d.d., Av. Dubrovnik 16/V, 10000 Zagreb</item>
      <item>HEP-OPERATOR DISTRIBUCIJSKOG SUSTAVA d.d., ELEKTRA PRIMORJE RIJEKA, Viktora Cara Emina 2, 51000 Rijeka</item>
      <item>GRADSKA PLINARA ZAGREB-OPSKRBA d.o.o., Radnička c. 1, 10000 Zagreb</item>
      <item>MRAMOR BUZET  d.o.o., Buzeta b.b., 44400 Glina</item>
      <item>DAVOR POPOVIĆ, odvjetnik, Kralja Tomislava 6, 47000 Karlovac</item>
      <item>OD BUDIN-PENIĆ-SKERLEV, Gajeva 32, 10000 Zagreb</item>
      <item>DARIAN HŐRT, odvjetnik, Maršala Tita 28, 51410 Opatija</item>
      <item>MAMIĆ PERIĆ REBERSKI RIMAC Odvjetničko društvo, društvo s ograničenom odgovornošću, Radnička cesta 80, 10000 Zagreb</item>
      <item>MAMIĆ PERIĆ REBERSKI RIMAC OD d.o.o., Radnička cesta 80, Zagreb</item>
      <item>Josip Tabak, Jordanovac 113/2, 10000 Zagreb</item>
    </derivirana_varijabla>
  </DomainObject.Predmet.OstaliListFormatedWithAdress>
  <DomainObject.Predmet.OstaliListFormatedWithAdressOIB>
    <izvorni_sadrzaj>
      <item>ODVJETNIČKO DRUŠTVO USKOKOVIĆ &amp; PARTNERI, VATROSLAVA LISINSKOG 6, 42000 Varaždin punomoćnik sudionika u postupku GK d.o.o.</item>
      <item>FINA ZAGREB</item>
      <item>MIROSLAV GAVRILOVIĆ, Zamorski breg 60, 10000 Zagreb punomoćnik sudionika u postupku GAMONT d.o.o.</item>
      <item>GORDAN VULETIĆ, odvjetnik, Mandrovićeva 22, 10000 Zagreb</item>
      <item>Ministarstvo financija RH, Porezna uprava Zagreb, Av. Dubrovnik 32, 10000 Zagreb</item>
      <item>Josip Lončarić, OIB 14673501229, Kosirnikova 9, 10000 Zagreb</item>
      <item>MODING JUNIOR d.o.o. za trgovinu, graditeljstvo i prijevoz, OIB 25867440119, Valica 7, 52100 Pula</item>
      <item>OD LJUBENKO I PARTNERI, Branimirova 29, 10000 Zagreb</item>
      <item>HRVOJE GRUBIŠIĆ, Nikole Mikca 17, 44000 Sisak</item>
      <item>IVANA ARALICA LALIĆ, odvjetnica, Dalmatinska 17, 10000 Zagreb</item>
      <item>ZAGREBAČKA BANKA d.d., OIB 92963223473, Trg bana J. Jelačića 10, 10000 Zagreb</item>
      <item>DRAGUTIN MUTAK, Bobarski put 4/1, 10000 Zagreb</item>
      <item>RADOVAN DOŽUDIĆ, odvjetnik, Hrvatskih branitelja 1, 43240 Čazma</item>
      <item>OD ČERIN, MAR, ŽUVANIĆ, ŠTAMBUK, Jurišićeva 9, 10000 Zagreb</item>
      <item>OTP LEASING d.d., OIB 23780250353, Av. Dubrovnik 16/V, 10000 Zagreb</item>
      <item>HEP-OPERATOR DISTRIBUCIJSKOG SUSTAVA d.d., ELEKTRA PRIMORJE RIJEKA, OIB 46830600751, Viktora Cara Emina 2, 51000 Rijeka</item>
      <item>GRADSKA PLINARA ZAGREB-OPSKRBA d.o.o., OIB 74364571096, Radnička c. 1, 10000 Zagreb</item>
      <item>MRAMOR BUZET  d.o.o., OIB 10642514646, Buzeta b.b., 44400 Glina</item>
      <item>DAVOR POPOVIĆ, odvjetnik, Kralja Tomislava 6, 47000 Karlovac</item>
      <item>OD BUDIN-PENIĆ-SKERLEV, Gajeva 32, 10000 Zagreb</item>
      <item>DARIAN HŐRT, odvjetnik, Maršala Tita 28, 51410 Opatija</item>
      <item>MAMIĆ PERIĆ REBERSKI RIMAC Odvjetničko društvo, društvo s ograničenom odgovornošću, OIB 32802230502, Radnička cesta 80, 10000 Zagreb</item>
      <item>MAMIĆ PERIĆ REBERSKI RIMAC OD d.o.o., OIB 32802230502, Radnička cesta 80, Zagreb</item>
      <item>Josip Tabak, Jordanovac 113/2, 10000 Zagreb</item>
    </izvorni_sadrzaj>
    <derivirana_varijabla naziv="DomainObject.Predmet.OstaliListFormatedWithAdressOIB_1">
      <item>ODVJETNIČKO DRUŠTVO USKOKOVIĆ &amp; PARTNERI, VATROSLAVA LISINSKOG 6, 42000 Varaždin punomoćnik sudionika u postupku GK d.o.o.</item>
      <item>FINA ZAGREB</item>
      <item>MIROSLAV GAVRILOVIĆ, Zamorski breg 60, 10000 Zagreb punomoćnik sudionika u postupku GAMONT d.o.o.</item>
      <item>GORDAN VULETIĆ, odvjetnik, Mandrovićeva 22, 10000 Zagreb</item>
      <item>Ministarstvo financija RH, Porezna uprava Zagreb, Av. Dubrovnik 32, 10000 Zagreb</item>
      <item>Josip Lončarić, OIB 14673501229, Kosirnikova 9, 10000 Zagreb</item>
      <item>MODING JUNIOR d.o.o. za trgovinu, graditeljstvo i prijevoz, OIB 25867440119, Valica 7, 52100 Pula</item>
      <item>OD LJUBENKO I PARTNERI, Branimirova 29, 10000 Zagreb</item>
      <item>HRVOJE GRUBIŠIĆ, Nikole Mikca 17, 44000 Sisak</item>
      <item>IVANA ARALICA LALIĆ, odvjetnica, Dalmatinska 17, 10000 Zagreb</item>
      <item>ZAGREBAČKA BANKA d.d., OIB 92963223473, Trg bana J. Jelačića 10, 10000 Zagreb</item>
      <item>DRAGUTIN MUTAK, Bobarski put 4/1, 10000 Zagreb</item>
      <item>RADOVAN DOŽUDIĆ, odvjetnik, Hrvatskih branitelja 1, 43240 Čazma</item>
      <item>OD ČERIN, MAR, ŽUVANIĆ, ŠTAMBUK, Jurišićeva 9, 10000 Zagreb</item>
      <item>OTP LEASING d.d., OIB 23780250353, Av. Dubrovnik 16/V, 10000 Zagreb</item>
      <item>HEP-OPERATOR DISTRIBUCIJSKOG SUSTAVA d.d., ELEKTRA PRIMORJE RIJEKA, OIB 46830600751, Viktora Cara Emina 2, 51000 Rijeka</item>
      <item>GRADSKA PLINARA ZAGREB-OPSKRBA d.o.o., OIB 74364571096, Radnička c. 1, 10000 Zagreb</item>
      <item>MRAMOR BUZET  d.o.o., OIB 10642514646, Buzeta b.b., 44400 Glina</item>
      <item>DAVOR POPOVIĆ, odvjetnik, Kralja Tomislava 6, 47000 Karlovac</item>
      <item>OD BUDIN-PENIĆ-SKERLEV, Gajeva 32, 10000 Zagreb</item>
      <item>DARIAN HŐRT, odvjetnik, Maršala Tita 28, 51410 Opatija</item>
      <item>MAMIĆ PERIĆ REBERSKI RIMAC Odvjetničko društvo, društvo s ograničenom odgovornošću, OIB 32802230502, Radnička cesta 80, 10000 Zagreb</item>
      <item>MAMIĆ PERIĆ REBERSKI RIMAC OD d.o.o., OIB 32802230502, Radnička cesta 80, Zagreb</item>
      <item>Josip Tabak, Jordanovac 113/2, 10000 Zagreb</item>
    </derivirana_varijabla>
  </DomainObject.Predmet.OstaliListFormatedWithAdressOIB>
  <DomainObject.Predmet.OstaliListNazivFormated>
    <izvorni_sadrzaj>
      <item>ODVJETNIČKO DRUŠTVO USKOKOVIĆ &amp; PARTNERI</item>
      <item>FINA ZAGREB</item>
      <item>MIROSLAV GAVRILOVIĆ</item>
      <item>GORDAN VULETIĆ, odvjetnik</item>
      <item>Ministarstvo financija RH, Porezna uprava Zagreb</item>
      <item>Josip Lončarić</item>
      <item>MODING JUNIOR d.o.o. za trgovinu, graditeljstvo i prijevoz</item>
      <item>OD LJUBENKO I PARTNERI</item>
      <item>HRVOJE GRUBIŠIĆ</item>
      <item>IVANA ARALICA LALIĆ, odvjetnica</item>
      <item>ZAGREBAČKA BANKA d.d.</item>
      <item>DRAGUTIN MUTAK</item>
      <item>RADOVAN DOŽUDIĆ, odvjetnik</item>
      <item>OD ČERIN, MAR, ŽUVANIĆ, ŠTAMBUK</item>
      <item>OTP LEASING d.d.</item>
      <item>HEP-OPERATOR DISTRIBUCIJSKOG SUSTAVA d.d., ELEKTRA PRIMORJE RIJEKA</item>
      <item>GRADSKA PLINARA ZAGREB-OPSKRBA d.o.o.</item>
      <item>MRAMOR BUZET  d.o.o.</item>
      <item>DAVOR POPOVIĆ, odvjetnik</item>
      <item>OD BUDIN-PENIĆ-SKERLEV</item>
      <item>DARIAN HŐRT, odvjetnik</item>
      <item>MAMIĆ PERIĆ REBERSKI RIMAC Odvjetničko društvo, društvo s ograničenom odgovornošću</item>
      <item>MAMIĆ PERIĆ REBERSKI RIMAC OD d.o.o.</item>
      <item>Josip Tabak</item>
    </izvorni_sadrzaj>
    <derivirana_varijabla naziv="DomainObject.Predmet.OstaliListNazivFormated_1">
      <item>ODVJETNIČKO DRUŠTVO USKOKOVIĆ &amp; PARTNERI</item>
      <item>FINA ZAGREB</item>
      <item>MIROSLAV GAVRILOVIĆ</item>
      <item>GORDAN VULETIĆ, odvjetnik</item>
      <item>Ministarstvo financija RH, Porezna uprava Zagreb</item>
      <item>Josip Lončarić</item>
      <item>MODING JUNIOR d.o.o. za trgovinu, graditeljstvo i prijevoz</item>
      <item>OD LJUBENKO I PARTNERI</item>
      <item>HRVOJE GRUBIŠIĆ</item>
      <item>IVANA ARALICA LALIĆ, odvjetnica</item>
      <item>ZAGREBAČKA BANKA d.d.</item>
      <item>DRAGUTIN MUTAK</item>
      <item>RADOVAN DOŽUDIĆ, odvjetnik</item>
      <item>OD ČERIN, MAR, ŽUVANIĆ, ŠTAMBUK</item>
      <item>OTP LEASING d.d.</item>
      <item>HEP-OPERATOR DISTRIBUCIJSKOG SUSTAVA d.d., ELEKTRA PRIMORJE RIJEKA</item>
      <item>GRADSKA PLINARA ZAGREB-OPSKRBA d.o.o.</item>
      <item>MRAMOR BUZET  d.o.o.</item>
      <item>DAVOR POPOVIĆ, odvjetnik</item>
      <item>OD BUDIN-PENIĆ-SKERLEV</item>
      <item>DARIAN HŐRT, odvjetnik</item>
      <item>MAMIĆ PERIĆ REBERSKI RIMAC Odvjetničko društvo, društvo s ograničenom odgovornošću</item>
      <item>MAMIĆ PERIĆ REBERSKI RIMAC OD d.o.o.</item>
      <item>Josip Tabak</item>
    </derivirana_varijabla>
  </DomainObject.Predmet.OstaliListNazivFormated>
  <DomainObject.Predmet.OstaliListNazivFormatedOIB>
    <izvorni_sadrzaj>
      <item>ODVJETNIČKO DRUŠTVO USKOKOVIĆ &amp; PARTNERI</item>
      <item>FINA ZAGREB</item>
      <item>MIROSLAV GAVRILOVIĆ</item>
      <item>GORDAN VULETIĆ, odvjetnik</item>
      <item>Ministarstvo financija RH, Porezna uprava Zagreb</item>
      <item>Josip Lončarić, OIB 14673501229</item>
      <item>MODING JUNIOR d.o.o. za trgovinu, graditeljstvo i prijevoz, OIB 25867440119</item>
      <item>OD LJUBENKO I PARTNERI</item>
      <item>HRVOJE GRUBIŠIĆ</item>
      <item>IVANA ARALICA LALIĆ, odvjetnica</item>
      <item>ZAGREBAČKA BANKA d.d., OIB 92963223473</item>
      <item>DRAGUTIN MUTAK</item>
      <item>RADOVAN DOŽUDIĆ, odvjetnik</item>
      <item>OD ČERIN, MAR, ŽUVANIĆ, ŠTAMBUK</item>
      <item>OTP LEASING d.d., OIB 23780250353</item>
      <item>HEP-OPERATOR DISTRIBUCIJSKOG SUSTAVA d.d., ELEKTRA PRIMORJE RIJEKA, OIB 46830600751</item>
      <item>GRADSKA PLINARA ZAGREB-OPSKRBA d.o.o., OIB 74364571096</item>
      <item>MRAMOR BUZET  d.o.o., OIB 10642514646</item>
      <item>DAVOR POPOVIĆ, odvjetnik</item>
      <item>OD BUDIN-PENIĆ-SKERLEV</item>
      <item>DARIAN HŐRT, odvjetnik</item>
      <item>MAMIĆ PERIĆ REBERSKI RIMAC Odvjetničko društvo, društvo s ograničenom odgovornošću, OIB 32802230502</item>
      <item>MAMIĆ PERIĆ REBERSKI RIMAC OD d.o.o., OIB 32802230502</item>
      <item>Josip Tabak</item>
    </izvorni_sadrzaj>
    <derivirana_varijabla naziv="DomainObject.Predmet.OstaliListNazivFormatedOIB_1">
      <item>ODVJETNIČKO DRUŠTVO USKOKOVIĆ &amp; PARTNERI</item>
      <item>FINA ZAGREB</item>
      <item>MIROSLAV GAVRILOVIĆ</item>
      <item>GORDAN VULETIĆ, odvjetnik</item>
      <item>Ministarstvo financija RH, Porezna uprava Zagreb</item>
      <item>Josip Lončarić, OIB 14673501229</item>
      <item>MODING JUNIOR d.o.o. za trgovinu, graditeljstvo i prijevoz, OIB 25867440119</item>
      <item>OD LJUBENKO I PARTNERI</item>
      <item>HRVOJE GRUBIŠIĆ</item>
      <item>IVANA ARALICA LALIĆ, odvjetnica</item>
      <item>ZAGREBAČKA BANKA d.d., OIB 92963223473</item>
      <item>DRAGUTIN MUTAK</item>
      <item>RADOVAN DOŽUDIĆ, odvjetnik</item>
      <item>OD ČERIN, MAR, ŽUVANIĆ, ŠTAMBUK</item>
      <item>OTP LEASING d.d., OIB 23780250353</item>
      <item>HEP-OPERATOR DISTRIBUCIJSKOG SUSTAVA d.d., ELEKTRA PRIMORJE RIJEKA, OIB 46830600751</item>
      <item>GRADSKA PLINARA ZAGREB-OPSKRBA d.o.o., OIB 74364571096</item>
      <item>MRAMOR BUZET  d.o.o., OIB 10642514646</item>
      <item>DAVOR POPOVIĆ, odvjetnik</item>
      <item>OD BUDIN-PENIĆ-SKERLEV</item>
      <item>DARIAN HŐRT, odvjetnik</item>
      <item>MAMIĆ PERIĆ REBERSKI RIMAC Odvjetničko društvo, društvo s ograničenom odgovornošću, OIB 32802230502</item>
      <item>MAMIĆ PERIĆ REBERSKI RIMAC OD d.o.o., OIB 32802230502</item>
      <item>Josip Tabak</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travnja 2016.</izvorni_sadrzaj>
    <derivirana_varijabla naziv="DomainObject.Datum_1">22. travnja 2016.</derivirana_varijabla>
  </DomainObject.Datum>
  <DomainObject.PoslovniBrojDokumenta>
    <izvorni_sadrzaj>St-847/2012-340</izvorni_sadrzaj>
    <derivirana_varijabla naziv="DomainObject.PoslovniBrojDokumenta_1">St-847/2012-340</derivirana_varijabla>
  </DomainObject.PoslovniBrojDokumenta>
  <DomainObject.Predmet.StrankaIDrugi>
    <izvorni_sadrzaj>GK d.o.o. i dr.</izvorni_sadrzaj>
    <derivirana_varijabla naziv="DomainObject.Predmet.StrankaIDrugi_1">GK d.o.o. i dr.</derivirana_varijabla>
  </DomainObject.Predmet.StrankaIDrugi>
  <DomainObject.Predmet.ProtustrankaIDrugi>
    <izvorni_sadrzaj>GAMONT d.o.o.</izvorni_sadrzaj>
    <derivirana_varijabla naziv="DomainObject.Predmet.ProtustrankaIDrugi_1">GAMONT d.o.o.</derivirana_varijabla>
  </DomainObject.Predmet.ProtustrankaIDrugi>
  <DomainObject.Predmet.StrankaIDrugiAdressOIB>
    <izvorni_sadrzaj>GK d.o.o., OIB 35240694317, MIROSLAVA KRLEŽE 1/1, 42000 Varaždin i dr.</izvorni_sadrzaj>
    <derivirana_varijabla naziv="DomainObject.Predmet.StrankaIDrugiAdressOIB_1">GK d.o.o., OIB 35240694317, MIROSLAVA KRLEŽE 1/1, 42000 Varaždin i dr.</derivirana_varijabla>
  </DomainObject.Predmet.StrankaIDrugiAdressOIB>
  <DomainObject.Predmet.ProtustrankaIDrugiAdressOIB>
    <izvorni_sadrzaj>GAMONT d.o.o., OIB 08983285387, PRIMORSKA 8, 10000 Zagreb</izvorni_sadrzaj>
    <derivirana_varijabla naziv="DomainObject.Predmet.ProtustrankaIDrugiAdressOIB_1">GAMONT d.o.o., OIB 08983285387, PRIMORSKA 8,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GK d.o.o.</item>
      <item>ODVJETNIČKO DRUŠTVO USKOKOVIĆ &amp; PARTNERI</item>
      <item>GAMONT d.o.o.</item>
      <item>FINA ZAGREB</item>
      <item>MIROSLAV GAVRILOVIĆ</item>
      <item>GORDAN VULETIĆ, odvjetnik</item>
      <item>Ministarstvo financija RH, Porezna uprava Zagreb</item>
      <item>Josip Lončarić</item>
      <item>PRONEKO d.o.o.</item>
      <item>ZAG. VODOVOD D.O.O.</item>
      <item>MODING JUNIOR d.o.o. za trgovinu, graditeljstvo i prijevoz</item>
      <item>OD LJUBENKO I PARTNERI</item>
      <item>HRVOJE GRUBIŠIĆ</item>
      <item>IVANA ARALICA LALIĆ, odvjetnica</item>
      <item>VJEROVNICI</item>
      <item>ZAGREBAČKA BANKA d.d.</item>
      <item>DRAGUTIN MUTAK</item>
      <item>RADOVAN DOŽUDIĆ, odvjetnik</item>
      <item>OD ČERIN, MAR, ŽUVANIĆ, ŠTAMBUK</item>
      <item>OTP LEASING d.d.</item>
      <item>HEP-OPERATOR DISTRIBUCIJSKOG SUSTAVA d.d., ELEKTRA PRIMORJE RIJEKA</item>
      <item>GRADSKA PLINARA ZAGREB-OPSKRBA d.o.o.</item>
      <item>MRAMOR BUZET  d.o.o.</item>
      <item>DAVOR POPOVIĆ, odvjetnik</item>
      <item>OD BUDIN-PENIĆ-SKERLEV</item>
      <item>Dubravka Vučković</item>
      <item>MILAN KOSANOVIĆ</item>
      <item>AUTOMOBILSKI AUKCIJSKI CENTAR d.o.o.</item>
      <item>ROMB d.o.o. za trgovinu, usluge i proizvodnju</item>
      <item>SAŠO PUNGRAČIĆ</item>
      <item>DARIAN HŐRT, odvjetnik</item>
      <item>MAMIĆ PERIĆ REBERSKI RIMAC Odvjetničko društvo, društvo s ograničenom odgovornošću</item>
      <item>MAMIĆ PERIĆ REBERSKI RIMAC OD d.o.o.</item>
      <item>Josip Tabak</item>
    </izvorni_sadrzaj>
    <derivirana_varijabla naziv="DomainObject.Predmet.SudioniciListNaziv_1">
      <item>GK d.o.o.</item>
      <item>ODVJETNIČKO DRUŠTVO USKOKOVIĆ &amp; PARTNERI</item>
      <item>GAMONT d.o.o.</item>
      <item>FINA ZAGREB</item>
      <item>MIROSLAV GAVRILOVIĆ</item>
      <item>GORDAN VULETIĆ, odvjetnik</item>
      <item>Ministarstvo financija RH, Porezna uprava Zagreb</item>
      <item>Josip Lončarić</item>
      <item>PRONEKO d.o.o.</item>
      <item>ZAG. VODOVOD D.O.O.</item>
      <item>MODING JUNIOR d.o.o. za trgovinu, graditeljstvo i prijevoz</item>
      <item>OD LJUBENKO I PARTNERI</item>
      <item>HRVOJE GRUBIŠIĆ</item>
      <item>IVANA ARALICA LALIĆ, odvjetnica</item>
      <item>VJEROVNICI</item>
      <item>ZAGREBAČKA BANKA d.d.</item>
      <item>DRAGUTIN MUTAK</item>
      <item>RADOVAN DOŽUDIĆ, odvjetnik</item>
      <item>OD ČERIN, MAR, ŽUVANIĆ, ŠTAMBUK</item>
      <item>OTP LEASING d.d.</item>
      <item>HEP-OPERATOR DISTRIBUCIJSKOG SUSTAVA d.d., ELEKTRA PRIMORJE RIJEKA</item>
      <item>GRADSKA PLINARA ZAGREB-OPSKRBA d.o.o.</item>
      <item>MRAMOR BUZET  d.o.o.</item>
      <item>DAVOR POPOVIĆ, odvjetnik</item>
      <item>OD BUDIN-PENIĆ-SKERLEV</item>
      <item>Dubravka Vučković</item>
      <item>MILAN KOSANOVIĆ</item>
      <item>AUTOMOBILSKI AUKCIJSKI CENTAR d.o.o.</item>
      <item>ROMB d.o.o. za trgovinu, usluge i proizvodnju</item>
      <item>SAŠO PUNGRAČIĆ</item>
      <item>DARIAN HŐRT, odvjetnik</item>
      <item>MAMIĆ PERIĆ REBERSKI RIMAC Odvjetničko društvo, društvo s ograničenom odgovornošću</item>
      <item>MAMIĆ PERIĆ REBERSKI RIMAC OD d.o.o.</item>
      <item>Josip Tabak</item>
    </derivirana_varijabla>
  </DomainObject.Predmet.SudioniciListNaziv>
  <DomainObject.Predmet.SudioniciListAdressOIB>
    <izvorni_sadrzaj>
      <item>GK d.o.o., OIB 35240694317, MIROSLAVA KRLEŽE 1/1,42000 Varaždin</item>
      <item>ODVJETNIČKO DRUŠTVO USKOKOVIĆ &amp; PARTNERI, VATROSLAVA LISINSKOG 6,42000 Varaždin</item>
      <item>GAMONT d.o.o., OIB 08983285387, PRIMORSKA 8,10000 Zagreb</item>
      <item>FINA ZAGREB</item>
      <item>MIROSLAV GAVRILOVIĆ, Zamorski breg 60,10000 Zagreb</item>
      <item>GORDAN VULETIĆ, odvjetnik, Mandrovićeva 22,10000 Zagreb</item>
      <item>Ministarstvo financija RH, Porezna uprava Zagreb, Av. Dubrovnik 32,10000 Zagreb</item>
      <item>Josip Lončarić, OIB 14673501229, Kosirnikova 9,10000 Zagreb</item>
      <item>PRONEKO d.o.o., OIB 07720168908, Savska c. 42,10000 Zagreb</item>
      <item>ZAG. VODOVOD D.O.O., OIB 61979475705</item>
      <item>MODING JUNIOR d.o.o. za trgovinu, graditeljstvo i prijevoz, OIB 25867440119, Valica 7,52100 Pula</item>
      <item>OD LJUBENKO I PARTNERI, Branimirova 29,10000 Zagreb</item>
      <item>HRVOJE GRUBIŠIĆ, Nikole Mikca 17,44000 Sisak</item>
      <item>IVANA ARALICA LALIĆ, odvjetnica, Dalmatinska 17,10000 Zagreb</item>
      <item>VJEROVNICI</item>
      <item>ZAGREBAČKA BANKA d.d., OIB 92963223473, Trg bana J. Jelačića 10,10000 Zagreb</item>
      <item>DRAGUTIN MUTAK, Bobarski put 4/1,10000 Zagreb</item>
      <item>RADOVAN DOŽUDIĆ, odvjetnik, Hrvatskih branitelja 1,43240 Čazma</item>
      <item>OD ČERIN, MAR, ŽUVANIĆ, ŠTAMBUK, Jurišićeva 9,10000 Zagreb</item>
      <item>OTP LEASING d.d., OIB 23780250353, Av. Dubrovnik 16/V,10000 Zagreb</item>
      <item>HEP-OPERATOR DISTRIBUCIJSKOG SUSTAVA d.d., ELEKTRA PRIMORJE RIJEKA, OIB 46830600751, Viktora Cara Emina 2,51000 Rijeka</item>
      <item>GRADSKA PLINARA ZAGREB-OPSKRBA d.o.o., OIB 74364571096, Radnička c. 1,10000 Zagreb</item>
      <item>MRAMOR BUZET  d.o.o., OIB 10642514646, Buzeta b.b.,44400 Glina</item>
      <item>DAVOR POPOVIĆ, odvjetnik, Kralja Tomislava 6,47000 Karlovac</item>
      <item>OD BUDIN-PENIĆ-SKERLEV, Gajeva 32,10000 Zagreb</item>
      <item>Dubravka Vučković, Franca Prešerna 42,51000 Rijeka</item>
      <item>MILAN KOSANOVIĆ</item>
      <item>AUTOMOBILSKI AUKCIJSKI CENTAR d.o.o., OIB 66667125705, Potočka 2,10000 Zagreb</item>
      <item>ROMB d.o.o. za trgovinu, usluge i proizvodnju, OIB 25185821277, Braće Radića 6,31500 Našice</item>
      <item>SAŠO PUNGRAČIĆ, Garečja Vas 087/A,Hajdina Garečja Vas</item>
      <item>DARIAN HŐRT, odvjetnik, Maršala Tita 28,51410 Opatija</item>
      <item>MAMIĆ PERIĆ REBERSKI RIMAC Odvjetničko društvo, društvo s ograničenom odgovornošću, OIB 32802230502, Radnička cesta 80,10000 Zagreb</item>
      <item>MAMIĆ PERIĆ REBERSKI RIMAC OD d.o.o., OIB 32802230502, Radnička cesta 80,Zagreb</item>
      <item>Josip Tabak, Jordanovac 113/2,10000 Zagreb</item>
    </izvorni_sadrzaj>
    <derivirana_varijabla naziv="DomainObject.Predmet.SudioniciListAdressOIB_1">
      <item>GK d.o.o., OIB 35240694317, MIROSLAVA KRLEŽE 1/1,42000 Varaždin</item>
      <item>ODVJETNIČKO DRUŠTVO USKOKOVIĆ &amp; PARTNERI, VATROSLAVA LISINSKOG 6,42000 Varaždin</item>
      <item>GAMONT d.o.o., OIB 08983285387, PRIMORSKA 8,10000 Zagreb</item>
      <item>FINA ZAGREB</item>
      <item>MIROSLAV GAVRILOVIĆ, Zamorski breg 60,10000 Zagreb</item>
      <item>GORDAN VULETIĆ, odvjetnik, Mandrovićeva 22,10000 Zagreb</item>
      <item>Ministarstvo financija RH, Porezna uprava Zagreb, Av. Dubrovnik 32,10000 Zagreb</item>
      <item>Josip Lončarić, OIB 14673501229, Kosirnikova 9,10000 Zagreb</item>
      <item>PRONEKO d.o.o., OIB 07720168908, Savska c. 42,10000 Zagreb</item>
      <item>ZAG. VODOVOD D.O.O., OIB 61979475705</item>
      <item>MODING JUNIOR d.o.o. za trgovinu, graditeljstvo i prijevoz, OIB 25867440119, Valica 7,52100 Pula</item>
      <item>OD LJUBENKO I PARTNERI, Branimirova 29,10000 Zagreb</item>
      <item>HRVOJE GRUBIŠIĆ, Nikole Mikca 17,44000 Sisak</item>
      <item>IVANA ARALICA LALIĆ, odvjetnica, Dalmatinska 17,10000 Zagreb</item>
      <item>VJEROVNICI</item>
      <item>ZAGREBAČKA BANKA d.d., OIB 92963223473, Trg bana J. Jelačića 10,10000 Zagreb</item>
      <item>DRAGUTIN MUTAK, Bobarski put 4/1,10000 Zagreb</item>
      <item>RADOVAN DOŽUDIĆ, odvjetnik, Hrvatskih branitelja 1,43240 Čazma</item>
      <item>OD ČERIN, MAR, ŽUVANIĆ, ŠTAMBUK, Jurišićeva 9,10000 Zagreb</item>
      <item>OTP LEASING d.d., OIB 23780250353, Av. Dubrovnik 16/V,10000 Zagreb</item>
      <item>HEP-OPERATOR DISTRIBUCIJSKOG SUSTAVA d.d., ELEKTRA PRIMORJE RIJEKA, OIB 46830600751, Viktora Cara Emina 2,51000 Rijeka</item>
      <item>GRADSKA PLINARA ZAGREB-OPSKRBA d.o.o., OIB 74364571096, Radnička c. 1,10000 Zagreb</item>
      <item>MRAMOR BUZET  d.o.o., OIB 10642514646, Buzeta b.b.,44400 Glina</item>
      <item>DAVOR POPOVIĆ, odvjetnik, Kralja Tomislava 6,47000 Karlovac</item>
      <item>OD BUDIN-PENIĆ-SKERLEV, Gajeva 32,10000 Zagreb</item>
      <item>Dubravka Vučković, Franca Prešerna 42,51000 Rijeka</item>
      <item>MILAN KOSANOVIĆ</item>
      <item>AUTOMOBILSKI AUKCIJSKI CENTAR d.o.o., OIB 66667125705, Potočka 2,10000 Zagreb</item>
      <item>ROMB d.o.o. za trgovinu, usluge i proizvodnju, OIB 25185821277, Braće Radića 6,31500 Našice</item>
      <item>SAŠO PUNGRAČIĆ, Garečja Vas 087/A,Hajdina Garečja Vas</item>
      <item>DARIAN HŐRT, odvjetnik, Maršala Tita 28,51410 Opatija</item>
      <item>MAMIĆ PERIĆ REBERSKI RIMAC Odvjetničko društvo, društvo s ograničenom odgovornošću, OIB 32802230502, Radnička cesta 80,10000 Zagreb</item>
      <item>MAMIĆ PERIĆ REBERSKI RIMAC OD d.o.o., OIB 32802230502, Radnička cesta 80,Zagreb</item>
      <item>Josip Tabak, Jordanovac 113/2,10000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35240694317</item>
      <item>, OIB null</item>
      <item>, OIB 08983285387</item>
      <item>, OIB null</item>
      <item>, OIB null</item>
      <item>, OIB null</item>
      <item>, OIB null</item>
      <item>, OIB 14673501229</item>
      <item>, OIB 07720168908</item>
      <item>, OIB 61979475705</item>
      <item>, OIB 25867440119</item>
      <item>, OIB null</item>
      <item>, OIB null</item>
      <item>, OIB null</item>
      <item>, OIB null</item>
      <item>, OIB 92963223473</item>
      <item>, OIB null</item>
      <item>, OIB null</item>
      <item>, OIB null</item>
      <item>, OIB 23780250353</item>
      <item>, OIB 46830600751</item>
      <item>, OIB 74364571096</item>
      <item>, OIB 10642514646</item>
      <item>, OIB null</item>
      <item>, OIB null</item>
      <item>, OIB null</item>
      <item>, OIB null</item>
      <item>, OIB 66667125705</item>
      <item>, OIB 25185821277</item>
      <item>, OIB null</item>
      <item>, OIB null</item>
      <item>, OIB 32802230502</item>
      <item>, OIB 32802230502</item>
      <item>, OIB null</item>
    </izvorni_sadrzaj>
    <derivirana_varijabla naziv="DomainObject.Predmet.SudioniciListNazivOIB_1">
      <item>, OIB 35240694317</item>
      <item>, OIB null</item>
      <item>, OIB 08983285387</item>
      <item>, OIB null</item>
      <item>, OIB null</item>
      <item>, OIB null</item>
      <item>, OIB null</item>
      <item>, OIB 14673501229</item>
      <item>, OIB 07720168908</item>
      <item>, OIB 61979475705</item>
      <item>, OIB 25867440119</item>
      <item>, OIB null</item>
      <item>, OIB null</item>
      <item>, OIB null</item>
      <item>, OIB null</item>
      <item>, OIB 92963223473</item>
      <item>, OIB null</item>
      <item>, OIB null</item>
      <item>, OIB null</item>
      <item>, OIB 23780250353</item>
      <item>, OIB 46830600751</item>
      <item>, OIB 74364571096</item>
      <item>, OIB 10642514646</item>
      <item>, OIB null</item>
      <item>, OIB null</item>
      <item>, OIB null</item>
      <item>, OIB null</item>
      <item>, OIB 66667125705</item>
      <item>, OIB 25185821277</item>
      <item>, OIB null</item>
      <item>, OIB null</item>
      <item>, OIB 32802230502</item>
      <item>, OIB 32802230502</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Josip Lončarić, OIB 14673501229, Kosirnikova 9 Zagreb</item>
    </izvorni_sadrzaj>
    <derivirana_varijabla naziv="DomainObject.Predmet.StecajniUpraviteljiListAddressOIB_1">
      <item>Josip Lončarić, OIB 14673501229, Kosirnikova 9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KUTRILIN</properties:Company>
  <properties:Pages>2</properties:Pages>
  <properties:Words>587</properties:Words>
  <properties:Characters>3181</properties:Characters>
  <properties:Lines>85</properties:Lines>
  <properties:Paragraphs>34</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NEBOJŠA ANTOLIĆ</vt:lpstr>
    </vt:vector>
  </properties:TitlesOfParts>
  <properties:LinksUpToDate>false</properties:LinksUpToDate>
  <properties:CharactersWithSpaces>3847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2016-04-22T09:06:00Z</dcterms:created>
  <dc:creator>BISERKA</dc:creator>
  <cp:lastModifiedBy>Valentina Kranjčić</cp:lastModifiedBy>
  <cp:lastPrinted>2016-04-22T09:09:00Z</cp:lastPrinted>
  <dcterms:modified xmlns:xsi="http://www.w3.org/2001/XMLSchema-instance" xsi:type="dcterms:W3CDTF">2016-04-22T09:11:00Z</dcterms:modified>
  <cp:revision>6</cp:revision>
  <dc:title>NEBOJŠA ANTOLIĆ</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St-847/2012-340 / Odluka - Rješenje - prodaja</vt:lpwstr>
  </prop:property>
  <prop:property name="CC_coloring" pid="4" fmtid="{D5CDD505-2E9C-101B-9397-08002B2CF9AE}">
    <vt:bool>false</vt:bool>
  </prop:property>
  <prop:property name="BrojStranica" pid="5" fmtid="{D5CDD505-2E9C-101B-9397-08002B2CF9AE}">
    <vt:i4>2</vt:i4>
  </prop:property>
</prop:Properties>
</file>