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e56c" w14:paraId="75ae56c" w:rsidRDefault="00AB4602" w:rsidP="008D2D0B" w:rsidR="008D2D0B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2D0B">
        <w:t xml:space="preserve">                                                                                                                                                           </w:t>
      </w:r>
    </w:p>
    <w:p w:rsidRDefault="008D2D0B" w:rsidP="008D2D0B" w:rsidR="008D2D0B">
      <w:pPr>
        <w:spacing w:after="0"/>
        <w:ind w:firstLine="5245"/>
        <w:jc w:val="right"/>
      </w:pPr>
      <w:r>
        <w:t xml:space="preserve">                       2 St-132/2017-3.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center"/>
      </w:pPr>
      <w:r>
        <w:t>U  I M E   R E P U B L I K E   H R V A T S K E</w:t>
      </w:r>
    </w:p>
    <w:p w:rsidRDefault="008D2D0B" w:rsidP="008D2D0B" w:rsidR="008D2D0B">
      <w:pPr>
        <w:spacing w:after="0"/>
        <w:jc w:val="center"/>
      </w:pPr>
    </w:p>
    <w:p w:rsidRDefault="008D2D0B" w:rsidP="008D2D0B" w:rsidR="008D2D0B">
      <w:pPr>
        <w:spacing w:after="0"/>
        <w:jc w:val="center"/>
      </w:pPr>
      <w:r>
        <w:t xml:space="preserve"> R J E Š E N J E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GAME POINT jednostavno društvo s ograničenom odgovornošću za usluge, Dugo Selo, </w:t>
      </w:r>
      <w:proofErr w:type="spellStart"/>
      <w:r>
        <w:t>Šaškovečka</w:t>
      </w:r>
      <w:proofErr w:type="spellEnd"/>
      <w:r>
        <w:t xml:space="preserve"> 142, MBS: 080916842, OIB: 09291974758, dana 15. svibnja 2017. godine  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center"/>
      </w:pPr>
      <w:r>
        <w:t>r i j e š i o   j e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  <w:rPr>
          <w:szCs w:val="20"/>
        </w:rPr>
      </w:pPr>
      <w:r>
        <w:tab/>
        <w:t xml:space="preserve">I. Otvara se stečajni postupak nad dužnikom GAME POINT jednostavno društvo s ograničenom odgovornošću za usluge, Dugo Selo, </w:t>
      </w:r>
      <w:proofErr w:type="spellStart"/>
      <w:r>
        <w:t>Šaškovečka</w:t>
      </w:r>
      <w:proofErr w:type="spellEnd"/>
      <w:r>
        <w:t xml:space="preserve"> 142, MBS: 080916842, OIB: 09291974758.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</w:pPr>
      <w:r>
        <w:tab/>
        <w:t xml:space="preserve">II. Za stečajnog upravitelja imenuje se JASNA HROMADKO, Zagreb, </w:t>
      </w:r>
      <w:proofErr w:type="spellStart"/>
      <w:r>
        <w:t>Zelengorska</w:t>
      </w:r>
      <w:proofErr w:type="spellEnd"/>
      <w:r>
        <w:t xml:space="preserve"> br. 1, OIB:22088644509.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  <w:rPr>
          <w:szCs w:val="20"/>
        </w:rPr>
      </w:pPr>
      <w:r>
        <w:tab/>
        <w:t xml:space="preserve">III. Zaključuje se stečajni postupak nad dužnikom GAME POINT jednostavno društvo s ograničenom odgovornošću za usluge, Dugo Selo, </w:t>
      </w:r>
      <w:proofErr w:type="spellStart"/>
      <w:r>
        <w:t>Šaškovečka</w:t>
      </w:r>
      <w:proofErr w:type="spellEnd"/>
      <w:r>
        <w:t xml:space="preserve"> 142, MBS: 080916842, OIB: 09291974758.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  <w:rPr>
          <w:lang w:val="en-GB"/>
        </w:rPr>
      </w:pPr>
      <w:r>
        <w:tab/>
        <w:t>IV. Stečajni postupak je otvoren i zaključen s danom 15. svibnja 2017. godine u 14,00 sati, kada je ovo rješenje objavljeno na e-oglasnoj ploči ovoga suda.</w:t>
      </w:r>
    </w:p>
    <w:p w:rsidRDefault="008D2D0B" w:rsidP="008D2D0B" w:rsidR="008D2D0B">
      <w:pPr>
        <w:pStyle w:val="Bezproreda"/>
        <w:spacing w:after="0"/>
        <w:jc w:val="both"/>
      </w:pPr>
    </w:p>
    <w:p w:rsidRDefault="008D2D0B" w:rsidP="008D2D0B" w:rsidR="008D2D0B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D2D0B" w:rsidP="008D2D0B" w:rsidR="008D2D0B">
      <w:pPr>
        <w:spacing w:after="0"/>
        <w:jc w:val="both"/>
        <w:rPr>
          <w:rFonts w:cs="Times New Roman"/>
        </w:rPr>
      </w:pPr>
    </w:p>
    <w:p w:rsidRDefault="008D2D0B" w:rsidP="008D2D0B" w:rsidR="008D2D0B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center"/>
      </w:pPr>
      <w:r>
        <w:t>Obrazloženje</w:t>
      </w:r>
    </w:p>
    <w:p w:rsidRDefault="008D2D0B" w:rsidP="008D2D0B" w:rsidR="008D2D0B">
      <w:pPr>
        <w:spacing w:after="0"/>
        <w:jc w:val="center"/>
      </w:pPr>
    </w:p>
    <w:p w:rsidRDefault="008D2D0B" w:rsidP="008D2D0B" w:rsidR="008D2D0B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St-132/2017-2, koji je objavljen na mrežnoj stranici e-oglasna ploča Trgovačkog suda u Bjelovaru 17.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ind w:firstLine="5245"/>
        <w:jc w:val="right"/>
      </w:pPr>
      <w:r>
        <w:lastRenderedPageBreak/>
        <w:t xml:space="preserve">                       2 St-132/2017-3.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D2D0B" w:rsidP="008D2D0B" w:rsidR="008D2D0B">
      <w:pPr>
        <w:pStyle w:val="Bezproreda"/>
        <w:spacing w:after="0"/>
        <w:jc w:val="both"/>
      </w:pPr>
    </w:p>
    <w:p w:rsidRDefault="008D2D0B" w:rsidP="008D2D0B" w:rsidR="008D2D0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D2D0B" w:rsidP="008D2D0B" w:rsidR="008D2D0B">
      <w:pPr>
        <w:spacing w:after="0"/>
        <w:ind w:firstLine="851"/>
        <w:jc w:val="both"/>
      </w:pPr>
    </w:p>
    <w:p w:rsidRDefault="008D2D0B" w:rsidP="008D2D0B" w:rsidR="008D2D0B">
      <w:pPr>
        <w:spacing w:after="0"/>
        <w:jc w:val="center"/>
      </w:pPr>
      <w:r>
        <w:t>U Bjelovaru, 15. svibnja 2017. godine.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ind w:firstLine="720" w:left="4320"/>
      </w:pPr>
      <w:r>
        <w:t>SUDSKI SAVJETNIK</w:t>
      </w:r>
    </w:p>
    <w:p w:rsidRDefault="008D2D0B" w:rsidP="008D2D0B" w:rsidR="008D2D0B">
      <w:pPr>
        <w:spacing w:after="0"/>
        <w:ind w:firstLine="4111"/>
      </w:pPr>
      <w:r>
        <w:tab/>
        <w:t xml:space="preserve">     MIROSLAV LOVREKOVIĆ, v.r.</w:t>
      </w:r>
    </w:p>
    <w:p w:rsidRDefault="008D2D0B" w:rsidP="008D2D0B" w:rsidR="008D2D0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D2D0B" w:rsidP="008D2D0B" w:rsidR="008D2D0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D2D0B" w:rsidP="008D2D0B" w:rsidR="008D2D0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D2D0B" w:rsidP="008D2D0B" w:rsidR="008D2D0B">
      <w:pPr>
        <w:spacing w:after="0"/>
        <w:jc w:val="both"/>
      </w:pPr>
    </w:p>
    <w:p w:rsidRDefault="008D2D0B" w:rsidP="008D2D0B" w:rsidR="008D2D0B">
      <w:pPr>
        <w:spacing w:after="0"/>
        <w:jc w:val="both"/>
      </w:pPr>
    </w:p>
    <w:p w:rsidRDefault="008D2D0B" w:rsidP="008D2D0B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EB9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D0B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St-132/2017-3</izvorni_sadrzaj>
    <derivirana_varijabla naziv="DomainObject.Oznaka_1">St-132/2017-3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GAME POINT jednostavno društvo s ograničenom odgovornošću za usluge zastupanog po punomoćniku Danijela Drašković</izvorni_sadrzaj>
    <derivirana_varijabla naziv="DomainObject.Predmet.ProtustrankaFormated_1">  GAME POINT jednostavno društvo s ograničenom odgovornošću za usluge zastupanog po punomoćniku Danijela Drašković</derivirana_varijabla>
  </DomainObject.Predmet.ProtustrankaFormated>
  <DomainObject.Predmet.ProtustrankaFormatedOIB>
    <izvorni_sadrzaj>  GAME POINT jednostavno društvo s ograničenom odgovornošću za usluge, OIB 09291974758 zastupanog po punomoćniku Danijela Drašković</izvorni_sadrzaj>
    <derivirana_varijabla naziv="DomainObject.Predmet.ProtustrankaFormatedOIB_1">  GAME POINT jednostavno društvo s ograničenom odgovornošću za usluge, OIB 09291974758 zastupanog po punomoćniku Danijela Drašković</derivirana_varijabla>
  </DomainObject.Predmet.ProtustrankaFormatedOIB>
  <DomainObject.Predmet.ProtustrankaFormatedWithAdress>
    <izvorni_sadrzaj> GAME POINT jednostavno društvo s ograničenom odgovornošću za usluge, Šaškovečka 142, 10370 Dugo Selo zastupanog po punomoćniku Danijela Drašković</izvorni_sadrzaj>
    <derivirana_varijabla naziv="DomainObject.Predmet.ProtustrankaFormatedWithAdress_1"> GAME POINT jednostavno društvo s ograničenom odgovornošću za usluge, Šaškovečka 142, 10370 Dugo Selo zastupanog po punomoćniku Danijela Drašković</derivirana_varijabla>
  </DomainObject.Predmet.ProtustrankaFormatedWithAdress>
  <DomainObject.Predmet.ProtustrankaFormatedWithAdressOIB>
    <izvorni_sadrzaj> GAME POINT jednostavno društvo s ograničenom odgovornošću za usluge, OIB 09291974758, Šaškovečka 142, 10370 Dugo Selo zastupanog po punomoćniku Danijela Drašković</izvorni_sadrzaj>
    <derivirana_varijabla naziv="DomainObject.Predmet.ProtustrankaFormatedWithAdressOIB_1"> GAME POINT jednostavno društvo s ograničenom odgovornošću za usluge, OIB 09291974758, Šaškovečka 142, 10370 Dugo Selo zastupanog po punomoćniku Danijela Drašković</derivirana_varijabla>
  </DomainObject.Predmet.ProtustrankaFormatedWithAdressOIB>
  <DomainObject.Predmet.ProtustrankaWithAdress>
    <izvorni_sadrzaj>GAME POINT jednostavno društvo s ograničenom odgovornošću za usluge Šaškovečka 142, 10370 Dugo Selo</izvorni_sadrzaj>
    <derivirana_varijabla naziv="DomainObject.Predmet.ProtustrankaWithAdress_1">GAME POINT jednostavno društvo s ograničenom odgovornošću za usluge Šaškovečka 142, 10370 Dugo Selo</derivirana_varijabla>
  </DomainObject.Predmet.ProtustrankaWithAdress>
  <DomainObject.Predmet.ProtustrankaWithAdressOIB>
    <izvorni_sadrzaj>GAME POINT jednostavno društvo s ograničenom odgovornošću za usluge, OIB 09291974758, Šaškovečka 142, 10370 Dugo Selo</izvorni_sadrzaj>
    <derivirana_varijabla naziv="DomainObject.Predmet.ProtustrankaWithAdressOIB_1">GAME POINT jednostavno društvo s ograničenom odgovornošću za usluge, OIB 09291974758, Šaškovečka 142, 10370 Dugo Selo</derivirana_varijabla>
  </DomainObject.Predmet.ProtustrankaWithAdressOIB>
  <DomainObject.Predmet.ProtustrankaNazivFormated>
    <izvorni_sadrzaj>GAME POINT jednostavno društvo s ograničenom odgovornošću za usluge</izvorni_sadrzaj>
    <derivirana_varijabla naziv="DomainObject.Predmet.ProtustrankaNazivFormated_1">GAME POINT jednostavno društvo s ograničenom odgovornošću za usluge</derivirana_varijabla>
  </DomainObject.Predmet.ProtustrankaNazivFormated>
  <DomainObject.Predmet.ProtustrankaNazivFormatedOIB>
    <izvorni_sadrzaj>GAME POINT jednostavno društvo s ograničenom odgovornošću za usluge, OIB 09291974758</izvorni_sadrzaj>
    <derivirana_varijabla naziv="DomainObject.Predmet.ProtustrankaNazivFormatedOIB_1">GAME POINT jednostavno društvo s ograničenom odgovornošću za usluge, OIB 09291974758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GAME POINT jednostavno društvo s ograničenom odgovornošću za usluge zastupanog po punomoćniku Danijela Drašković</item>
    </izvorni_sadrzaj>
    <derivirana_varijabla naziv="DomainObject.Predmet.ProtuStrankaListFormated_1">
      <item>GAME POINT jednostavno društvo s ograničenom odgovornošću za usluge zastupanog po punomoćniku Danijela Drašković</item>
    </derivirana_varijabla>
  </DomainObject.Predmet.ProtuStrankaListFormated>
  <DomainObject.Predmet.ProtuStrankaListFormatedOIB>
    <izvorni_sadrzaj>
      <item>GAME POINT jednostavno društvo s ograničenom odgovornošću za usluge, OIB 09291974758 zastupanog po punomoćniku Danijela Drašković</item>
    </izvorni_sadrzaj>
    <derivirana_varijabla naziv="DomainObject.Predmet.ProtuStrankaListFormatedOIB_1">
      <item>GAME POINT jednostavno društvo s ograničenom odgovornošću za usluge, OIB 09291974758 zastupanog po punomoćniku Danijela Drašković</item>
    </derivirana_varijabla>
  </DomainObject.Predmet.ProtuStrankaListFormatedOIB>
  <DomainObject.Predmet.ProtuStrankaListFormatedWithAdress>
    <izvorni_sadrzaj>
      <item>GAME POINT jednostavno društvo s ograničenom odgovornošću za usluge, Šaškovečka 142, 10370 Dugo Selo zastupanog po punomoćniku Danijela Drašković</item>
    </izvorni_sadrzaj>
    <derivirana_varijabla naziv="DomainObject.Predmet.ProtuStrankaListFormatedWithAdress_1">
      <item>GAME POINT jednostavno društvo s ograničenom odgovornošću za usluge, Šaškovečka 142, 10370 Dugo Selo zastupanog po punomoćniku Danijela Drašković</item>
    </derivirana_varijabla>
  </DomainObject.Predmet.ProtuStrankaListFormatedWithAdress>
  <DomainObject.Predmet.ProtuStrankaListFormatedWithAdressOIB>
    <izvorni_sadrzaj>
      <item>GAME POINT jednostavno društvo s ograničenom odgovornošću za usluge, OIB 09291974758, Šaškovečka 142, 10370 Dugo Selo zastupanog po punomoćniku Danijela Drašković</item>
    </izvorni_sadrzaj>
    <derivirana_varijabla naziv="DomainObject.Predmet.ProtuStrankaListFormatedWithAdressOIB_1">
      <item>GAME POINT jednostavno društvo s ograničenom odgovornošću za usluge, OIB 09291974758, Šaškovečka 142, 10370 Dugo Selo zastupanog po punomoćniku Danijela Drašković</item>
    </derivirana_varijabla>
  </DomainObject.Predmet.ProtuStrankaListFormatedWithAdressOIB>
  <DomainObject.Predmet.ProtuStrankaListNazivFormated>
    <izvorni_sadrzaj>
      <item>GAME POINT jednostavno društvo s ograničenom odgovornošću za usluge</item>
    </izvorni_sadrzaj>
    <derivirana_varijabla naziv="DomainObject.Predmet.ProtuStrankaListNazivFormated_1">
      <item>GAME POINT jednostavno društvo s ograničenom odgovornošću za usluge</item>
    </derivirana_varijabla>
  </DomainObject.Predmet.ProtuStrankaListNazivFormated>
  <DomainObject.Predmet.ProtuStrankaListNazivFormatedOIB>
    <izvorni_sadrzaj>
      <item>GAME POINT jednostavno društvo s ograničenom odgovornošću za usluge, OIB 09291974758</item>
    </izvorni_sadrzaj>
    <derivirana_varijabla naziv="DomainObject.Predmet.ProtuStrankaListNazivFormatedOIB_1">
      <item>GAME POINT jednostavno društvo s ograničenom odgovornošću za usluge, OIB 09291974758</item>
    </derivirana_varijabla>
  </DomainObject.Predmet.ProtuStrankaListNazivFormatedOIB>
  <DomainObject.Predmet.OstaliListFormated>
    <izvorni_sadrzaj>
      <item>Danijela Drašković punomoćnik sudionika u postupku GAME POINT jednostavno društvo s ograničenom odgovornošću za usluge</item>
    </izvorni_sadrzaj>
    <derivirana_varijabla naziv="DomainObject.Predmet.OstaliListFormated_1">
      <item>Danijela Drašković punomoćnik sudionika u postupku GAME POINT jednostavno društvo s ograničenom odgovornošću za usluge</item>
    </derivirana_varijabla>
  </DomainObject.Predmet.OstaliListFormated>
  <DomainObject.Predmet.OstaliListFormatedOIB>
    <izvorni_sadrzaj>
      <item>Danijela Drašković, OIB 00969819587 punomoćnik sudionika u postupku GAME POINT jednostavno društvo s ograničenom odgovornošću za usluge</item>
    </izvorni_sadrzaj>
    <derivirana_varijabla naziv="DomainObject.Predmet.OstaliListFormatedOIB_1">
      <item>Danijela Drašković, OIB 00969819587 punomoćnik sudionika u postupku GAME POINT jednostavno društvo s ograničenom odgovornošću za usluge</item>
    </derivirana_varijabla>
  </DomainObject.Predmet.OstaliListFormatedOIB>
  <DomainObject.Predmet.OstaliListFormatedWithAdress>
    <izvorni_sadrzaj>
      <item>Danijela Drašković, Pavla Perića 43, 10360 Sesvete punomoćnik sudionika u postupku GAME POINT jednostavno društvo s ograničenom odgovornošću za usluge</item>
    </izvorni_sadrzaj>
    <derivirana_varijabla naziv="DomainObject.Predmet.OstaliListFormatedWithAdress_1">
      <item>Danijela Drašković, Pavla Perića 43, 10360 Sesvete punomoćnik sudionika u postupku GAME POINT jednostavno društvo s ograničenom odgovornošću za usluge</item>
    </derivirana_varijabla>
  </DomainObject.Predmet.OstaliListFormatedWithAdress>
  <DomainObject.Predmet.OstaliListFormatedWithAdressOIB>
    <izvorni_sadrzaj>
      <item>Danijela Drašković, OIB 00969819587, Pavla Perića 43, 10360 Sesvete punomoćnik sudionika u postupku GAME POINT jednostavno društvo s ograničenom odgovornošću za usluge</item>
    </izvorni_sadrzaj>
    <derivirana_varijabla naziv="DomainObject.Predmet.OstaliListFormatedWithAdressOIB_1">
      <item>Danijela Drašković, OIB 00969819587, Pavla Perića 43, 10360 Sesvete punomoćnik sudionika u postupku GAME POINT jednostavno društvo s ograničenom odgovornošću za usluge</item>
    </derivirana_varijabla>
  </DomainObject.Predmet.OstaliListFormatedWithAdressOIB>
  <DomainObject.Predmet.OstaliListNazivFormated>
    <izvorni_sadrzaj>
      <item>Danijela Drašković</item>
    </izvorni_sadrzaj>
    <derivirana_varijabla naziv="DomainObject.Predmet.OstaliListNazivFormated_1">
      <item>Danijela Drašković</item>
    </derivirana_varijabla>
  </DomainObject.Predmet.OstaliListNazivFormated>
  <DomainObject.Predmet.OstaliListNazivFormatedOIB>
    <izvorni_sadrzaj>
      <item>Danijela Drašković, OIB 00969819587</item>
    </izvorni_sadrzaj>
    <derivirana_varijabla naziv="DomainObject.Predmet.OstaliListNazivFormatedOIB_1">
      <item>Danijela Drašković, OIB 00969819587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St-132/2017-3</izvorni_sadrzaj>
    <derivirana_varijabla naziv="DomainObject.PoslovniBrojDokumenta_1">St-132/2017-3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GAME POINT jednostavno društvo s ograničenom odgovornošću za usluge</izvorni_sadrzaj>
    <derivirana_varijabla naziv="DomainObject.Predmet.ProtustrankaIDrugi_1">GAME POINT jednostavno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GAME POINT jednostavno društvo s ograničenom odgovornošću za usluge, OIB 09291974758, Šaškovečka 142, 10370 Dugo Selo</izvorni_sadrzaj>
    <derivirana_varijabla naziv="DomainObject.Predmet.ProtustrankaIDrugiAdressOIB_1">GAME POINT jednostavno društvo s ograničenom odgovornošću za usluge, OIB 09291974758, Šaškovečka 142,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GAME POINT jednostavno društvo s ograničenom odgovornošću za usluge</item>
      <item>FINA Regionalni centar Zagreb, Podružnica Zagreb</item>
      <item>Danijela Drašković</item>
    </izvorni_sadrzaj>
    <derivirana_varijabla naziv="DomainObject.Predmet.SudioniciListNaziv_1">
      <item>GAME POINT jednostavno društvo s ograničenom odgovornošću za usluge</item>
      <item>FINA Regionalni centar Zagreb, Podružnica Zagreb</item>
      <item>Danijela Drašković</item>
    </derivirana_varijabla>
  </DomainObject.Predmet.SudioniciListNaziv>
  <DomainObject.Predmet.SudioniciListAdressOIB>
    <izvorni_sadrzaj>
      <item>GAME POINT jednostavno društvo s ograničenom odgovornošću za usluge, OIB 09291974758, Šaškovečka 142,10370 Dugo Selo</item>
      <item>FINA Regionalni centar Zagreb, Podružnica Zagreb, OIB 85821130368, Trg svibanjskih žrtava 1995. 1,10000 Zagreb</item>
      <item>Danijela Drašković, OIB 00969819587, Pavla Perića 43,10360 Sesvete</item>
    </izvorni_sadrzaj>
    <derivirana_varijabla naziv="DomainObject.Predmet.SudioniciListAdressOIB_1">
      <item>GAME POINT jednostavno društvo s ograničenom odgovornošću za usluge, OIB 09291974758, Šaškovečka 142,10370 Dugo Selo</item>
      <item>FINA Regionalni centar Zagreb, Podružnica Zagreb, OIB 85821130368, Trg svibanjskih žrtava 1995. 1,10000 Zagreb</item>
      <item>Danijela Drašković, OIB 00969819587, Pavla Perića 43,10360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4688F-CA5F-4E6F-BC52-BD74F0EEB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3530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2017-05-15T11:22:00Z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