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FE68F4" w:rsidRPr="004A0343">
        <w:tc>
          <w:tcPr>
            <w:tcW w:type="dxa" w:w="3060"/>
          </w:tcPr>
          <w:p w:rsidRDefault="00FE68F4" w:rsidP="006761AD" w:rsidR="00FE68F4"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FE68F4" w:rsidP="006761AD" w:rsidR="00FE68F4"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FE68F4" w:rsidP="006761AD" w:rsidR="00FE68F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FE68F4" w:rsidP="006761AD" w:rsidR="00FE68F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d55382b" w14:paraId="d55382b" w:rsidRDefault="00FE68F4" w:rsidP="00FE68F4" w:rsidR="00FE68F4"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FE68F4" w:rsidP="00FE68F4" w:rsidR="00FE68F4"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t-62</w:t>
      </w:r>
      <w:r w:rsidR="004B48A2">
        <w:rPr>
          <w:rFonts w:cs="Times New Roman" w:eastAsia="Times New Roman"/>
          <w:szCs w:val="20"/>
          <w:lang w:eastAsia="hr-HR"/>
        </w:rPr>
        <w:t>99</w:t>
      </w:r>
      <w:r>
        <w:rPr>
          <w:rFonts w:cs="Times New Roman" w:eastAsia="Times New Roman"/>
          <w:szCs w:val="20"/>
          <w:lang w:eastAsia="hr-HR"/>
        </w:rPr>
        <w:t>/</w:t>
      </w:r>
      <w:r w:rsidRPr="004A0343">
        <w:rPr>
          <w:rFonts w:cs="Times New Roman" w:eastAsia="Times New Roman"/>
          <w:szCs w:val="20"/>
          <w:lang w:eastAsia="hr-HR"/>
        </w:rPr>
        <w:t>15</w:t>
      </w:r>
    </w:p>
    <w:p w:rsidRDefault="00FE68F4" w:rsidP="00FE68F4" w:rsidR="00FE68F4"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FE68F4" w:rsidP="00FE68F4" w:rsidR="00FE68F4"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FE68F4" w:rsidP="00FE68F4" w:rsidR="00FE68F4">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4B48A2">
        <w:rPr>
          <w:rFonts w:cs="Times New Roman" w:eastAsia="Times New Roman"/>
          <w:szCs w:val="24"/>
          <w:lang w:eastAsia="hr-HR"/>
        </w:rPr>
        <w:t>DEDRA-KOM-INTERNATIONAL</w:t>
      </w:r>
      <w:r>
        <w:rPr>
          <w:rFonts w:cs="Times New Roman" w:eastAsia="Times New Roman"/>
          <w:szCs w:val="24"/>
          <w:lang w:eastAsia="hr-HR"/>
        </w:rPr>
        <w:t xml:space="preserve"> d.o.o., </w:t>
      </w:r>
      <w:r w:rsidR="004B48A2">
        <w:rPr>
          <w:rFonts w:cs="Times New Roman" w:eastAsia="Times New Roman"/>
          <w:szCs w:val="24"/>
          <w:lang w:eastAsia="hr-HR"/>
        </w:rPr>
        <w:t>Zagreb</w:t>
      </w:r>
      <w:r>
        <w:rPr>
          <w:rFonts w:cs="Times New Roman" w:eastAsia="Times New Roman"/>
          <w:szCs w:val="24"/>
          <w:lang w:eastAsia="hr-HR"/>
        </w:rPr>
        <w:t xml:space="preserve">, </w:t>
      </w:r>
      <w:r w:rsidR="004B48A2">
        <w:rPr>
          <w:rFonts w:cs="Times New Roman" w:eastAsia="Times New Roman"/>
          <w:szCs w:val="24"/>
          <w:lang w:eastAsia="hr-HR"/>
        </w:rPr>
        <w:t>Prisavlje 12</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4B48A2">
        <w:rPr>
          <w:rFonts w:cs="Times New Roman" w:eastAsia="Times New Roman"/>
          <w:szCs w:val="24"/>
          <w:lang w:eastAsia="hr-HR"/>
        </w:rPr>
        <w:t>22839509195</w:t>
      </w:r>
      <w:r>
        <w:rPr>
          <w:rFonts w:cs="Times New Roman" w:eastAsia="Times New Roman"/>
          <w:szCs w:val="24"/>
          <w:lang w:eastAsia="hr-HR"/>
        </w:rPr>
        <w:t>)</w:t>
      </w:r>
      <w:r w:rsidRPr="004A0343">
        <w:rPr>
          <w:rFonts w:cs="Times New Roman" w:eastAsia="Times New Roman"/>
          <w:szCs w:val="24"/>
          <w:lang w:eastAsia="hr-HR"/>
        </w:rPr>
        <w:t xml:space="preserve"> dana 2</w:t>
      </w:r>
      <w:r w:rsidR="001D1C4A">
        <w:rPr>
          <w:rFonts w:cs="Times New Roman" w:eastAsia="Times New Roman"/>
          <w:szCs w:val="24"/>
          <w:lang w:eastAsia="hr-HR"/>
        </w:rPr>
        <w:t>8. siječnja 2016.</w:t>
      </w: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FE68F4" w:rsidP="00FE68F4" w:rsidR="00FE68F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FE68F4" w:rsidP="00FE68F4" w:rsidR="00FE68F4"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FE68F4" w:rsidP="00FE68F4" w:rsidR="00FE68F4"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FE68F4" w:rsidP="00FE68F4" w:rsidR="00FE68F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FE68F4" w:rsidP="00FE68F4" w:rsidR="00FE68F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FE68F4" w:rsidP="00FE68F4" w:rsidR="00FE68F4"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FE68F4" w:rsidP="00FE68F4" w:rsidR="00FE68F4"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FE68F4" w:rsidP="00FE68F4" w:rsidR="00FE68F4"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E68F4" w:rsidP="00FE68F4" w:rsidR="00FE68F4"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FE68F4" w:rsidP="00FE68F4" w:rsidR="00FE68F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1D1C4A">
        <w:rPr>
          <w:rFonts w:cs="Times New Roman" w:eastAsia="Times New Roman"/>
          <w:szCs w:val="24"/>
          <w:lang w:eastAsia="hr-HR"/>
        </w:rPr>
        <w:t>8. siječnja 2016.</w:t>
      </w:r>
    </w:p>
    <w:p w:rsidRDefault="00FE68F4" w:rsidP="00FE68F4" w:rsidR="00FE68F4"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FE68F4" w:rsidP="00FE68F4" w:rsidR="00FE68F4"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1D1C4A">
        <w:rPr>
          <w:rFonts w:cs="Times New Roman" w:eastAsia="Times New Roman"/>
          <w:szCs w:val="24"/>
          <w:lang w:eastAsia="hr-HR"/>
        </w:rPr>
        <w:t>ogl. ploču</w:t>
      </w:r>
    </w:p>
    <w:p w:rsidRDefault="00FE68F4" w:rsidP="00FE68F4" w:rsidR="00FE68F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FE68F4" w:rsidP="00FE68F4" w:rsidR="00FE68F4"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FE68F4" w:rsidP="00FE68F4" w:rsidR="00FE68F4"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FE68F4" w:rsidP="00FE68F4" w:rsidR="00FE68F4" w:rsidRPr="004A0343"/>
    <w:p w:rsidRDefault="00FE68F4" w:rsidP="00FE68F4" w:rsidR="00FE68F4"/>
    <w:p w:rsidRDefault="00FE68F4" w:rsidP="00FE68F4" w:rsidR="00FE68F4"/>
    <w:p w:rsidRDefault="00FE68F4" w:rsidP="00FE68F4" w:rsidR="00FE68F4"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FE68F4" w:rsidP="00FE68F4" w:rsidR="00FE68F4"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FE68F4" w:rsidP="00FE68F4" w:rsidR="00FE68F4" w:rsidRPr="004A0343"/>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FE68F4" w:rsidP="00FE68F4" w:rsidR="00FE68F4"/>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1C4A" w:rsidR="00812EB9">
      <w:pPr>
        <w:spacing w:lineRule="auto" w:line="240" w:after="0"/>
      </w:pPr>
      <w:r>
        <w:separator/>
      </w:r>
    </w:p>
  </w:endnote>
  <w:endnote w:id="0" w:type="continuationSeparator">
    <w:p w:rsidRDefault="001D1C4A" w:rsidR="00812EB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1C4A" w:rsidR="00812EB9">
      <w:pPr>
        <w:spacing w:lineRule="auto" w:line="240" w:after="0"/>
      </w:pPr>
      <w:r>
        <w:separator/>
      </w:r>
    </w:p>
  </w:footnote>
  <w:footnote w:id="0" w:type="continuationSeparator">
    <w:p w:rsidRDefault="001D1C4A" w:rsidR="00812EB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8A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A2A2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8A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2A24">
      <w:rPr>
        <w:rStyle w:val="Brojstranice"/>
        <w:noProof/>
      </w:rPr>
      <w:t>2</w:t>
    </w:r>
    <w:r>
      <w:rPr>
        <w:rStyle w:val="Brojstranice"/>
      </w:rPr>
      <w:fldChar w:fldCharType="end"/>
    </w:r>
  </w:p>
  <w:p w:rsidRDefault="002A2A2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8F4"/>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1C4A"/>
    <w:rsid w:val="001D2C0F"/>
    <w:rsid w:val="002132E4"/>
    <w:rsid w:val="00216148"/>
    <w:rsid w:val="0022272F"/>
    <w:rsid w:val="00243D4A"/>
    <w:rsid w:val="00286150"/>
    <w:rsid w:val="002A024A"/>
    <w:rsid w:val="002A2A24"/>
    <w:rsid w:val="002B76C7"/>
    <w:rsid w:val="002E3CEE"/>
    <w:rsid w:val="00390F67"/>
    <w:rsid w:val="003D2C05"/>
    <w:rsid w:val="003D6852"/>
    <w:rsid w:val="004009D4"/>
    <w:rsid w:val="00430CCF"/>
    <w:rsid w:val="0046283C"/>
    <w:rsid w:val="00485E43"/>
    <w:rsid w:val="004B48A2"/>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12EB9"/>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 w:val="00FE68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68F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FE68F4"/>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FE68F4"/>
  </w:style>
  <w:style w:styleId="Brojstranice" w:type="character">
    <w:name w:val="page number"/>
    <w:basedOn w:val="Zadanifontodlomka"/>
    <w:rsid w:val="00FE68F4"/>
  </w:style>
  <w:style w:styleId="Tekstbalonia" w:type="paragraph">
    <w:name w:val="Balloon Text"/>
    <w:basedOn w:val="Normal"/>
    <w:link w:val="TekstbaloniaChar"/>
    <w:uiPriority w:val="99"/>
    <w:semiHidden/>
    <w:unhideWhenUsed/>
    <w:rsid w:val="00FE68F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68F4"/>
    <w:rPr>
      <w:rFonts w:cs="Tahoma" w:hAnsi="Tahoma" w:ascii="Tahoma"/>
      <w:sz w:val="16"/>
      <w:szCs w:val="16"/>
    </w:rPr>
  </w:style>
  <w:style w:styleId="Tekstrezerviranogmjesta" w:type="character">
    <w:name w:val="Placeholder Text"/>
    <w:basedOn w:val="Zadanifontodlomka"/>
    <w:uiPriority w:val="99"/>
    <w:semiHidden/>
    <w:rsid w:val="002A2A24"/>
    <w:rPr>
      <w:color w:val="808080"/>
      <w:bdr w:space="0" w:sz="0" w:color="auto" w:val="none"/>
      <w:shd w:fill="auto" w:color="auto" w:val="clear"/>
    </w:rPr>
  </w:style>
  <w:style w:customStyle="true" w:styleId="eSPISCCParagraphDefaultFont" w:type="character">
    <w:name w:val="eSPIS_CC_Paragraph Default Font"/>
    <w:basedOn w:val="Zadanifontodlomka"/>
    <w:rsid w:val="002A2A2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A2A2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A2A2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2A2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68F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FE68F4"/>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FE68F4"/>
  </w:style>
  <w:style w:styleId="Brojstranice" w:type="character">
    <w:name w:val="page number"/>
    <w:basedOn w:val="Zadanifontodlomka"/>
    <w:rsid w:val="00FE68F4"/>
  </w:style>
  <w:style w:styleId="Tekstbalonia" w:type="paragraph">
    <w:name w:val="Balloon Text"/>
    <w:basedOn w:val="Normal"/>
    <w:link w:val="TekstbaloniaChar"/>
    <w:uiPriority w:val="99"/>
    <w:semiHidden/>
    <w:unhideWhenUsed/>
    <w:rsid w:val="00FE68F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68F4"/>
    <w:rPr>
      <w:rFonts w:ascii="Tahoma" w:cs="Tahoma" w:hAnsi="Tahoma"/>
      <w:sz w:val="16"/>
      <w:szCs w:val="16"/>
    </w:rPr>
  </w:style>
  <w:style w:styleId="Tekstrezerviranogmjesta" w:type="character">
    <w:name w:val="Placeholder Text"/>
    <w:basedOn w:val="Zadanifontodlomka"/>
    <w:uiPriority w:val="99"/>
    <w:semiHidden/>
    <w:rsid w:val="002A2A24"/>
    <w:rPr>
      <w:color w:val="808080"/>
      <w:bdr w:color="auto" w:space="0" w:sz="0" w:val="none"/>
      <w:shd w:color="auto" w:fill="auto" w:val="clear"/>
    </w:rPr>
  </w:style>
  <w:style w:customStyle="1" w:styleId="eSPISCCParagraphDefaultFont" w:type="character">
    <w:name w:val="eSPIS_CC_Paragraph Default Font"/>
    <w:basedOn w:val="Zadanifontodlomka"/>
    <w:rsid w:val="002A2A2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A2A2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A2A2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2A2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6299</izvorni_sadrzaj>
    <derivirana_varijabla naziv="DomainObject.Predmet.Broj_1">6299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St-6299/2015</izvorni_sadrzaj>
    <derivirana_varijabla naziv="DomainObject.Predmet.OznakaBroj_1">St-6299/2015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DEDRA-KOM-INTERNATIONAL  d.o.o.</izvorni_sadrzaj>
    <derivirana_varijabla naziv="DomainObject.Predmet.ProtustrankaFormated_1">  DEDRA-KOM-INTERNATIONAL  d.o.o.</derivirana_varijabla>
  </DomainObject.Predmet.ProtustrankaFormated>
  <DomainObject.Predmet.ProtustrankaFormatedOIB>
    <izvorni_sadrzaj>  DEDRA-KOM-INTERNATIONAL  d.o.o., OIB 22839509195</izvorni_sadrzaj>
    <derivirana_varijabla naziv="DomainObject.Predmet.ProtustrankaFormatedOIB_1">  DEDRA-KOM-INTERNATIONAL  d.o.o., OIB 22839509195</derivirana_varijabla>
  </DomainObject.Predmet.ProtustrankaFormatedOIB>
  <DomainObject.Predmet.ProtustrankaFormatedWithAdress>
    <izvorni_sadrzaj> DEDRA-KOM-INTERNATIONAL  d.o.o., Prisavlje 12, 10000 Zagreb</izvorni_sadrzaj>
    <derivirana_varijabla naziv="DomainObject.Predmet.ProtustrankaFormatedWithAdress_1"> DEDRA-KOM-INTERNATIONAL  d.o.o., Prisavlje 12, 10000 Zagreb</derivirana_varijabla>
  </DomainObject.Predmet.ProtustrankaFormatedWithAdress>
  <DomainObject.Predmet.ProtustrankaFormatedWithAdressOIB>
    <izvorni_sadrzaj> DEDRA-KOM-INTERNATIONAL  d.o.o., OIB 22839509195, Prisavlje 12, 10000 Zagreb</izvorni_sadrzaj>
    <derivirana_varijabla naziv="DomainObject.Predmet.ProtustrankaFormatedWithAdressOIB_1"> DEDRA-KOM-INTERNATIONAL  d.o.o., OIB 22839509195, Prisavlje 12, 10000 Zagreb</derivirana_varijabla>
  </DomainObject.Predmet.ProtustrankaFormatedWithAdressOIB>
  <DomainObject.Predmet.ProtustrankaWithAdress>
    <izvorni_sadrzaj>DEDRA-KOM-INTERNATIONAL  d.o.o. Prisavlje 12, 10000 Zagreb</izvorni_sadrzaj>
    <derivirana_varijabla naziv="DomainObject.Predmet.ProtustrankaWithAdress_1">DEDRA-KOM-INTERNATIONAL  d.o.o. Prisavlje 12, 10000 Zagreb</derivirana_varijabla>
  </DomainObject.Predmet.ProtustrankaWithAdress>
  <DomainObject.Predmet.ProtustrankaWithAdressOIB>
    <izvorni_sadrzaj>DEDRA-KOM-INTERNATIONAL  d.o.o., OIB 22839509195, Prisavlje 12, 10000 Zagreb</izvorni_sadrzaj>
    <derivirana_varijabla naziv="DomainObject.Predmet.ProtustrankaWithAdressOIB_1">DEDRA-KOM-INTERNATIONAL  d.o.o., OIB 22839509195, Prisavlje 12, 10000 Zagreb</derivirana_varijabla>
  </DomainObject.Predmet.ProtustrankaWithAdressOIB>
  <DomainObject.Predmet.ProtustrankaNazivFormated>
    <izvorni_sadrzaj>DEDRA-KOM-INTERNATIONAL  d.o.o.</izvorni_sadrzaj>
    <derivirana_varijabla naziv="DomainObject.Predmet.ProtustrankaNazivFormated_1">DEDRA-KOM-INTERNATIONAL  d.o.o.</derivirana_varijabla>
  </DomainObject.Predmet.ProtustrankaNazivFormated>
  <DomainObject.Predmet.ProtustrankaNazivFormatedOIB>
    <izvorni_sadrzaj>DEDRA-KOM-INTERNATIONAL  d.o.o., OIB 22839509195</izvorni_sadrzaj>
    <derivirana_varijabla naziv="DomainObject.Predmet.ProtustrankaNazivFormatedOIB_1">DEDRA-KOM-INTERNATIONAL  d.o.o., OIB 22839509195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DEDRA-KOM-INTERNATIONAL  d.o.o.</item>
    </izvorni_sadrzaj>
    <derivirana_varijabla naziv="DomainObject.Predmet.ProtuStrankaListFormated_1">
      <item>DEDRA-KOM-INTERNATIONAL  d.o.o.</item>
    </derivirana_varijabla>
  </DomainObject.Predmet.ProtuStrankaListFormated>
  <DomainObject.Predmet.ProtuStrankaListFormatedOIB>
    <izvorni_sadrzaj>
      <item>DEDRA-KOM-INTERNATIONAL  d.o.o., OIB 22839509195</item>
    </izvorni_sadrzaj>
    <derivirana_varijabla naziv="DomainObject.Predmet.ProtuStrankaListFormatedOIB_1">
      <item>DEDRA-KOM-INTERNATIONAL  d.o.o., OIB 22839509195</item>
    </derivirana_varijabla>
  </DomainObject.Predmet.ProtuStrankaListFormatedOIB>
  <DomainObject.Predmet.ProtuStrankaListFormatedWithAdress>
    <izvorni_sadrzaj>
      <item>DEDRA-KOM-INTERNATIONAL  d.o.o., Prisavlje 12, 10000 Zagreb</item>
    </izvorni_sadrzaj>
    <derivirana_varijabla naziv="DomainObject.Predmet.ProtuStrankaListFormatedWithAdress_1">
      <item>DEDRA-KOM-INTERNATIONAL  d.o.o., Prisavlje 12, 10000 Zagreb</item>
    </derivirana_varijabla>
  </DomainObject.Predmet.ProtuStrankaListFormatedWithAdress>
  <DomainObject.Predmet.ProtuStrankaListFormatedWithAdressOIB>
    <izvorni_sadrzaj>
      <item>DEDRA-KOM-INTERNATIONAL  d.o.o., OIB 22839509195, Prisavlje 12, 10000 Zagreb</item>
    </izvorni_sadrzaj>
    <derivirana_varijabla naziv="DomainObject.Predmet.ProtuStrankaListFormatedWithAdressOIB_1">
      <item>DEDRA-KOM-INTERNATIONAL  d.o.o., OIB 22839509195, Prisavlje 12, 10000 Zagreb</item>
    </derivirana_varijabla>
  </DomainObject.Predmet.ProtuStrankaListFormatedWithAdressOIB>
  <DomainObject.Predmet.ProtuStrankaListNazivFormated>
    <izvorni_sadrzaj>
      <item>DEDRA-KOM-INTERNATIONAL  d.o.o.</item>
    </izvorni_sadrzaj>
    <derivirana_varijabla naziv="DomainObject.Predmet.ProtuStrankaListNazivFormated_1">
      <item>DEDRA-KOM-INTERNATIONAL  d.o.o.</item>
    </derivirana_varijabla>
  </DomainObject.Predmet.ProtuStrankaListNazivFormated>
  <DomainObject.Predmet.ProtuStrankaListNazivFormatedOIB>
    <izvorni_sadrzaj>
      <item>DEDRA-KOM-INTERNATIONAL  d.o.o., OIB 22839509195</item>
    </izvorni_sadrzaj>
    <derivirana_varijabla naziv="DomainObject.Predmet.ProtuStrankaListNazivFormatedOIB_1">
      <item>DEDRA-KOM-INTERNATIONAL  d.o.o., OIB 22839509195</item>
    </derivirana_varijabla>
  </DomainObject.Predmet.ProtuStrankaListNazivFormatedOIB>
  <DomainObject.Predmet.OstaliListFormated>
    <izvorni_sadrzaj>
      <item>Darko Urankar</item>
    </izvorni_sadrzaj>
    <derivirana_varijabla naziv="DomainObject.Predmet.OstaliListFormated_1">
      <item>Darko Urankar</item>
    </derivirana_varijabla>
  </DomainObject.Predmet.OstaliListFormated>
  <DomainObject.Predmet.OstaliListFormatedOIB>
    <izvorni_sadrzaj>
      <item>Darko Urankar, OIB 78278354654</item>
    </izvorni_sadrzaj>
    <derivirana_varijabla naziv="DomainObject.Predmet.OstaliListFormatedOIB_1">
      <item>Darko Urankar, OIB 78278354654</item>
    </derivirana_varijabla>
  </DomainObject.Predmet.OstaliListFormatedOIB>
  <DomainObject.Predmet.OstaliListFormatedWithAdress>
    <izvorni_sadrzaj>
      <item>Darko Urankar, Prisavlje 12, 10000 Zagreb</item>
    </izvorni_sadrzaj>
    <derivirana_varijabla naziv="DomainObject.Predmet.OstaliListFormatedWithAdress_1">
      <item>Darko Urankar, Prisavlje 12, 10000 Zagreb</item>
    </derivirana_varijabla>
  </DomainObject.Predmet.OstaliListFormatedWithAdress>
  <DomainObject.Predmet.OstaliListFormatedWithAdressOIB>
    <izvorni_sadrzaj>
      <item>Darko Urankar, OIB 78278354654, Prisavlje 12, 10000 Zagreb</item>
    </izvorni_sadrzaj>
    <derivirana_varijabla naziv="DomainObject.Predmet.OstaliListFormatedWithAdressOIB_1">
      <item>Darko Urankar, OIB 78278354654, Prisavlje 12, 10000 Zagreb</item>
    </derivirana_varijabla>
  </DomainObject.Predmet.OstaliListFormatedWithAdressOIB>
  <DomainObject.Predmet.OstaliListNazivFormated>
    <izvorni_sadrzaj>
      <item>Darko Urankar</item>
    </izvorni_sadrzaj>
    <derivirana_varijabla naziv="DomainObject.Predmet.OstaliListNazivFormated_1">
      <item>Darko Urankar</item>
    </derivirana_varijabla>
  </DomainObject.Predmet.OstaliListNazivFormated>
  <DomainObject.Predmet.OstaliListNazivFormatedOIB>
    <izvorni_sadrzaj>
      <item>Darko Urankar, OIB 78278354654</item>
    </izvorni_sadrzaj>
    <derivirana_varijabla naziv="DomainObject.Predmet.OstaliListNazivFormatedOIB_1">
      <item>Darko Urankar, OIB 78278354654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DEDRA-KOM-INTERNATIONAL  d.o.o.</izvorni_sadrzaj>
    <derivirana_varijabla naziv="DomainObject.Predmet.ProtustrankaIDrugi_1">DEDRA-KOM-INTERNATIONAL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DEDRA-KOM-INTERNATIONAL  d.o.o., OIB 22839509195, Prisavlje 12, 10000 Zagreb</izvorni_sadrzaj>
    <derivirana_varijabla naziv="DomainObject.Predmet.ProtustrankaIDrugiAdressOIB_1">DEDRA-KOM-INTERNATIONAL  d.o.o., OIB 22839509195, Prisavlje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DEDRA-KOM-INTERNATIONAL  d.o.o.</item>
      <item>Darko Urankar</item>
    </izvorni_sadrzaj>
    <derivirana_varijabla naziv="DomainObject.Predmet.SudioniciListNaziv_1">
      <item>FINA Regionalni centar Zagreb</item>
      <item>DEDRA-KOM-INTERNATIONAL  d.o.o.</item>
      <item>Darko Urankar</item>
    </derivirana_varijabla>
  </DomainObject.Predmet.SudioniciListNaziv>
  <DomainObject.Predmet.SudioniciListAdressOIB>
    <izvorni_sadrzaj>
      <item>FINA Regionalni centar Zagreb, OIB 85821130368, Trg svibanjskih žrtava 1995. 1,10000 Zagreb</item>
      <item>DEDRA-KOM-INTERNATIONAL  d.o.o., OIB 22839509195, Prisavlje 12,10000 Zagreb</item>
      <item>Darko Urankar, OIB 78278354654, Prisavlje 12,10000 Zagreb</item>
    </izvorni_sadrzaj>
    <derivirana_varijabla naziv="DomainObject.Predmet.SudioniciListAdressOIB_1">
      <item>FINA Regionalni centar Zagreb, OIB 85821130368, Trg svibanjskih žrtava 1995. 1,10000 Zagreb</item>
      <item>DEDRA-KOM-INTERNATIONAL  d.o.o., OIB 22839509195, Prisavlje 12,10000 Zagreb</item>
      <item>Darko Urankar, OIB 78278354654, Prisavlje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22839509195</item>
      <item>, OIB 78278354654</item>
    </izvorni_sadrzaj>
    <derivirana_varijabla naziv="DomainObject.Predmet.SudioniciListNazivOIB_1">
      <item>, OIB 85821130368</item>
      <item>, OIB 22839509195</item>
      <item>, OIB 78278354654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1988</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2015-11-27T13:19:00Z</dcterms:created>
  <dc:creator>Vjekoslav Zaninović</dc:creator>
  <cp:lastModifiedBy>Željka Kordić</cp:lastModifiedBy>
  <cp:lastPrinted>2016-01-29T13:30:00Z</cp:lastPrinted>
  <dcterms:modified xmlns:xsi="http://www.w3.org/2001/XMLSchema-instance" xsi:type="dcterms:W3CDTF">2016-01-29T13:31:00Z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