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77eb" w14:paraId="1da77eb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67F13">
        <w:t>1028</w:t>
      </w:r>
      <w:r w:rsidR="00F57795">
        <w:t>/16-</w:t>
      </w:r>
      <w:r w:rsidR="00867F13">
        <w:t>9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C0079A" w:rsidP="00C0079A" w:rsidR="00C0079A" w:rsidRPr="00EF7C9A">
      <w:pPr>
        <w:ind w:firstLine="708"/>
        <w:jc w:val="both"/>
      </w:pPr>
      <w:r w:rsidRPr="00EF7C9A">
        <w:t>Trgovački sud u Zadru (OIB: 39670464653), po sucu ovog suda Ardeni Bajlo</w:t>
      </w:r>
      <w:r>
        <w:t>,</w:t>
      </w:r>
      <w:r w:rsidRPr="00EF7C9A">
        <w:t xml:space="preserve"> postupajući po prijedlogu Financije agencije, za otvaranje stečajnog postupka nad </w:t>
      </w:r>
      <w:r>
        <w:t>stečajnim dužnikom</w:t>
      </w:r>
      <w:r w:rsidRPr="00EF7C9A">
        <w:t xml:space="preserve"> </w:t>
      </w:r>
      <w:r w:rsidR="00867F13">
        <w:t>Pučko otvoreno učilište ZNANJE, Zadar, R.K.Jeretova 4, Zadar, OIB: 74663734576</w:t>
      </w:r>
      <w:r w:rsidRPr="00EF7C9A">
        <w:t xml:space="preserve">, dana </w:t>
      </w:r>
      <w:r w:rsidR="00903F51">
        <w:t>2</w:t>
      </w:r>
      <w:r w:rsidR="00923994">
        <w:t>8</w:t>
      </w:r>
      <w:r w:rsidR="00903F51">
        <w:t>. rujna</w:t>
      </w:r>
      <w:r>
        <w:t xml:space="preserve"> 2016</w:t>
      </w:r>
      <w:r w:rsidRPr="00EF7C9A">
        <w:t xml:space="preserve">.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903F51" w:rsidP="00903F51" w:rsidR="00903F51">
      <w:pPr>
        <w:spacing w:lineRule="auto" w:line="276" w:after="200"/>
      </w:pPr>
    </w:p>
    <w:p w:rsidRDefault="00C0079A" w:rsidP="00923994" w:rsidR="00C0079A" w:rsidRPr="00903F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903F51">
        <w:t xml:space="preserve"> </w:t>
      </w:r>
      <w:r w:rsidR="00923994">
        <w:t xml:space="preserve">Krešimir Peroš iz Zadra, </w:t>
      </w:r>
      <w:r w:rsidR="00903F51" w:rsidRPr="00903F51">
        <w:t xml:space="preserve"> </w:t>
      </w:r>
      <w:r w:rsidR="00923994" w:rsidRPr="00923994">
        <w:t>Ivana Gundulića 4d, OIB: 37835605570</w:t>
      </w:r>
      <w:r w:rsidRPr="00903F51">
        <w:t>, imenuje</w:t>
      </w:r>
      <w:r w:rsidR="00923994">
        <w:t xml:space="preserve"> se za privremenog stečajnog upravitelja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867F13">
        <w:t>Pučko otvoreno učilište ZNANJE, Zadar, R.K.Jeretova 4, Zadar, OIB: 74663734576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923994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C0079A">
        <w:t xml:space="preserve"> upravitelj</w:t>
      </w:r>
      <w:r>
        <w:t xml:space="preserve"> dužan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923994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</w:t>
      </w:r>
      <w:r w:rsidR="00903F51">
        <w:t xml:space="preserve"> stečajn</w:t>
      </w:r>
      <w:r>
        <w:t>i</w:t>
      </w:r>
      <w:r w:rsidR="00C0079A">
        <w:t xml:space="preserve"> upravitelj</w:t>
      </w:r>
      <w:r>
        <w:t xml:space="preserve"> dužan</w:t>
      </w:r>
      <w:r w:rsidR="00C0079A">
        <w:t xml:space="preserve">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867F13">
        <w:t>Pučko otvoreno učilište ZNANJE, Zadar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  <w:r w:rsidR="00867F13">
        <w:t xml:space="preserve"> </w:t>
      </w:r>
    </w:p>
    <w:p w:rsidRDefault="00867F13" w:rsidP="00867F13" w:rsidR="00867F13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867F13" w:rsidP="00867F13" w:rsidR="00867F13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867F13" w:rsidP="00867F13" w:rsidR="00867F1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867F13" w:rsidP="00867F13" w:rsidR="00867F1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867F13" w:rsidP="00867F13" w:rsidR="00867F13">
      <w:pPr>
        <w:ind w:firstLine="708"/>
        <w:jc w:val="both"/>
      </w:pPr>
      <w:r>
        <w:t xml:space="preserve">Stoga je odlučeno kao u izreci. </w:t>
      </w:r>
    </w:p>
    <w:p w:rsidRDefault="00867F13" w:rsidP="00867F13" w:rsidR="00867F13" w:rsidRPr="00EF7C9A"/>
    <w:p w:rsidRDefault="00867F13" w:rsidP="00867F13" w:rsidR="00867F13" w:rsidRPr="00EF7C9A">
      <w:pPr>
        <w:jc w:val="center"/>
      </w:pPr>
      <w:r w:rsidRPr="00EF7C9A">
        <w:t xml:space="preserve">U Zadru, dana </w:t>
      </w:r>
      <w:r>
        <w:t>2</w:t>
      </w:r>
      <w:r w:rsidR="00923994">
        <w:t>8</w:t>
      </w:r>
      <w:r>
        <w:t>. rujna 2016.</w:t>
      </w:r>
    </w:p>
    <w:p w:rsidRDefault="00867F13" w:rsidP="00867F13" w:rsidR="00867F13" w:rsidRPr="00EF7C9A">
      <w:pPr>
        <w:jc w:val="center"/>
      </w:pPr>
    </w:p>
    <w:p w:rsidRDefault="00867F13" w:rsidP="00867F13" w:rsidR="00867F13">
      <w:pPr>
        <w:jc w:val="right"/>
      </w:pPr>
      <w:r>
        <w:t>S</w:t>
      </w:r>
      <w:r w:rsidRPr="002C500F">
        <w:t>u</w:t>
      </w:r>
      <w:r>
        <w:t>tkinja:</w:t>
      </w:r>
    </w:p>
    <w:p w:rsidRDefault="00867F13" w:rsidP="00867F13" w:rsidR="00867F13" w:rsidRPr="00F60CD9">
      <w:pPr>
        <w:jc w:val="right"/>
      </w:pPr>
      <w:r>
        <w:t>Ardena Bajlo</w:t>
      </w:r>
    </w:p>
    <w:p w:rsidRDefault="00867F13" w:rsidP="00867F13" w:rsidR="00867F13"/>
    <w:p w:rsidRDefault="00867F13" w:rsidP="00867F13" w:rsidR="00867F13" w:rsidRPr="00EF7C9A">
      <w:pPr>
        <w:jc w:val="right"/>
      </w:pPr>
    </w:p>
    <w:p w:rsidRDefault="00867F13" w:rsidP="00867F13" w:rsidR="00867F13"/>
    <w:p w:rsidRDefault="00867F13" w:rsidP="00867F13" w:rsidR="00867F13"/>
    <w:p w:rsidRDefault="00867F13" w:rsidP="00867F13" w:rsidR="00867F13" w:rsidRPr="00EF7C9A"/>
    <w:p w:rsidRDefault="00867F13" w:rsidP="00867F13" w:rsidR="00867F13" w:rsidRPr="00EF7C9A">
      <w:r w:rsidRPr="00EF7C9A">
        <w:t>POUKA O PRAVNOM LIJEKU</w:t>
      </w:r>
    </w:p>
    <w:p w:rsidRDefault="00867F13" w:rsidP="00867F13" w:rsidR="00867F13" w:rsidRPr="00EF7C9A">
      <w:r w:rsidRPr="00EF7C9A">
        <w:t>Protiv ovog rješenja dopuštena je žalba u roku od 8 dana od dostave istog.</w:t>
      </w:r>
    </w:p>
    <w:p w:rsidRDefault="00867F13" w:rsidP="00867F13" w:rsidR="00867F13"/>
    <w:p w:rsidRDefault="00867F13" w:rsidP="00867F13" w:rsidR="00867F13" w:rsidRPr="00EF7C9A"/>
    <w:p w:rsidRDefault="00867F13" w:rsidP="00867F13" w:rsidR="00867F13" w:rsidRPr="00EF7C9A">
      <w:r w:rsidRPr="00EF7C9A">
        <w:t xml:space="preserve"> </w:t>
      </w:r>
    </w:p>
    <w:p w:rsidRDefault="00867F13" w:rsidP="00867F13" w:rsidR="00867F13" w:rsidRPr="00EF7C9A">
      <w:r w:rsidRPr="00EF7C9A">
        <w:t xml:space="preserve">Dostaviti : </w:t>
      </w:r>
    </w:p>
    <w:p w:rsidRDefault="00867F13" w:rsidP="00867F13" w:rsidR="00867F13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867F13" w:rsidP="00867F13" w:rsidR="00867F13" w:rsidRPr="00EF7C9A">
      <w:pPr>
        <w:numPr>
          <w:ilvl w:val="0"/>
          <w:numId w:val="1"/>
        </w:numPr>
      </w:pPr>
      <w:r>
        <w:t>sudski registar</w:t>
      </w:r>
    </w:p>
    <w:p w:rsidRDefault="00867F13" w:rsidP="00867F13" w:rsidR="00867F13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867F13" w:rsidP="00867F13" w:rsidR="00867F13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67F13" w:rsidP="00867F13" w:rsidR="00867F13" w:rsidRPr="00EF7C9A">
      <w:pPr>
        <w:jc w:val="center"/>
      </w:pPr>
    </w:p>
    <w:p w:rsidRDefault="00867F13" w:rsidP="00867F13" w:rsidR="00867F13" w:rsidRPr="00C0079A"/>
    <w:p w:rsidRDefault="00867F13" w:rsidP="00867F13" w:rsidR="00867F13" w:rsidRPr="00C0079A"/>
    <w:p w:rsidRDefault="00842CEB" w:rsidP="00867F13" w:rsidR="00842CEB" w:rsidRPr="00C0079A">
      <w:pPr>
        <w:ind w:firstLine="708"/>
        <w:jc w:val="both"/>
      </w:pPr>
    </w:p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C5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67F13">
          <w:t>1028</w:t>
        </w:r>
        <w:r w:rsidR="00034AAA">
          <w:t>/16-</w:t>
        </w:r>
        <w:r w:rsidR="00867F13">
          <w:t>9</w:t>
        </w:r>
      </w:p>
      <w:p w:rsidRDefault="00E12FEA" w:rsidP="009C0FF2" w:rsidR="00E12FEA" w:rsidRPr="00EF7C9A">
        <w:pPr>
          <w:jc w:val="right"/>
        </w:pPr>
      </w:p>
      <w:p w:rsidRDefault="002C5C5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C5C53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A2E2A"/>
    <w:rsid w:val="00665069"/>
    <w:rsid w:val="006946E0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67F13"/>
    <w:rsid w:val="00881A15"/>
    <w:rsid w:val="008F03DE"/>
    <w:rsid w:val="008F3AD6"/>
    <w:rsid w:val="00903F51"/>
    <w:rsid w:val="00923994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F7C9A"/>
    <w:rsid w:val="00F046B4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>
      <item>Ljiljana Grginović</item>
    </izvorni_sadrzaj>
    <derivirana_varijabla naziv="DomainObject.Predmet.OstaliListFormated_1">
      <item>Ljiljana Grginović</item>
    </derivirana_varijabla>
  </DomainObject.Predmet.OstaliListFormated>
  <DomainObject.Predmet.OstaliListFormatedOIB>
    <izvorni_sadrzaj>
      <item>Ljiljana Grginović, OIB 14103522348</item>
    </izvorni_sadrzaj>
    <derivirana_varijabla naziv="DomainObject.Predmet.OstaliListFormatedOIB_1">
      <item>Ljiljana Grginović, OIB 14103522348</item>
    </derivirana_varijabla>
  </DomainObject.Predmet.OstaliListFormatedOIB>
  <DomainObject.Predmet.OstaliListFormatedWithAdress>
    <izvorni_sadrzaj>
      <item>Ljiljana Grginović, 112. BR HV 7 (ranije: SUKOŠAN, SUKOŠAN, 49), 23206 Sukošan</item>
    </izvorni_sadrzaj>
    <derivirana_varijabla naziv="DomainObject.Predmet.OstaliListFormatedWithAdress_1">
      <item>Ljiljana Grginović, 112. BR HV 7 (ranije: SUKOŠAN, SUKOŠAN, 49), 23206 Sukošan</item>
    </derivirana_varijabla>
  </DomainObject.Predmet.OstaliListFormatedWithAdress>
  <DomainObject.Predmet.OstaliListFormatedWithAdressOIB>
    <izvorni_sadrzaj>
      <item>Ljiljana Grginović, OIB 14103522348, 112. BR HV 7 (ranije: SUKOŠAN, SUKOŠAN, 49), 23206 Sukošan</item>
    </izvorni_sadrzaj>
    <derivirana_varijabla naziv="DomainObject.Predmet.OstaliListFormatedWithAdressOIB_1">
      <item>Ljiljana Grginović, OIB 14103522348, 112. BR HV 7 (ranije: SUKOŠAN, SUKOŠAN, 49), 23206 Sukošan</item>
    </derivirana_varijabla>
  </DomainObject.Predmet.OstaliListFormatedWithAdressOIB>
  <DomainObject.Predmet.OstaliListNazivFormated>
    <izvorni_sadrzaj>
      <item>Ljiljana Grginović</item>
    </izvorni_sadrzaj>
    <derivirana_varijabla naziv="DomainObject.Predmet.OstaliListNazivFormated_1">
      <item>Ljiljana Grginović</item>
    </derivirana_varijabla>
  </DomainObject.Predmet.OstaliListNazivFormated>
  <DomainObject.Predmet.OstaliListNazivFormatedOIB>
    <izvorni_sadrzaj>
      <item>Ljiljana Grginović, OIB 14103522348</item>
    </izvorni_sadrzaj>
    <derivirana_varijabla naziv="DomainObject.Predmet.OstaliListNazivFormatedOIB_1">
      <item>Ljiljana Grginović, OIB 14103522348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  <item>Ljiljana Grginović</item>
    </izvorni_sadrzaj>
    <derivirana_varijabla naziv="DomainObject.Predmet.SudioniciListNaziv_1">
      <item>FINA</item>
      <item>Pučko otvoreno učilište ZNANJE</item>
      <item>Ljiljana Grginović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  <item>Ljiljana Grginović, OIB 14103522348, 112. BR HV 7 (ranije: SUKOŠAN, SUKOŠAN, 49),23206 Sukošan</item>
    </izvorni_sadrzaj>
    <derivirana_varijabla naziv="DomainObject.Predmet.SudioniciListAdressOIB_1">
      <item>FINA, OIB 85821130368</item>
      <item>Pučko otvoreno učilište ZNANJE, OIB 74663734576, R.K.Jeretova 4,23000 Zadar</item>
      <item>Ljiljana Grginović, OIB 14103522348, 112. BR HV 7 (ranije: SUKOŠAN, SUKOŠAN, 49),23206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  <item>, OIB 14103522348</item>
    </izvorni_sadrzaj>
    <derivirana_varijabla naziv="DomainObject.Predmet.SudioniciListNazivOIB_1">
      <item>, OIB 85821130368</item>
      <item>, OIB 74663734576</item>
      <item>, OIB 14103522348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1736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2016-09-23T06:20:00Z</dcterms:created>
  <dc:creator>Ardena Bajlo</dc:creator>
  <cp:lastModifiedBy>Martina Kalmeta</cp:lastModifiedBy>
  <cp:lastPrinted>2016-08-25T05:43:00Z</cp:lastPrinted>
  <dcterms:modified xmlns:xsi="http://www.w3.org/2001/XMLSchema-instance" xsi:type="dcterms:W3CDTF">2016-09-30T09:48:00Z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