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185f9" w14:paraId="34185f9" w:rsidRDefault="003F5890" w:rsidP="003F5890" w:rsidR="003F589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F5890" w:rsidP="003F5890" w:rsidR="003F5890" w:rsidRPr="00746C4B">
      <w:pPr>
        <w:pStyle w:val="Tijeloteksta"/>
        <w:outlineLvl w:val="0"/>
      </w:pPr>
      <w:r w:rsidRPr="00746C4B">
        <w:t xml:space="preserve">  </w:t>
      </w:r>
    </w:p>
    <w:p w:rsidRDefault="003F5890" w:rsidP="003F5890" w:rsidR="003F5890" w:rsidRPr="00746C4B">
      <w:r w:rsidRPr="00746C4B">
        <w:t>REPUBLIKA HRVATSKA</w:t>
      </w:r>
    </w:p>
    <w:p w:rsidRDefault="003F5890" w:rsidP="003F5890" w:rsidR="003F5890" w:rsidRPr="00746C4B">
      <w:r w:rsidRPr="00746C4B">
        <w:t xml:space="preserve">TRGOVAČKI SUD U ZAGREBU                       </w:t>
      </w:r>
      <w:r>
        <w:t xml:space="preserve">                           </w:t>
      </w:r>
    </w:p>
    <w:p w:rsidRDefault="003F5890" w:rsidP="003F5890" w:rsidR="003F5890" w:rsidRPr="00746C4B">
      <w:proofErr w:type="spellStart"/>
      <w:r w:rsidRPr="00746C4B">
        <w:t>Amruševa</w:t>
      </w:r>
      <w:proofErr w:type="spellEnd"/>
      <w:r w:rsidRPr="00746C4B">
        <w:t xml:space="preserve"> 2/II</w:t>
      </w:r>
    </w:p>
    <w:p w:rsidRDefault="003F5890" w:rsidP="003F5890" w:rsidR="003F5890" w:rsidRPr="00746C4B">
      <w:pPr>
        <w:jc w:val="center"/>
      </w:pPr>
      <w:r w:rsidRPr="00746C4B">
        <w:t>REPUBLIKA HRVATSKA</w:t>
      </w:r>
    </w:p>
    <w:p w:rsidRDefault="003F5890" w:rsidP="003F5890" w:rsidR="003F5890" w:rsidRPr="00746C4B">
      <w:pPr>
        <w:jc w:val="center"/>
      </w:pPr>
      <w:r w:rsidRPr="00746C4B">
        <w:t>R J E Š E NJ E</w:t>
      </w:r>
    </w:p>
    <w:p w:rsidRDefault="003F5890" w:rsidP="003F5890" w:rsidR="003F5890" w:rsidRPr="00473165"/>
    <w:p w:rsidRDefault="00BE0203" w:rsidP="00BE0203" w:rsidR="00BE0203">
      <w:pPr>
        <w:tabs>
          <w:tab w:pos="284" w:val="left"/>
        </w:tabs>
        <w:jc w:val="both"/>
        <w:rPr>
          <w:lang w:val="pt-BR"/>
        </w:rPr>
      </w:pPr>
      <w:r w:rsidRPr="00BE2BB6">
        <w:rPr>
          <w:lang w:val="pt-BR"/>
        </w:rPr>
        <w:t xml:space="preserve">Trgovački sud u Zagrebu, po stečajnom sucu Nikoli Ribarić, u stečajnom predmetu u povodu prijedloga predlagatelja FINANCIJSKA AGENCIJA, Zagreb, Vrtni put 3, za otvaranje stečajnog postupka nad dužnikom </w:t>
      </w:r>
      <w:r w:rsidRPr="00930AFA">
        <w:rPr>
          <w:lang w:val="pt-BR"/>
        </w:rPr>
        <w:t>KLIJA, d.o.o.</w:t>
      </w:r>
      <w:r>
        <w:rPr>
          <w:lang w:val="pt-BR"/>
        </w:rPr>
        <w:t xml:space="preserve">, </w:t>
      </w:r>
      <w:r w:rsidRPr="00930AFA">
        <w:rPr>
          <w:lang w:val="pt-BR"/>
        </w:rPr>
        <w:t>Zagreb (Grad Zagreb)</w:t>
      </w:r>
      <w:r>
        <w:rPr>
          <w:lang w:val="pt-BR"/>
        </w:rPr>
        <w:t xml:space="preserve">, </w:t>
      </w:r>
      <w:r w:rsidRPr="00930AFA">
        <w:rPr>
          <w:lang w:val="pt-BR"/>
        </w:rPr>
        <w:t>Prisavlje 8</w:t>
      </w:r>
      <w:r>
        <w:rPr>
          <w:lang w:val="pt-BR"/>
        </w:rPr>
        <w:t xml:space="preserve">, OIB: </w:t>
      </w:r>
      <w:r w:rsidRPr="00930AFA">
        <w:rPr>
          <w:lang w:val="pt-BR"/>
        </w:rPr>
        <w:t>15367928505</w:t>
      </w:r>
      <w:r>
        <w:rPr>
          <w:lang w:val="pt-BR"/>
        </w:rPr>
        <w:t xml:space="preserve">, dana 15. lipnja 2016. godine, </w:t>
      </w:r>
    </w:p>
    <w:p w:rsidRDefault="00CA0317" w:rsidP="00CA0317" w:rsidR="00CA0317" w:rsidRPr="00BE2BB6">
      <w:pPr>
        <w:jc w:val="both"/>
        <w:rPr>
          <w:b/>
          <w:lang w:val="pt-BR"/>
        </w:rPr>
      </w:pPr>
    </w:p>
    <w:p w:rsidRDefault="0098030D" w:rsidP="00CA0317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BE0203" w:rsidRPr="00930AFA">
        <w:rPr>
          <w:lang w:val="pt-BR"/>
        </w:rPr>
        <w:t>KLIJA, d.o.o.</w:t>
      </w:r>
      <w:r w:rsidR="00BE0203">
        <w:rPr>
          <w:lang w:val="pt-BR"/>
        </w:rPr>
        <w:t xml:space="preserve">, </w:t>
      </w:r>
      <w:r w:rsidR="00BE0203" w:rsidRPr="00930AFA">
        <w:rPr>
          <w:lang w:val="pt-BR"/>
        </w:rPr>
        <w:t>Zagreb (Grad Zagreb)</w:t>
      </w:r>
      <w:r w:rsidR="00BE0203">
        <w:rPr>
          <w:lang w:val="pt-BR"/>
        </w:rPr>
        <w:t xml:space="preserve">, </w:t>
      </w:r>
      <w:r w:rsidR="00BE0203" w:rsidRPr="00930AFA">
        <w:rPr>
          <w:lang w:val="pt-BR"/>
        </w:rPr>
        <w:t>Prisavlje 8</w:t>
      </w:r>
      <w:r w:rsidR="00BE0203">
        <w:rPr>
          <w:lang w:val="pt-BR"/>
        </w:rPr>
        <w:t xml:space="preserve">, OIB: </w:t>
      </w:r>
      <w:r w:rsidR="00BE0203" w:rsidRPr="00930AFA">
        <w:rPr>
          <w:lang w:val="pt-BR"/>
        </w:rPr>
        <w:t>15367928505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>
        <w:t>50.000,00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BE0203">
        <w:t>5268</w:t>
      </w:r>
      <w:r>
        <w:t>-15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BE0203" w:rsidP="00BE0203" w:rsidR="00BE0203" w:rsidRPr="007C0FBE">
      <w:pPr>
        <w:ind w:firstLine="709"/>
        <w:jc w:val="both"/>
      </w:pPr>
      <w:r w:rsidRPr="007C0FBE">
        <w:t xml:space="preserve">Financijska agencija, Regionalni centar Zagreb, podnijela je ovom sudu dana </w:t>
      </w:r>
      <w:r>
        <w:t>18. studenoga</w:t>
      </w:r>
      <w:r w:rsidRPr="007C0FBE">
        <w:t xml:space="preserve"> 201</w:t>
      </w:r>
      <w:r>
        <w:t>5</w:t>
      </w:r>
      <w:r w:rsidRPr="007C0FBE">
        <w:t>. prijedlog za otvaranje stečajnog postupka nad dužnikom.</w:t>
      </w:r>
    </w:p>
    <w:p w:rsidRDefault="00BE0203" w:rsidP="00BE0203" w:rsidR="00BE0203" w:rsidRPr="007C0FBE">
      <w:pPr>
        <w:ind w:firstLine="709"/>
        <w:jc w:val="both"/>
      </w:pPr>
    </w:p>
    <w:p w:rsidRDefault="00BE0203" w:rsidP="00BE0203" w:rsidR="00BE0203">
      <w:pPr>
        <w:ind w:firstLine="709"/>
        <w:jc w:val="both"/>
      </w:pPr>
      <w:r w:rsidRPr="007C0FBE">
        <w:t>Prijedlog je p</w:t>
      </w:r>
      <w:r>
        <w:t>odnesen na temelju odredbe čl. 49.st.2.</w:t>
      </w:r>
      <w:r w:rsidRPr="007C0FBE">
        <w:t xml:space="preserve"> Zakona o financijskom poslovanju i </w:t>
      </w:r>
      <w:proofErr w:type="spellStart"/>
      <w:r w:rsidRPr="007C0FBE">
        <w:t>predstečajnoj</w:t>
      </w:r>
      <w:proofErr w:type="spellEnd"/>
      <w:r w:rsidRPr="007C0FBE">
        <w:t xml:space="preserve"> nagodbi („Narodne novine“ broj 108/12 i 144/12, dalje ZFPN) jer je rješenjem od </w:t>
      </w:r>
      <w:r>
        <w:t>23. listopada</w:t>
      </w:r>
      <w:r w:rsidRPr="007C0FBE">
        <w:t xml:space="preserve"> 201</w:t>
      </w:r>
      <w:r>
        <w:t>5</w:t>
      </w:r>
      <w:r w:rsidRPr="007C0FBE">
        <w:t xml:space="preserve">. poslovni broj </w:t>
      </w:r>
      <w:proofErr w:type="spellStart"/>
      <w:r w:rsidRPr="007C0FBE">
        <w:t>ur</w:t>
      </w:r>
      <w:proofErr w:type="spellEnd"/>
      <w:r w:rsidRPr="007C0FBE">
        <w:t>. br. 04-06-1</w:t>
      </w:r>
      <w:r>
        <w:t>5</w:t>
      </w:r>
      <w:r w:rsidRPr="007C0FBE">
        <w:t>-</w:t>
      </w:r>
      <w:r>
        <w:t xml:space="preserve">8657-5,  </w:t>
      </w:r>
      <w:r w:rsidRPr="007C0FBE">
        <w:t xml:space="preserve">nagodbeno vijeće </w:t>
      </w:r>
      <w:r>
        <w:t xml:space="preserve">odbacilo prijedlog za sklapanjem </w:t>
      </w:r>
      <w:proofErr w:type="spellStart"/>
      <w:r>
        <w:t>predstečajne</w:t>
      </w:r>
      <w:proofErr w:type="spellEnd"/>
      <w:r>
        <w:t xml:space="preserve"> nagodbe.</w:t>
      </w:r>
    </w:p>
    <w:p w:rsidRDefault="00BE0203" w:rsidP="00BE0203" w:rsidR="00BE0203">
      <w:pPr>
        <w:ind w:firstLine="709"/>
        <w:jc w:val="both"/>
      </w:pPr>
    </w:p>
    <w:p w:rsidRDefault="00BE0203" w:rsidP="00BE0203" w:rsidR="00BE0203" w:rsidRPr="007C0FBE">
      <w:pPr>
        <w:ind w:firstLine="709"/>
        <w:jc w:val="both"/>
      </w:pPr>
      <w:r w:rsidRPr="007C0FBE">
        <w:t xml:space="preserve">Financijska agencija je uz prijedlog za otvaranje stečajnog postupka nad dužnikom dostavila: potvrdu od </w:t>
      </w:r>
      <w:r>
        <w:t>23</w:t>
      </w:r>
      <w:r w:rsidRPr="007C0FBE">
        <w:t>.</w:t>
      </w:r>
      <w:r>
        <w:t xml:space="preserve"> listopada</w:t>
      </w:r>
      <w:r w:rsidRPr="007C0FBE">
        <w:t xml:space="preserve"> 201</w:t>
      </w:r>
      <w:r>
        <w:t>5.</w:t>
      </w:r>
      <w:r w:rsidRPr="007C0FBE">
        <w:t xml:space="preserve">, rješenje o </w:t>
      </w:r>
      <w:r>
        <w:t>odbačaju od 23. listopada 2015.</w:t>
      </w:r>
      <w:r w:rsidRPr="007C0FBE">
        <w:t xml:space="preserve"> te spis </w:t>
      </w:r>
      <w:proofErr w:type="spellStart"/>
      <w:r w:rsidRPr="007C0FBE">
        <w:t>predstečajne</w:t>
      </w:r>
      <w:proofErr w:type="spellEnd"/>
      <w:r w:rsidRPr="007C0FBE">
        <w:t xml:space="preserve"> nagodbe. </w:t>
      </w:r>
    </w:p>
    <w:p w:rsidRDefault="00BE0203" w:rsidP="00BE0203" w:rsidR="00BE0203" w:rsidRPr="007C0FBE">
      <w:pPr>
        <w:ind w:firstLine="709"/>
        <w:jc w:val="both"/>
      </w:pPr>
    </w:p>
    <w:p w:rsidRDefault="00BE0203" w:rsidP="00BE0203" w:rsidR="00BE0203">
      <w:pPr>
        <w:ind w:firstLine="709"/>
        <w:jc w:val="both"/>
      </w:pPr>
      <w:r w:rsidRPr="007C0FBE">
        <w:t xml:space="preserve">Prema odredbi čl. </w:t>
      </w:r>
      <w:smartTag w:element="metricconverter" w:uri="urn:schemas-microsoft-com:office:smarttags">
        <w:smartTagPr>
          <w:attr w:val="42. st" w:name="ProductID"/>
        </w:smartTagPr>
        <w:r w:rsidRPr="007C0FBE">
          <w:t>42. st</w:t>
        </w:r>
      </w:smartTag>
      <w:r w:rsidRPr="007C0FBE">
        <w:t xml:space="preserve">. 1. Stečajnog zakona („Narodne novine“ broj 44/96, 29/99, 129/00, 123/03, 82/06, 116/10, 25/12 i 133/12 dalje: SZ) na temelju prijedloga za otvaranje stečajnog postupka stečajni sudac donosi rješenje o pokretanju postupka radi utvrđenja uvjeta za otvaranje stečajnog postupka (prethodni postupak). </w:t>
      </w:r>
    </w:p>
    <w:p w:rsidRDefault="00BE0203" w:rsidP="00BE0203" w:rsidR="00BE0203" w:rsidRPr="007C0FBE">
      <w:pPr>
        <w:ind w:firstLine="709"/>
        <w:jc w:val="both"/>
      </w:pPr>
    </w:p>
    <w:p w:rsidRDefault="0098030D" w:rsidP="0098030D" w:rsidR="0098030D">
      <w:pPr>
        <w:ind w:firstLine="709"/>
        <w:jc w:val="both"/>
      </w:pPr>
      <w:r w:rsidRPr="005E6979">
        <w:t xml:space="preserve">Rješenjem od </w:t>
      </w:r>
      <w:r w:rsidR="009B72EB">
        <w:t>5</w:t>
      </w:r>
      <w:r>
        <w:t>.</w:t>
      </w:r>
      <w:r w:rsidR="007F6DB2">
        <w:t xml:space="preserve"> svibnja</w:t>
      </w:r>
      <w:r w:rsidRPr="005E6979">
        <w:t xml:space="preserve"> 201</w:t>
      </w:r>
      <w:r w:rsidR="007F6DB2">
        <w:t>6</w:t>
      </w:r>
      <w:r w:rsidRPr="005E6979">
        <w:t xml:space="preserve">. </w:t>
      </w:r>
      <w:r w:rsidR="007F6DB2">
        <w:t>pokrenuo</w:t>
      </w:r>
      <w:r w:rsidRPr="005E6979">
        <w:t xml:space="preserve"> postupak radi utvrđenja uvjeta za otvaranje stečajnog postupka (prethodni postupak).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B72EB">
      <w:pPr>
        <w:ind w:firstLine="720"/>
        <w:jc w:val="both"/>
      </w:pPr>
      <w:r>
        <w:lastRenderedPageBreak/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3F5890">
        <w:t xml:space="preserve"> dana 15. lipnja 2016. godine</w:t>
      </w:r>
      <w:r w:rsidR="0098030D" w:rsidRPr="005E6979">
        <w:t xml:space="preserve"> </w:t>
      </w:r>
      <w:r w:rsidR="00CA0317">
        <w:t xml:space="preserve">nije </w:t>
      </w:r>
      <w:r>
        <w:t>pristupio uredno pozvani dužnik</w:t>
      </w:r>
      <w:r w:rsidR="0098030D" w:rsidRPr="005E6979">
        <w:t>.</w:t>
      </w:r>
      <w:r>
        <w:t xml:space="preserve"> </w:t>
      </w:r>
      <w:r w:rsidR="0098030D" w:rsidRPr="005E6979">
        <w:t xml:space="preserve"> </w:t>
      </w:r>
    </w:p>
    <w:p w:rsidRDefault="00CA0317" w:rsidP="0098030D" w:rsidR="00CA0317" w:rsidRPr="005E6979">
      <w:pPr>
        <w:ind w:firstLine="720"/>
        <w:jc w:val="both"/>
      </w:pPr>
    </w:p>
    <w:p w:rsidRDefault="00A44B01" w:rsidP="009B72EB" w:rsidR="009B72EB">
      <w:pPr>
        <w:ind w:firstLine="708"/>
        <w:jc w:val="both"/>
      </w:pPr>
      <w:r>
        <w:t xml:space="preserve">Ročište radi raspravo o pretpostavkama za otvaranje stečajnog postupka održano je zajedno sa ročištem radi očitovanja o prijedlogu, temeljem odredbe članka 128.st.5. SZ-a. </w:t>
      </w:r>
      <w:r w:rsidR="009B72EB">
        <w:t xml:space="preserve">Na ročištu je pročitan podnesak zakonskog zastupnika od </w:t>
      </w:r>
      <w:r w:rsidR="00BE0203">
        <w:t>19</w:t>
      </w:r>
      <w:r w:rsidR="00CA0317">
        <w:t>.5.2016.</w:t>
      </w:r>
      <w:r w:rsidR="009B72EB">
        <w:t xml:space="preserve"> iz kojeg je vidljivo kako predloženi stečajni dužnik nema imovine odnosno imovina dužnika nije dostatna za pokriće troškova stečajnog postupka.</w:t>
      </w:r>
    </w:p>
    <w:p w:rsidRDefault="009B72EB" w:rsidP="003A0BB1" w:rsidR="003A0BB1">
      <w:pPr>
        <w:jc w:val="both"/>
        <w:rPr>
          <w:lang w:val="pl-PL"/>
        </w:rPr>
      </w:pPr>
      <w:r>
        <w:rPr>
          <w:lang w:val="pl-PL"/>
        </w:rPr>
        <w:tab/>
      </w: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98030D" w:rsidP="0098030D" w:rsidR="0098030D">
      <w:pPr>
        <w:ind w:firstLine="720"/>
        <w:jc w:val="both"/>
      </w:pPr>
      <w:r>
        <w:t xml:space="preserve">U smislu citirane odredbe članka 132. stavak 1. SZ-a 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prema </w:t>
      </w:r>
      <w:r w:rsidR="00A7452B">
        <w:t xml:space="preserve">podnesku od 24.5.2016., </w:t>
      </w:r>
      <w:r>
        <w:t xml:space="preserve">izviješću o financijsko – gospodarskom stanju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98030D" w:rsidR="0098030D" w:rsidRPr="00E56243">
      <w:pPr>
        <w:jc w:val="center"/>
      </w:pPr>
      <w:r w:rsidRPr="00E56243">
        <w:t>U Zagreb</w:t>
      </w:r>
      <w:r w:rsidR="00E21980">
        <w:t>u, 1</w:t>
      </w:r>
      <w:r w:rsidR="003A0BB1">
        <w:t>5</w:t>
      </w:r>
      <w:r>
        <w:t>.</w:t>
      </w:r>
      <w:r w:rsidR="00E21980">
        <w:t xml:space="preserve"> lipnja </w:t>
      </w:r>
      <w:r>
        <w:t>201</w:t>
      </w:r>
      <w:r w:rsidR="00E21980">
        <w:t>6</w:t>
      </w:r>
      <w:r>
        <w:t>.</w:t>
      </w:r>
      <w:r w:rsidRPr="00E56243">
        <w:t xml:space="preserve">                     </w:t>
      </w:r>
    </w:p>
    <w:p w:rsidRDefault="00C95F99" w:rsidP="00597BE1" w:rsidR="00C95F99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227ACF" w:rsidP="00E91121" w:rsidR="00227AC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27ACF" w:rsidP="00E91121" w:rsidR="00227AC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27ACF" w:rsidP="00E91121" w:rsidR="00227ACF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27ACF" w:rsidP="00E91121" w:rsidR="00227ACF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227ACF" w:rsidP="00E91121" w:rsidR="00227ACF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95F99" w:rsidP="007E737C" w:rsidR="00C95F99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98030D" w:rsidP="0098030D" w:rsidR="0098030D" w:rsidRPr="00E56243">
      <w:pPr>
        <w:jc w:val="right"/>
      </w:pPr>
    </w:p>
    <w:p w:rsidRDefault="00C274FB" w:rsidP="0098030D" w:rsidR="00C274FB"/>
    <w:p w:rsidRDefault="0098030D" w:rsidP="0098030D" w:rsidR="0098030D" w:rsidRPr="00E56243">
      <w:r w:rsidRPr="00E56243">
        <w:t>Uputa o pravnom lijeku:</w:t>
      </w:r>
    </w:p>
    <w:p w:rsidRDefault="0098030D" w:rsidP="0098030D" w:rsidR="0098030D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98030D" w:rsidP="0098030D" w:rsidR="0098030D">
      <w:pPr>
        <w:jc w:val="both"/>
      </w:pPr>
    </w:p>
    <w:p w:rsidRDefault="00227ACF" w:rsidP="0098030D" w:rsidR="00227ACF"/>
    <w:p w:rsidRDefault="00227ACF" w:rsidP="0098030D" w:rsidR="00227ACF"/>
    <w:p w:rsidRDefault="00E50374" w:rsidR="00E50374"/>
    <w:sectPr w:rsidR="00E5037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C90729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BE0203">
      <w:t>5268</w:t>
    </w:r>
    <w:r>
      <w:t>/2015</w:t>
    </w:r>
    <w:r w:rsidR="00227ACF">
      <w:t>-9</w:t>
    </w:r>
  </w:p>
  <w:p w:rsidRDefault="00653B07" w:rsidR="00C907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1F6AE0"/>
    <w:rsid w:val="00227ACF"/>
    <w:rsid w:val="003A0BB1"/>
    <w:rsid w:val="003F5890"/>
    <w:rsid w:val="005D44E8"/>
    <w:rsid w:val="005F4A3E"/>
    <w:rsid w:val="00653B07"/>
    <w:rsid w:val="007D120C"/>
    <w:rsid w:val="007E737C"/>
    <w:rsid w:val="007F6DB2"/>
    <w:rsid w:val="0098030D"/>
    <w:rsid w:val="009B72EB"/>
    <w:rsid w:val="00A44B01"/>
    <w:rsid w:val="00A7452B"/>
    <w:rsid w:val="00BE0203"/>
    <w:rsid w:val="00C274FB"/>
    <w:rsid w:val="00C95F99"/>
    <w:rsid w:val="00CA0317"/>
    <w:rsid w:val="00E21980"/>
    <w:rsid w:val="00E50374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3B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3B0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3B0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3B0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3B0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3B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3B0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3B0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3B0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3B0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5268</izvorni_sadrzaj>
    <derivirana_varijabla naziv="DomainObject.Predmet.Broj_1">5268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St-5268/2015</izvorni_sadrzaj>
    <derivirana_varijabla naziv="DomainObject.Predmet.OznakaBroj_1">St-5268/2015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KLIJA d.o.o.</izvorni_sadrzaj>
    <derivirana_varijabla naziv="DomainObject.Predmet.ProtustrankaFormated_1">  KLIJA d.o.o.</derivirana_varijabla>
  </DomainObject.Predmet.ProtustrankaFormated>
  <DomainObject.Predmet.ProtustrankaFormatedOIB>
    <izvorni_sadrzaj>  KLIJA d.o.o., OIB 15367928505</izvorni_sadrzaj>
    <derivirana_varijabla naziv="DomainObject.Predmet.ProtustrankaFormatedOIB_1">  KLIJA d.o.o., OIB 15367928505</derivirana_varijabla>
  </DomainObject.Predmet.ProtustrankaFormatedOIB>
  <DomainObject.Predmet.ProtustrankaFormatedWithAdress>
    <izvorni_sadrzaj> KLIJA d.o.o., Prisavlje 8, 10000 Zagreb</izvorni_sadrzaj>
    <derivirana_varijabla naziv="DomainObject.Predmet.ProtustrankaFormatedWithAdress_1"> KLIJA d.o.o., Prisavlje 8, 10000 Zagreb</derivirana_varijabla>
  </DomainObject.Predmet.ProtustrankaFormatedWithAdress>
  <DomainObject.Predmet.ProtustrankaFormatedWithAdressOIB>
    <izvorni_sadrzaj> KLIJA d.o.o., OIB 15367928505, Prisavlje 8, 10000 Zagreb</izvorni_sadrzaj>
    <derivirana_varijabla naziv="DomainObject.Predmet.ProtustrankaFormatedWithAdressOIB_1"> KLIJA d.o.o., OIB 15367928505, Prisavlje 8, 10000 Zagreb</derivirana_varijabla>
  </DomainObject.Predmet.ProtustrankaFormatedWithAdressOIB>
  <DomainObject.Predmet.ProtustrankaWithAdress>
    <izvorni_sadrzaj>KLIJA d.o.o. Prisavlje 8, 10000 Zagreb</izvorni_sadrzaj>
    <derivirana_varijabla naziv="DomainObject.Predmet.ProtustrankaWithAdress_1">KLIJA d.o.o. Prisavlje 8, 10000 Zagreb</derivirana_varijabla>
  </DomainObject.Predmet.ProtustrankaWithAdress>
  <DomainObject.Predmet.ProtustrankaWithAdressOIB>
    <izvorni_sadrzaj>KLIJA d.o.o., OIB 15367928505, Prisavlje 8, 10000 Zagreb</izvorni_sadrzaj>
    <derivirana_varijabla naziv="DomainObject.Predmet.ProtustrankaWithAdressOIB_1">KLIJA d.o.o., OIB 15367928505, Prisavlje 8, 10000 Zagreb</derivirana_varijabla>
  </DomainObject.Predmet.ProtustrankaWithAdressOIB>
  <DomainObject.Predmet.ProtustrankaNazivFormated>
    <izvorni_sadrzaj>KLIJA d.o.o.</izvorni_sadrzaj>
    <derivirana_varijabla naziv="DomainObject.Predmet.ProtustrankaNazivFormated_1">KLIJA d.o.o.</derivirana_varijabla>
  </DomainObject.Predmet.ProtustrankaNazivFormated>
  <DomainObject.Predmet.ProtustrankaNazivFormatedOIB>
    <izvorni_sadrzaj>KLIJA d.o.o., OIB 15367928505</izvorni_sadrzaj>
    <derivirana_varijabla naziv="DomainObject.Predmet.ProtustrankaNazivFormatedOIB_1">KLIJA d.o.o., OIB 15367928505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KLIJA d.o.o.</item>
    </izvorni_sadrzaj>
    <derivirana_varijabla naziv="DomainObject.Predmet.ProtuStrankaListFormated_1">
      <item>KLIJA d.o.o.</item>
    </derivirana_varijabla>
  </DomainObject.Predmet.ProtuStrankaListFormated>
  <DomainObject.Predmet.ProtuStrankaListFormatedOIB>
    <izvorni_sadrzaj>
      <item>KLIJA d.o.o., OIB 15367928505</item>
    </izvorni_sadrzaj>
    <derivirana_varijabla naziv="DomainObject.Predmet.ProtuStrankaListFormatedOIB_1">
      <item>KLIJA d.o.o., OIB 15367928505</item>
    </derivirana_varijabla>
  </DomainObject.Predmet.ProtuStrankaListFormatedOIB>
  <DomainObject.Predmet.ProtuStrankaListFormatedWithAdress>
    <izvorni_sadrzaj>
      <item>KLIJA d.o.o., Prisavlje 8, 10000 Zagreb</item>
    </izvorni_sadrzaj>
    <derivirana_varijabla naziv="DomainObject.Predmet.ProtuStrankaListFormatedWithAdress_1">
      <item>KLIJA d.o.o., Prisavlje 8, 10000 Zagreb</item>
    </derivirana_varijabla>
  </DomainObject.Predmet.ProtuStrankaListFormatedWithAdress>
  <DomainObject.Predmet.ProtuStrankaListFormatedWithAdressOIB>
    <izvorni_sadrzaj>
      <item>KLIJA d.o.o., OIB 15367928505, Prisavlje 8, 10000 Zagreb</item>
    </izvorni_sadrzaj>
    <derivirana_varijabla naziv="DomainObject.Predmet.ProtuStrankaListFormatedWithAdressOIB_1">
      <item>KLIJA d.o.o., OIB 15367928505, Prisavlje 8, 10000 Zagreb</item>
    </derivirana_varijabla>
  </DomainObject.Predmet.ProtuStrankaListFormatedWithAdressOIB>
  <DomainObject.Predmet.ProtuStrankaListNazivFormated>
    <izvorni_sadrzaj>
      <item>KLIJA d.o.o.</item>
    </izvorni_sadrzaj>
    <derivirana_varijabla naziv="DomainObject.Predmet.ProtuStrankaListNazivFormated_1">
      <item>KLIJA d.o.o.</item>
    </derivirana_varijabla>
  </DomainObject.Predmet.ProtuStrankaListNazivFormated>
  <DomainObject.Predmet.ProtuStrankaListNazivFormatedOIB>
    <izvorni_sadrzaj>
      <item>KLIJA d.o.o., OIB 15367928505</item>
    </izvorni_sadrzaj>
    <derivirana_varijabla naziv="DomainObject.Predmet.ProtuStrankaListNazivFormatedOIB_1">
      <item>KLIJA d.o.o., OIB 15367928505</item>
    </derivirana_varijabla>
  </DomainObject.Predmet.ProtuStrankaListNazivFormatedOIB>
  <DomainObject.Predmet.OstaliListFormated>
    <izvorni_sadrzaj>
      <item>Zvonimir Grbašić</item>
      <item>Jasminka Milas</item>
    </izvorni_sadrzaj>
    <derivirana_varijabla naziv="DomainObject.Predmet.OstaliListFormated_1">
      <item>Zvonimir Grbašić</item>
      <item>Jasminka Milas</item>
    </derivirana_varijabla>
  </DomainObject.Predmet.OstaliListFormated>
  <DomainObject.Predmet.OstaliListFormatedOIB>
    <izvorni_sadrzaj>
      <item>Zvonimir Grbašić, OIB 22436442780</item>
      <item>Jasminka Milas, OIB 63120590891</item>
    </izvorni_sadrzaj>
    <derivirana_varijabla naziv="DomainObject.Predmet.OstaliListFormatedOIB_1">
      <item>Zvonimir Grbašić, OIB 22436442780</item>
      <item>Jasminka Milas, OIB 63120590891</item>
    </derivirana_varijabla>
  </DomainObject.Predmet.OstaliListFormatedOIB>
  <DomainObject.Predmet.OstaliListFormatedWithAdress>
    <izvorni_sadrzaj>
      <item>Zvonimir Grbašić, Stobrečka 16, 10000 Zagreb</item>
      <item>Jasminka Milas, Trnsko 37a, 10000 Zagreb</item>
    </izvorni_sadrzaj>
    <derivirana_varijabla naziv="DomainObject.Predmet.OstaliListFormatedWithAdress_1">
      <item>Zvonimir Grbašić, Stobrečka 16, 10000 Zagreb</item>
      <item>Jasminka Milas, Trnsko 37a, 10000 Zagreb</item>
    </derivirana_varijabla>
  </DomainObject.Predmet.OstaliListFormatedWithAdress>
  <DomainObject.Predmet.OstaliListFormatedWithAdressOIB>
    <izvorni_sadrzaj>
      <item>Zvonimir Grbašić, OIB 22436442780, Stobrečka 16, 10000 Zagreb</item>
      <item>Jasminka Milas, OIB 63120590891, Trnsko 37a, 10000 Zagreb</item>
    </izvorni_sadrzaj>
    <derivirana_varijabla naziv="DomainObject.Predmet.OstaliListFormatedWithAdressOIB_1">
      <item>Zvonimir Grbašić, OIB 22436442780, Stobrečka 16, 10000 Zagreb</item>
      <item>Jasminka Milas, OIB 63120590891, Trnsko 37a, 10000 Zagreb</item>
    </derivirana_varijabla>
  </DomainObject.Predmet.OstaliListFormatedWithAdressOIB>
  <DomainObject.Predmet.OstaliListNazivFormated>
    <izvorni_sadrzaj>
      <item>Zvonimir Grbašić</item>
      <item>Jasminka Milas</item>
    </izvorni_sadrzaj>
    <derivirana_varijabla naziv="DomainObject.Predmet.OstaliListNazivFormated_1">
      <item>Zvonimir Grbašić</item>
      <item>Jasminka Milas</item>
    </derivirana_varijabla>
  </DomainObject.Predmet.OstaliListNazivFormated>
  <DomainObject.Predmet.OstaliListNazivFormatedOIB>
    <izvorni_sadrzaj>
      <item>Zvonimir Grbašić, OIB 22436442780</item>
      <item>Jasminka Milas, OIB 63120590891</item>
    </izvorni_sadrzaj>
    <derivirana_varijabla naziv="DomainObject.Predmet.OstaliListNazivFormatedOIB_1">
      <item>Zvonimir Grbašić, OIB 22436442780</item>
      <item>Jasminka Milas, OIB 63120590891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KLIJA d.o.o.</izvorni_sadrzaj>
    <derivirana_varijabla naziv="DomainObject.Predmet.ProtustrankaIDrugi_1">KLIJA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KLIJA d.o.o., OIB 15367928505, Prisavlje 8, 10000 Zagreb</izvorni_sadrzaj>
    <derivirana_varijabla naziv="DomainObject.Predmet.ProtustrankaIDrugiAdressOIB_1">KLIJA d.o.o., OIB 15367928505, Prisavlje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KLIJA d.o.o.</item>
      <item>Zvonimir Grbašić</item>
      <item>Jasminka Milas</item>
    </izvorni_sadrzaj>
    <derivirana_varijabla naziv="DomainObject.Predmet.SudioniciListNaziv_1">
      <item>FINA Regionalni centar Zagreb</item>
      <item>KLIJA d.o.o.</item>
      <item>Zvonimir Grbašić</item>
      <item>Jasminka Milas</item>
    </derivirana_varijabla>
  </DomainObject.Predmet.SudioniciListNaziv>
  <DomainObject.Predmet.SudioniciListAdressOIB>
    <izvorni_sadrzaj>
      <item>FINA Regionalni centar Zagreb, OIB 85821130368, Ilica 307,10000 Zagreb</item>
      <item>KLIJA d.o.o., OIB 15367928505, Prisavlje 8,10000 Zagreb</item>
      <item>Zvonimir Grbašić, OIB 22436442780, Stobrečka 16,10000 Zagreb</item>
      <item>Jasminka Milas, OIB 63120590891, Trnsko 37a,10000 Zagreb</item>
    </izvorni_sadrzaj>
    <derivirana_varijabla naziv="DomainObject.Predmet.SudioniciListAdressOIB_1">
      <item>FINA Regionalni centar Zagreb, OIB 85821130368, Ilica 307,10000 Zagreb</item>
      <item>KLIJA d.o.o., OIB 15367928505, Prisavlje 8,10000 Zagreb</item>
      <item>Zvonimir Grbašić, OIB 22436442780, Stobrečka 16,10000 Zagreb</item>
      <item>Jasminka Milas, OIB 63120590891, Trnsko 37a,10000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15367928505</item>
      <item>, OIB 22436442780</item>
      <item>, OIB 63120590891</item>
    </izvorni_sadrzaj>
    <derivirana_varijabla naziv="DomainObject.Predmet.SudioniciListNazivOIB_1">
      <item>, OIB 85821130368</item>
      <item>, OIB 15367928505</item>
      <item>, OIB 22436442780</item>
      <item>, OIB 63120590891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677</properties:Words>
  <properties:Characters>3948</properties:Characters>
  <properties:Lines>96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2016-06-15T11:35:00Z</dcterms:created>
  <dc:creator>Nikola Ribarić</dc:creator>
  <cp:lastModifiedBy>Jadranka Zelić</cp:lastModifiedBy>
  <cp:lastPrinted>2016-06-15T11:41:00Z</cp:lastPrinted>
  <dcterms:modified xmlns:xsi="http://www.w3.org/2001/XMLSchema-instance" xsi:type="dcterms:W3CDTF">2016-06-15T11:42:00Z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