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dbd2" w14:paraId="190dbd2" w:rsidRDefault="00935DC5" w:rsidP="00935DC5" w:rsidR="00935DC5" w:rsidRPr="00541D0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41D0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41D0E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DC5" w:rsidP="00935DC5" w:rsidR="00935DC5" w:rsidRPr="00541D0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35DC5" w:rsidP="00935DC5" w:rsidR="00935DC5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35DC5" w:rsidP="00935DC5" w:rsidR="00935DC5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41D0E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41D0E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35DC5" w:rsidP="00935DC5" w:rsidR="00935DC5" w:rsidRPr="00541D0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35DC5" w:rsidP="00935DC5" w:rsidR="00935DC5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R E P U B L I K A   H R V A T S K A</w:t>
      </w:r>
    </w:p>
    <w:p w:rsidRDefault="00935DC5" w:rsidP="00935DC5" w:rsidR="00935DC5" w:rsidRPr="00541D0E">
      <w:pPr>
        <w:rPr>
          <w:rFonts w:cs="Times New Roman" w:eastAsia="Times New Roman"/>
          <w:szCs w:val="24"/>
        </w:rPr>
      </w:pPr>
    </w:p>
    <w:p w:rsidRDefault="00935DC5" w:rsidP="00935DC5" w:rsidR="00935DC5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A K</w:t>
      </w:r>
    </w:p>
    <w:p w:rsidRDefault="00935DC5" w:rsidP="00935DC5" w:rsidR="00935DC5" w:rsidRPr="00541D0E">
      <w:pPr>
        <w:rPr>
          <w:rFonts w:cs="Times New Roman" w:eastAsia="Times New Roman"/>
          <w:szCs w:val="24"/>
        </w:rPr>
      </w:pPr>
    </w:p>
    <w:p w:rsidRDefault="00935DC5" w:rsidP="00935DC5" w:rsidR="00935DC5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Trgovački sud u Pazinu, </w:t>
      </w:r>
      <w:r>
        <w:rPr>
          <w:rFonts w:cs="Times New Roman" w:eastAsia="Times New Roman"/>
          <w:szCs w:val="24"/>
        </w:rPr>
        <w:t>po sucu Damiru Rabaru</w:t>
      </w:r>
      <w:r w:rsidRPr="00541D0E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u skraćenom stečajnom postupku nad pravnom osobom (dužnikom) HOME AND LAND d. o. o. Pula, </w:t>
      </w:r>
      <w:proofErr w:type="spellStart"/>
      <w:r>
        <w:rPr>
          <w:rFonts w:cs="Times New Roman" w:eastAsia="Times New Roman"/>
          <w:szCs w:val="24"/>
        </w:rPr>
        <w:t>Ozad</w:t>
      </w:r>
      <w:proofErr w:type="spellEnd"/>
      <w:r>
        <w:rPr>
          <w:rFonts w:cs="Times New Roman" w:eastAsia="Times New Roman"/>
          <w:szCs w:val="24"/>
        </w:rPr>
        <w:t xml:space="preserve"> Arene 1, OIB 21988897911, MBS 130009696, kojeg zastupa punomoćnica Slađana Panić </w:t>
      </w:r>
      <w:proofErr w:type="spellStart"/>
      <w:r>
        <w:rPr>
          <w:rFonts w:cs="Times New Roman" w:eastAsia="Times New Roman"/>
          <w:szCs w:val="24"/>
        </w:rPr>
        <w:t>Šilješ</w:t>
      </w:r>
      <w:proofErr w:type="spellEnd"/>
      <w:r>
        <w:rPr>
          <w:rFonts w:cs="Times New Roman" w:eastAsia="Times New Roman"/>
          <w:szCs w:val="24"/>
        </w:rPr>
        <w:t xml:space="preserve">, odvjetnica u Osijeku, Lorenza </w:t>
      </w:r>
      <w:proofErr w:type="spellStart"/>
      <w:r>
        <w:rPr>
          <w:rFonts w:cs="Times New Roman" w:eastAsia="Times New Roman"/>
          <w:szCs w:val="24"/>
        </w:rPr>
        <w:t>Jägera</w:t>
      </w:r>
      <w:proofErr w:type="spellEnd"/>
      <w:r>
        <w:rPr>
          <w:rFonts w:cs="Times New Roman" w:eastAsia="Times New Roman"/>
          <w:szCs w:val="24"/>
        </w:rPr>
        <w:t xml:space="preserve"> 14, 13. travnja 2016. </w:t>
      </w:r>
    </w:p>
    <w:p w:rsidRDefault="00935DC5" w:rsidP="00935DC5" w:rsidR="00935DC5" w:rsidRPr="00541D0E">
      <w:pPr>
        <w:rPr>
          <w:rFonts w:cs="Times New Roman" w:eastAsia="Times New Roman"/>
          <w:szCs w:val="24"/>
        </w:rPr>
      </w:pPr>
    </w:p>
    <w:p w:rsidRDefault="00935DC5" w:rsidP="00935DC5" w:rsidR="00935DC5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z a k </w:t>
      </w:r>
      <w:proofErr w:type="spellStart"/>
      <w:r w:rsidRPr="00541D0E">
        <w:rPr>
          <w:rFonts w:cs="Times New Roman" w:eastAsia="Times New Roman"/>
          <w:szCs w:val="24"/>
        </w:rPr>
        <w:t>lj</w:t>
      </w:r>
      <w:proofErr w:type="spellEnd"/>
      <w:r w:rsidRPr="00541D0E">
        <w:rPr>
          <w:rFonts w:cs="Times New Roman" w:eastAsia="Times New Roman"/>
          <w:szCs w:val="24"/>
        </w:rPr>
        <w:t xml:space="preserve"> u č i o   j e</w:t>
      </w:r>
    </w:p>
    <w:p w:rsidRDefault="00935DC5" w:rsidP="00935DC5" w:rsidR="00935DC5" w:rsidRPr="00541D0E">
      <w:pPr>
        <w:rPr>
          <w:rFonts w:cs="Times New Roman" w:eastAsia="Times New Roman"/>
          <w:szCs w:val="24"/>
        </w:rPr>
      </w:pPr>
    </w:p>
    <w:p w:rsidRDefault="00192E56" w:rsidP="00192E56" w:rsidR="00935DC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</w:t>
      </w:r>
      <w:r w:rsidR="00935DC5" w:rsidRPr="00541D0E">
        <w:rPr>
          <w:rFonts w:cs="Times New Roman" w:eastAsia="Times New Roman"/>
          <w:szCs w:val="24"/>
        </w:rPr>
        <w:t xml:space="preserve">Poziva se </w:t>
      </w:r>
      <w:r w:rsidR="00935DC5">
        <w:rPr>
          <w:rFonts w:cs="Times New Roman" w:eastAsia="Times New Roman"/>
          <w:szCs w:val="24"/>
        </w:rPr>
        <w:t>dužnik da u roku od osam dana od dostave zaključka, sukladno navodima iznijetim u podnesku od 4. travnja 2016.</w:t>
      </w:r>
      <w:r>
        <w:rPr>
          <w:rFonts w:cs="Times New Roman" w:eastAsia="Times New Roman"/>
          <w:szCs w:val="24"/>
        </w:rPr>
        <w:t>,</w:t>
      </w:r>
      <w:r w:rsidR="00935DC5">
        <w:rPr>
          <w:rFonts w:cs="Times New Roman" w:eastAsia="Times New Roman"/>
          <w:szCs w:val="24"/>
        </w:rPr>
        <w:t xml:space="preserve"> u spis dostavi potvrdu Financijske agencije o danima neprekidne blokade i nepodmirenim obvezama dužnika na dan izdavanja potvrde</w:t>
      </w:r>
      <w:r>
        <w:rPr>
          <w:rFonts w:cs="Times New Roman" w:eastAsia="Times New Roman"/>
          <w:szCs w:val="24"/>
        </w:rPr>
        <w:t xml:space="preserve"> iz koje će proizlaziti da dužnik više nema evidentiranih osnova za plaćanje u neprekinutom razdoblju od 120 dana</w:t>
      </w:r>
      <w:r w:rsidR="00935DC5">
        <w:rPr>
          <w:rFonts w:cs="Times New Roman" w:eastAsia="Times New Roman"/>
          <w:szCs w:val="24"/>
        </w:rPr>
        <w:t>, odnosno drugu javnu ili javno ovjerovljenu ispravu o namirenju svih tražbina.</w:t>
      </w:r>
    </w:p>
    <w:p w:rsidRDefault="00935DC5" w:rsidP="00935DC5" w:rsidR="00935DC5">
      <w:pPr>
        <w:rPr>
          <w:rFonts w:cs="Times New Roman" w:eastAsia="Times New Roman"/>
          <w:szCs w:val="24"/>
        </w:rPr>
      </w:pPr>
    </w:p>
    <w:p w:rsidRDefault="00192E56" w:rsidP="0040277A" w:rsidR="00192E5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II. Ako dužnik ne postupi po t. I. zaključka, sud će utvrditi pravomoćnost rješenja o otvaranju i zaključenju skraćenog stečajnog postupka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St-565/5015-5 od 26. veljače 2016.</w:t>
      </w:r>
      <w:r w:rsidR="0040277A">
        <w:rPr>
          <w:rFonts w:cs="Times New Roman" w:eastAsia="Times New Roman"/>
          <w:szCs w:val="24"/>
        </w:rPr>
        <w:t xml:space="preserve"> i rješenje dostaviti sudskom registru radi brisanja dužnika.</w:t>
      </w:r>
    </w:p>
    <w:p w:rsidRDefault="00192E56" w:rsidP="00935DC5" w:rsidR="00192E56">
      <w:pPr>
        <w:rPr>
          <w:rFonts w:cs="Times New Roman" w:eastAsia="Times New Roman"/>
          <w:szCs w:val="24"/>
        </w:rPr>
      </w:pPr>
    </w:p>
    <w:p w:rsidRDefault="00935DC5" w:rsidP="00935DC5" w:rsidR="00935DC5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13. travnja 2016.</w:t>
      </w:r>
      <w:r w:rsidRPr="00541D0E">
        <w:rPr>
          <w:rFonts w:cs="Times New Roman" w:eastAsia="Times New Roman"/>
          <w:szCs w:val="24"/>
        </w:rPr>
        <w:t xml:space="preserve"> </w:t>
      </w:r>
    </w:p>
    <w:p w:rsidRDefault="00935DC5" w:rsidP="00935DC5" w:rsidR="00935DC5" w:rsidRPr="00541D0E">
      <w:pPr>
        <w:rPr>
          <w:rFonts w:cs="Times New Roman" w:eastAsia="Times New Roman"/>
          <w:szCs w:val="24"/>
        </w:rPr>
      </w:pPr>
    </w:p>
    <w:p w:rsidRDefault="00935DC5" w:rsidP="00935DC5" w:rsidR="00935DC5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>dska savjetnica</w:t>
      </w:r>
    </w:p>
    <w:p w:rsidRDefault="00935DC5" w:rsidP="00935DC5" w:rsidR="00935DC5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Mihaela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 w:rsidR="0040277A">
        <w:rPr>
          <w:rFonts w:cs="Times New Roman" w:eastAsia="Times New Roman"/>
          <w:szCs w:val="24"/>
        </w:rPr>
        <w:t>, v. r.</w:t>
      </w:r>
    </w:p>
    <w:p w:rsidRDefault="00935DC5" w:rsidP="00935DC5" w:rsidR="00935DC5">
      <w:pPr>
        <w:jc w:val="left"/>
        <w:rPr>
          <w:rFonts w:cs="Times New Roman" w:eastAsia="Times New Roman"/>
          <w:szCs w:val="24"/>
        </w:rPr>
      </w:pPr>
    </w:p>
    <w:p w:rsidRDefault="00935DC5" w:rsidP="00935DC5" w:rsidR="00935DC5" w:rsidRPr="00541D0E">
      <w:pPr>
        <w:jc w:val="left"/>
        <w:rPr>
          <w:rFonts w:cs="Times New Roman" w:eastAsia="Times New Roman"/>
          <w:szCs w:val="24"/>
        </w:rPr>
      </w:pPr>
    </w:p>
    <w:p w:rsidRDefault="00935DC5" w:rsidP="00935DC5" w:rsidR="00935DC5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UPUTA O PRAVNOM LIJEKU</w:t>
      </w:r>
    </w:p>
    <w:p w:rsidRDefault="00935DC5" w:rsidP="00935DC5" w:rsidR="00935DC5" w:rsidRPr="00541D0E">
      <w:pPr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935DC5" w:rsidP="00935DC5" w:rsidR="00935DC5" w:rsidRPr="00541D0E">
      <w:pPr>
        <w:jc w:val="left"/>
        <w:rPr>
          <w:rFonts w:cs="Times New Roman" w:eastAsia="Times New Roman"/>
          <w:szCs w:val="24"/>
        </w:rPr>
      </w:pPr>
    </w:p>
    <w:p w:rsidRDefault="00935DC5" w:rsidP="00935DC5" w:rsidR="00935DC5" w:rsidRPr="00541D0E">
      <w:pPr>
        <w:jc w:val="left"/>
        <w:rPr>
          <w:rFonts w:cs="Times New Roman" w:eastAsia="Times New Roman"/>
          <w:szCs w:val="24"/>
        </w:rPr>
      </w:pPr>
    </w:p>
    <w:p w:rsidRDefault="00935DC5" w:rsidP="00935DC5" w:rsidR="00935DC5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DNA:</w:t>
      </w:r>
    </w:p>
    <w:p w:rsidRDefault="00935DC5" w:rsidP="00935DC5" w:rsidR="00935DC5">
      <w:pPr>
        <w:rPr>
          <w:rFonts w:eastAsiaTheme="minorHAnsi"/>
          <w:lang w:eastAsia="en-US"/>
        </w:rPr>
      </w:pPr>
      <w:r w:rsidRPr="00541D0E">
        <w:rPr>
          <w:rFonts w:cs="Times New Roman" w:eastAsia="Times New Roman"/>
          <w:szCs w:val="24"/>
        </w:rPr>
        <w:t>-</w:t>
      </w:r>
      <w:r w:rsidRPr="00541D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dužnik </w:t>
      </w:r>
      <w:r>
        <w:rPr>
          <w:rFonts w:cs="Times New Roman" w:eastAsia="Times New Roman"/>
          <w:szCs w:val="24"/>
        </w:rPr>
        <w:t xml:space="preserve">HOME AND LAND d. o. o. Pula, </w:t>
      </w:r>
      <w:proofErr w:type="spellStart"/>
      <w:r>
        <w:rPr>
          <w:rFonts w:cs="Times New Roman" w:eastAsia="Times New Roman"/>
          <w:szCs w:val="24"/>
        </w:rPr>
        <w:t>Ozad</w:t>
      </w:r>
      <w:proofErr w:type="spellEnd"/>
      <w:r>
        <w:rPr>
          <w:rFonts w:cs="Times New Roman" w:eastAsia="Times New Roman"/>
          <w:szCs w:val="24"/>
        </w:rPr>
        <w:t xml:space="preserve"> Arene 1, po pun.</w:t>
      </w:r>
    </w:p>
    <w:p w:rsidRDefault="00935DC5" w:rsidP="00935DC5" w:rsidR="00935DC5" w:rsidRPr="00541D0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mrežna stranica e-Oglasna ploča sudova (8 dana).</w:t>
      </w:r>
    </w:p>
    <w:p w:rsidRDefault="00935DC5" w:rsidP="00935DC5" w:rsidR="00935DC5" w:rsidRPr="00541D0E">
      <w:pPr>
        <w:rPr>
          <w:rFonts w:eastAsiaTheme="minorHAnsi"/>
          <w:lang w:eastAsia="en-US"/>
        </w:rPr>
      </w:pPr>
    </w:p>
    <w:p w:rsidRDefault="00935DC5" w:rsidP="00935DC5" w:rsidR="00935DC5" w:rsidRPr="00541D0E">
      <w:pPr>
        <w:rPr>
          <w:rFonts w:eastAsiaTheme="minorHAnsi"/>
          <w:lang w:eastAsia="en-US"/>
        </w:rPr>
      </w:pPr>
    </w:p>
    <w:p w:rsidRDefault="00935DC5" w:rsidP="00935DC5" w:rsidR="00935DC5" w:rsidRPr="00541D0E">
      <w:pPr>
        <w:rPr>
          <w:rFonts w:eastAsiaTheme="minorHAnsi"/>
          <w:lang w:eastAsia="en-US"/>
        </w:rPr>
      </w:pPr>
    </w:p>
    <w:p w:rsidRDefault="00935DC5" w:rsidP="00935DC5" w:rsidR="00935DC5" w:rsidRPr="00541D0E">
      <w:pPr>
        <w:rPr>
          <w:rFonts w:eastAsiaTheme="minorHAnsi"/>
          <w:lang w:eastAsia="en-US"/>
        </w:rPr>
      </w:pPr>
    </w:p>
    <w:p w:rsidRDefault="00935DC5" w:rsidP="00935DC5" w:rsidR="00935DC5"/>
    <w:p w:rsidRDefault="00935DC5" w:rsidP="00935DC5" w:rsidR="00935DC5"/>
    <w:p w:rsidRDefault="004F5027" w:rsidR="004F5027"/>
    <w:sectPr w:rsidSect="00192E5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77A" w:rsidP="0040277A" w:rsidR="0040277A">
      <w:r>
        <w:separator/>
      </w:r>
    </w:p>
  </w:endnote>
  <w:endnote w:id="0" w:type="continuationSeparator">
    <w:p w:rsidRDefault="0040277A" w:rsidP="0040277A" w:rsidR="00402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77A" w:rsidP="0040277A" w:rsidR="0040277A">
      <w:r>
        <w:separator/>
      </w:r>
    </w:p>
  </w:footnote>
  <w:footnote w:id="0" w:type="continuationSeparator">
    <w:p w:rsidRDefault="0040277A" w:rsidP="0040277A" w:rsidR="004027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E56" w:rsidP="00192E56" w:rsidR="00192E56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F63BC4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St-73/2015-3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77A" w:rsidP="00192E56" w:rsidR="00192E56" w:rsidRPr="00A074C3">
    <w:pPr>
      <w:pStyle w:val="Zaglavlje"/>
      <w:jc w:val="right"/>
      <w:rPr>
        <w:szCs w:val="24"/>
      </w:rPr>
    </w:pPr>
    <w:r>
      <w:rPr>
        <w:szCs w:val="24"/>
      </w:rPr>
      <w:t>11 St-565/2015-11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602"/>
    <w:rsid w:val="00192E56"/>
    <w:rsid w:val="0040277A"/>
    <w:rsid w:val="004F5027"/>
    <w:rsid w:val="006C5B3E"/>
    <w:rsid w:val="00935DC5"/>
    <w:rsid w:val="00F41602"/>
    <w:rsid w:val="00F63BC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DC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5DC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35DC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5D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5DC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27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277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B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5B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5B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5B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DC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5DC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35DC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5D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5DC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27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277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B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5B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5B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5B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2016.</izvorni_sadrzaj>
    <derivirana_varijabla naziv="DomainObject.Predmet.DatumRjesavanja_1">26.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AND LAND d.o.o. Pula zastupanog po punomoćniku Odvj. Slađana Panić Šilješ</izvorni_sadrzaj>
    <derivirana_varijabla naziv="DomainObject.Predmet.ProtustrankaFormated_1">  HOME AND LAND d.o.o. Pula zastupanog po punomoćniku Odvj. Slađana Panić Šilješ</derivirana_varijabla>
  </DomainObject.Predmet.ProtustrankaFormated>
  <DomainObject.Predmet.ProtustrankaFormatedOIB>
    <izvorni_sadrzaj>  HOME AND LAND d.o.o. Pula, OIB 21988897911 zastupanog po punomoćniku Odvj. Slađana Panić Šilješ</izvorni_sadrzaj>
    <derivirana_varijabla naziv="DomainObject.Predmet.ProtustrankaFormatedOIB_1">  HOME AND LAND d.o.o. Pula, OIB 21988897911 zastupanog po punomoćniku Odvj. Slađana Panić Šilješ</derivirana_varijabla>
  </DomainObject.Predmet.ProtustrankaFormatedOIB>
  <DomainObject.Predmet.ProtustrankaFormatedWithAdress>
    <izvorni_sadrzaj> HOME AND LAND d.o.o. Pula, Ozad Arene 1, 52100 Pula zastupanog po punomoćniku Odvj. Slađana Panić Šilješ</izvorni_sadrzaj>
    <derivirana_varijabla naziv="DomainObject.Predmet.ProtustrankaFormatedWithAdress_1"> HOME AND LAND d.o.o. Pula, Ozad Arene 1, 52100 Pula zastupanog po punomoćniku Odvj. Slađana Panić Šilješ</derivirana_varijabla>
  </DomainObject.Predmet.ProtustrankaFormatedWithAdress>
  <DomainObject.Predmet.ProtustrankaFormatedWithAdressOIB>
    <izvorni_sadrzaj> HOME AND LAND d.o.o. Pula, OIB 21988897911, Ozad Arene 1, 52100 Pula zastupanog po punomoćniku Odvj. Slađana Panić Šilješ</izvorni_sadrzaj>
    <derivirana_varijabla naziv="DomainObject.Predmet.ProtustrankaFormatedWithAdressOIB_1"> HOME AND LAND d.o.o. Pula, OIB 21988897911, Ozad Arene 1, 52100 Pula zastupanog po punomoćniku Odvj. Slađana Panić Šilješ</derivirana_varijabla>
  </DomainObject.Predmet.ProtustrankaFormatedWithAdressOIB>
  <DomainObject.Predmet.ProtustrankaWithAdress>
    <izvorni_sadrzaj>HOME AND LAND d.o.o. Pula Ozad Arene 1, 52100 Pula</izvorni_sadrzaj>
    <derivirana_varijabla naziv="DomainObject.Predmet.ProtustrankaWithAdress_1">HOME AND LAND d.o.o. Pula Ozad Arene 1, 52100 Pula</derivirana_varijabla>
  </DomainObject.Predmet.ProtustrankaWithAdress>
  <DomainObject.Predmet.ProtustrankaWithAdressOIB>
    <izvorni_sadrzaj>HOME AND LAND d.o.o. Pula, OIB 21988897911, Ozad Arene 1, 52100 Pula</izvorni_sadrzaj>
    <derivirana_varijabla naziv="DomainObject.Predmet.ProtustrankaWithAdressOIB_1">HOME AND LAND d.o.o. Pula, OIB 21988897911, Ozad Arene 1, 52100 Pula</derivirana_varijabla>
  </DomainObject.Predmet.ProtustrankaWithAdressOIB>
  <DomainObject.Predmet.ProtustrankaNazivFormated>
    <izvorni_sadrzaj>HOME AND LAND d.o.o. Pula</izvorni_sadrzaj>
    <derivirana_varijabla naziv="DomainObject.Predmet.ProtustrankaNazivFormated_1">HOME AND LAND d.o.o. Pula</derivirana_varijabla>
  </DomainObject.Predmet.ProtustrankaNazivFormated>
  <DomainObject.Predmet.ProtustrankaNazivFormatedOIB>
    <izvorni_sadrzaj>HOME AND LAND d.o.o. Pula, OIB 21988897911</izvorni_sadrzaj>
    <derivirana_varijabla naziv="DomainObject.Predmet.ProtustrankaNazivFormatedOIB_1">HOME AND LAND d.o.o. Pula, OIB 21988897911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Ulica grada Vukovara 70, Zagreb</izvorni_sadrzaj>
    <derivirana_varijabla naziv="DomainObject.Predmet.StrankaFormatedWithAdress_1"> FINANCIJSKA AGENCIJA, RC RIJEKA, PODRUŽNICA PULA, Ulica grada Vukovara 70, Zagreb</derivirana_varijabla>
  </DomainObject.Predmet.StrankaFormatedWithAdress>
  <DomainObject.Predmet.StrankaFormatedWithAdressOIB>
    <izvorni_sadrzaj> FINANCIJSKA AGENCIJA, RC RIJEKA, PODRUŽNICA PULA, OIB 85821130368, Ulica grada Vukovara 70, Zagreb</izvorni_sadrzaj>
    <derivirana_varijabla naziv="DomainObject.Predmet.StrankaFormatedWithAdressOIB_1"> FINANCIJSKA AGENCIJA, RC RIJEKA, PODRUŽNICA PULA, OIB 85821130368, Ulica grada Vukovara 70, Zagreb</derivirana_varijabla>
  </DomainObject.Predmet.StrankaFormatedWithAdressOIB>
  <DomainObject.Predmet.StrankaWithAdress>
    <izvorni_sadrzaj>FINANCIJSKA AGENCIJA, RC RIJEKA, PODRUŽNICA PULA Ulica grada Vukovara 70,Zagreb</izvorni_sadrzaj>
    <derivirana_varijabla naziv="DomainObject.Predmet.StrankaWithAdress_1">FINANCIJSKA AGENCIJA, RC RIJEKA, PODRUŽNICA PULA Ulica grada Vukovara 70,Zagreb</derivirana_varijabla>
  </DomainObject.Predmet.StrankaWithAdress>
  <DomainObject.Predmet.StrankaWithAdressOIB>
    <izvorni_sadrzaj>FINANCIJSKA AGENCIJA, RC RIJEKA, PODRUŽNICA PULA, OIB 85821130368, Ulica grada Vukovara 70,Zagreb</izvorni_sadrzaj>
    <derivirana_varijabla naziv="DomainObject.Predmet.StrankaWithAdressOIB_1">FINANCIJSKA AGENCIJA, RC RIJEKA, PODRUŽNICA PULA, OIB 85821130368, Ulica grada Vukovara 70,Zagreb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10932.69</izvorni_sadrzaj>
    <derivirana_varijabla naziv="DomainObject.Predmet.TrenutnaVrijednost_1">10932.69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Ulica grada Vukovara 70, Zagreb</item>
    </izvorni_sadrzaj>
    <derivirana_varijabla naziv="DomainObject.Predmet.StrankaListFormatedWithAdress_1">
      <item>FINANCIJSKA AGENCIJA, RC RIJEKA, PODRUŽNICA PULA, Ulica grada Vukovara 70, Zagreb</item>
    </derivirana_varijabla>
  </DomainObject.Predmet.StrankaListFormatedWithAdress>
  <DomainObject.Predmet.StrankaListFormatedWithAdressOIB>
    <izvorni_sadrzaj>
      <item>FINANCIJSKA AGENCIJA, RC RIJEKA, PODRUŽNICA PULA, OIB 85821130368, Ulica grada Vukovara 70, Zagreb</item>
    </izvorni_sadrzaj>
    <derivirana_varijabla naziv="DomainObject.Predmet.StrankaListFormatedWithAdressOIB_1">
      <item>FINANCIJSKA AGENCIJA, RC RIJEKA, PODRUŽNICA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HOME AND LAND d.o.o. Pula zastupanog po punomoćniku Odvj. Slađana Panić Šilješ</item>
    </izvorni_sadrzaj>
    <derivirana_varijabla naziv="DomainObject.Predmet.ProtuStrankaListFormated_1">
      <item>HOME AND LAND d.o.o. Pula zastupanog po punomoćniku Odvj. Slađana Panić Šilješ</item>
    </derivirana_varijabla>
  </DomainObject.Predmet.ProtuStrankaListFormated>
  <DomainObject.Predmet.ProtuStrankaListFormatedOIB>
    <izvorni_sadrzaj>
      <item>HOME AND LAND d.o.o. Pula, OIB 21988897911 zastupanog po punomoćniku Odvj. Slađana Panić Šilješ</item>
    </izvorni_sadrzaj>
    <derivirana_varijabla naziv="DomainObject.Predmet.ProtuStrankaListFormatedOIB_1">
      <item>HOME AND LAND d.o.o. Pula, OIB 21988897911 zastupanog po punomoćniku Odvj. Slađana Panić Šilješ</item>
    </derivirana_varijabla>
  </DomainObject.Predmet.ProtuStrankaListFormatedOIB>
  <DomainObject.Predmet.ProtuStrankaListFormatedWithAdress>
    <izvorni_sadrzaj>
      <item>HOME AND LAND d.o.o. Pula, Ozad Arene 1, 52100 Pula zastupanog po punomoćniku Odvj. Slađana Panić Šilješ</item>
    </izvorni_sadrzaj>
    <derivirana_varijabla naziv="DomainObject.Predmet.ProtuStrankaListFormatedWithAdress_1">
      <item>HOME AND LAND d.o.o. Pula, Ozad Arene 1, 52100 Pula zastupanog po punomoćniku Odvj. Slađana Panić Šilješ</item>
    </derivirana_varijabla>
  </DomainObject.Predmet.ProtuStrankaListFormatedWithAdress>
  <DomainObject.Predmet.ProtuStrankaListFormatedWithAdressOIB>
    <izvorni_sadrzaj>
      <item>HOME AND LAND d.o.o. Pula, OIB 21988897911, Ozad Arene 1, 52100 Pula zastupanog po punomoćniku Odvj. Slađana Panić Šilješ</item>
    </izvorni_sadrzaj>
    <derivirana_varijabla naziv="DomainObject.Predmet.ProtuStrankaListFormatedWithAdressOIB_1">
      <item>HOME AND LAND d.o.o. Pula, OIB 21988897911, Ozad Arene 1, 52100 Pula zastupanog po punomoćniku Odvj. Slađana Panić Šilješ</item>
    </derivirana_varijabla>
  </DomainObject.Predmet.ProtuStrankaListFormatedWithAdressOIB>
  <DomainObject.Predmet.ProtuStrankaListNazivFormated>
    <izvorni_sadrzaj>
      <item>HOME AND LAND d.o.o. Pula</item>
    </izvorni_sadrzaj>
    <derivirana_varijabla naziv="DomainObject.Predmet.ProtuStrankaListNazivFormated_1">
      <item>HOME AND LAND d.o.o. Pula</item>
    </derivirana_varijabla>
  </DomainObject.Predmet.ProtuStrankaListNazivFormated>
  <DomainObject.Predmet.ProtuStrankaListNazivFormatedOIB>
    <izvorni_sadrzaj>
      <item>HOME AND LAND d.o.o. Pula, OIB 21988897911</item>
    </izvorni_sadrzaj>
    <derivirana_varijabla naziv="DomainObject.Predmet.ProtuStrankaListNazivFormatedOIB_1">
      <item>HOME AND LAND d.o.o. Pula, OIB 21988897911</item>
    </derivirana_varijabla>
  </DomainObject.Predmet.ProtuStrankaListNazivFormatedOIB>
  <DomainObject.Predmet.OstaliListFormated>
    <izvorni_sadrzaj>
      <item>Odvj. Slađana Panić Šilješ punomoćnik sudionika u postupku HOME AND LAND d.o.o. Pula</item>
    </izvorni_sadrzaj>
    <derivirana_varijabla naziv="DomainObject.Predmet.OstaliListFormated_1">
      <item>Odvj. Slađana Panić Šilješ punomoćnik sudionika u postupku HOME AND LAND d.o.o. Pula</item>
    </derivirana_varijabla>
  </DomainObject.Predmet.OstaliListFormated>
  <DomainObject.Predmet.OstaliListFormatedOIB>
    <izvorni_sadrzaj>
      <item>Odvj. Slađana Panić Šilješ, OIB 25705087510 punomoćnik sudionika u postupku HOME AND LAND d.o.o. Pula</item>
    </izvorni_sadrzaj>
    <derivirana_varijabla naziv="DomainObject.Predmet.OstaliListFormatedOIB_1">
      <item>Odvj. Slađana Panić Šilješ, OIB 25705087510 punomoćnik sudionika u postupku HOME AND LAND d.o.o. Pula</item>
    </derivirana_varijabla>
  </DomainObject.Predmet.OstaliListFormatedOIB>
  <DomainObject.Predmet.OstaliListFormatedWithAdress>
    <izvorni_sadrzaj>
      <item>Odvj. Slađana Panić Šilješ, Lorenza Jagera 14, 31000 Osijek punomoćnik sudionika u postupku HOME AND LAND d.o.o. Pula</item>
    </izvorni_sadrzaj>
    <derivirana_varijabla naziv="DomainObject.Predmet.OstaliListFormatedWithAdress_1">
      <item>Odvj. Slađana Panić Šilješ, Lorenza Jagera 14, 31000 Osijek punomoćnik sudionika u postupku HOME AND LAND d.o.o. Pula</item>
    </derivirana_varijabla>
  </DomainObject.Predmet.OstaliListFormatedWithAdress>
  <DomainObject.Predmet.OstaliListFormatedWithAdressOIB>
    <izvorni_sadrzaj>
      <item>Odvj. Slađana Panić Šilješ, OIB 25705087510, Lorenza Jagera 14, 31000 Osijek punomoćnik sudionika u postupku HOME AND LAND d.o.o. Pula</item>
    </izvorni_sadrzaj>
    <derivirana_varijabla naziv="DomainObject.Predmet.OstaliListFormatedWithAdressOIB_1">
      <item>Odvj. Slađana Panić Šilješ, OIB 25705087510, Lorenza Jagera 14, 31000 Osijek punomoćnik sudionika u postupku HOME AND LAND d.o.o. Pula</item>
    </derivirana_varijabla>
  </DomainObject.Predmet.OstaliListFormatedWithAdressOIB>
  <DomainObject.Predmet.OstaliListNazivFormated>
    <izvorni_sadrzaj>
      <item>Odvj. Slađana Panić Šilješ</item>
    </izvorni_sadrzaj>
    <derivirana_varijabla naziv="DomainObject.Predmet.OstaliListNazivFormated_1">
      <item>Odvj. Slađana Panić Šilješ</item>
    </derivirana_varijabla>
  </DomainObject.Predmet.OstaliListNazivFormated>
  <DomainObject.Predmet.OstaliListNazivFormatedOIB>
    <izvorni_sadrzaj>
      <item>Odvj. Slađana Panić Šilješ, OIB 25705087510</item>
    </izvorni_sadrzaj>
    <derivirana_varijabla naziv="DomainObject.Predmet.OstaliListNazivFormatedOIB_1">
      <item>Odvj. Slađana Panić Šilješ, OIB 25705087510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HOME AND LAND d.o.o. Pula</izvorni_sadrzaj>
    <derivirana_varijabla naziv="DomainObject.Predmet.ProtustrankaIDrugi_1">HOME AND LAND d.o.o. Pula</derivirana_varijabla>
  </DomainObject.Predmet.ProtustrankaIDrugi>
  <DomainObject.Predmet.StrankaIDrugiAdressOIB>
    <izvorni_sadrzaj>FINANCIJSKA AGENCIJA, RC RIJEKA, PODRUŽNICA PULA, OIB 85821130368, Ulica grada Vukovara 70, Zagreb</izvorni_sadrzaj>
    <derivirana_varijabla naziv="DomainObject.Predmet.StrankaIDrugiAdressOIB_1">FINANCIJSKA AGENCIJA, RC RIJEKA, PODRUŽNICA PULA, OIB 85821130368, Ulica grada Vukovara 70, Zagreb</derivirana_varijabla>
  </DomainObject.Predmet.StrankaIDrugiAdressOIB>
  <DomainObject.Predmet.ProtustrankaIDrugiAdressOIB>
    <izvorni_sadrzaj>HOME AND LAND d.o.o. Pula, OIB 21988897911, Ozad Arene 1, 52100 Pula</izvorni_sadrzaj>
    <derivirana_varijabla naziv="DomainObject.Predmet.ProtustrankaIDrugiAdressOIB_1">HOME AND LAND d.o.o. Pula, OIB 21988897911, Ozad Arene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2016.</izvorni_sadrzaj>
    <derivirana_varijabla naziv="DomainObject.Predmet.OdlukaRjesenje.DatumDonosenjaOdluke_1">26.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St-565/2015-5</izvorni_sadrzaj>
    <derivirana_varijabla naziv="DomainObject.Predmet.OdlukaRjesenje.Oznaka_1">St-565/2015-5</derivirana_varijabla>
  </DomainObject.Predmet.OdlukaRjesenje.Oznaka>
  <DomainObject.Predmet.SudioniciListNaziv>
    <izvorni_sadrzaj>
      <item>FINANCIJSKA AGENCIJA, RC RIJEKA, PODRUŽNICA PULA</item>
      <item>HOME AND LAND d.o.o. Pula</item>
      <item>Odvj. Slađana Panić Šilješ</item>
    </izvorni_sadrzaj>
    <derivirana_varijabla naziv="DomainObject.Predmet.SudioniciListNaziv_1">
      <item>FINANCIJSKA AGENCIJA, RC RIJEKA, PODRUŽNICA PULA</item>
      <item>HOME AND LAND d.o.o. Pula</item>
      <item>Odvj. Slađana Panić Šilješ</item>
    </derivirana_varijabla>
  </DomainObject.Predmet.SudioniciListNaziv>
  <DomainObject.Predmet.SudioniciListAdressOIB>
    <izvorni_sadrzaj>
      <item>FINANCIJSKA AGENCIJA, RC RIJEKA, PODRUŽNICA PULA, OIB 85821130368, Ulica grada Vukovara 70,Zagreb</item>
      <item>HOME AND LAND d.o.o. Pula, OIB 21988897911, Ozad Arene 1,52100 Pula</item>
      <item>Odvj. Slađana Panić Šilješ, OIB 25705087510, Lorenza Jagera 14,31000 Osijek</item>
    </izvorni_sadrzaj>
    <derivirana_varijabla naziv="DomainObject.Predmet.SudioniciListAdressOIB_1">
      <item>FINANCIJSKA AGENCIJA, RC RIJEKA, PODRUŽNICA PULA, OIB 85821130368, Ulica grada Vukovara 70,Zagreb</item>
      <item>HOME AND LAND d.o.o. Pula, OIB 21988897911, Ozad Arene 1,52100 Pula</item>
      <item>Odvj. Slađana Panić Šilješ, OIB 25705087510, Lorenza Jagera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21988897911</item>
      <item>, OIB 25705087510</item>
    </izvorni_sadrzaj>
    <derivirana_varijabla naziv="DomainObject.Predmet.SudioniciListNazivOIB_1">
      <item>, OIB 85821130368</item>
      <item>, OIB 21988897911</item>
      <item>, OIB 25705087510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1163</properties:Characters>
  <properties:Lines>46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2016-04-13T06:08:00Z</dcterms:created>
  <dc:creator>Mihaela Kaligari</dc:creator>
  <dc:description/>
  <cp:keywords/>
  <cp:lastModifiedBy>Mihaela Kaligari</cp:lastModifiedBy>
  <cp:lastPrinted>2016-04-13T06:20:00Z</cp:lastPrinted>
  <dcterms:modified xmlns:xsi="http://www.w3.org/2001/XMLSchema-instance" xsi:type="dcterms:W3CDTF">2016-04-13T12:24:00Z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