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4d9a6" w14:paraId="2e4d9a6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66200A">
        <w:t>3</w:t>
      </w:r>
      <w:r w:rsidR="00AC75E3">
        <w:t>77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OIB: 85821130368, Regionalni centar Zagreb Podružnica Zagreb, Trg svibanjskih žrtava 1995. 1, </w:t>
      </w:r>
      <w:r w:rsidR="009213E3">
        <w:t>za pokretanje skraćenog stečajnog postupka nad dužnikom</w:t>
      </w:r>
      <w:r w:rsidR="00AC75E3">
        <w:t xml:space="preserve"> VRINA d.o.o. Zagreb, Kvaternikov trg 3, OIB: 70605023714, MBS: 080468213,</w:t>
      </w:r>
      <w:r w:rsidR="00EB5C41">
        <w:t xml:space="preserve"> dana 10.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r w:rsidR="00AC75E3">
        <w:t>VRINA d.o.o. Zagreb, Kvaternikov trg 3, OIB: 70605023714, MBS: 080468213.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64ECA">
        <w:t>Maša Šoštarko, OIB: 30793582245, Osijek, Brodska 26.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r w:rsidR="00AC75E3">
        <w:t>VRINA d.o.o. Zagreb, Kvaternikov trg 3, OIB: 70605023714, MBS: 080468213.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AC75E3" w:rsidP="007A31D3" w:rsidR="00AC75E3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EB5C41">
        <w:rPr>
          <w:bCs/>
        </w:rPr>
        <w:t>2</w:t>
      </w:r>
      <w:r w:rsidR="00AC75E3">
        <w:rPr>
          <w:bCs/>
        </w:rPr>
        <w:t>7</w:t>
      </w:r>
      <w:r w:rsidR="00BA26A2">
        <w:rPr>
          <w:bCs/>
        </w:rPr>
        <w:t>. studenoga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>, Ur.broj: 04-06-1</w:t>
      </w:r>
      <w:r w:rsidR="00BA26A2">
        <w:rPr>
          <w:bCs/>
        </w:rPr>
        <w:t>7-5</w:t>
      </w:r>
      <w:r w:rsidR="00AC75E3">
        <w:rPr>
          <w:bCs/>
        </w:rPr>
        <w:t>527</w:t>
      </w:r>
      <w:r w:rsidR="00BA26A2">
        <w:rPr>
          <w:bCs/>
        </w:rPr>
        <w:t xml:space="preserve"> od 2</w:t>
      </w:r>
      <w:r w:rsidR="00AC75E3">
        <w:rPr>
          <w:bCs/>
        </w:rPr>
        <w:t>3</w:t>
      </w:r>
      <w:r w:rsidR="00BA26A2">
        <w:rPr>
          <w:bCs/>
        </w:rPr>
        <w:t>. studenoga 2017.</w:t>
      </w:r>
      <w:r>
        <w:rPr>
          <w:bCs/>
        </w:rPr>
        <w:t xml:space="preserve"> nad stečajnim dužnikom</w:t>
      </w:r>
      <w:r w:rsidR="00EB5C41">
        <w:rPr>
          <w:bCs/>
        </w:rPr>
        <w:t xml:space="preserve"> </w:t>
      </w:r>
      <w:r w:rsidR="00357F70">
        <w:t>VRINA d.o.o. Zagreb, Kvaternikov trg 3, OIB: 70605023714, MBS: 080468213</w:t>
      </w:r>
      <w:r w:rsidR="00357F70">
        <w:t>.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St-3</w:t>
      </w:r>
      <w:r w:rsidR="00AC75E3">
        <w:t>7</w:t>
      </w:r>
      <w:r w:rsidR="00EB5C41">
        <w:t>7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SZ-a, Trgovački sud u Osijeku je dana </w:t>
      </w:r>
      <w:r w:rsidR="00EB5C41">
        <w:t>7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St-3</w:t>
      </w:r>
      <w:r w:rsidR="00AC75E3">
        <w:t>7</w:t>
      </w:r>
      <w:r w:rsidR="00EB5C41">
        <w:t>7</w:t>
      </w:r>
      <w:r>
        <w:t>/18-3 sukladno članku 430. SZ-a, kojim su pozvane osobe za zastupanje dužnika po zakonu da sudu u roku od 15 dana  od dana objave oglasa dostave javnobilježnički ovjerovljeni prokazni popis imovine i obveza na propisanom obrascu, te su ujedno pozvani vjerovnici da najkasnije u roku od 45 dana od dana objave oglasa predlože otvaranje stečajnog postupka nad dužnikom, pod prijetnjom nastupanja pravnih posljedica iz članka 431.  SZ-a.</w:t>
      </w:r>
    </w:p>
    <w:p w:rsidRDefault="0066200A" w:rsidP="0066200A" w:rsidR="0066200A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EB5C41">
        <w:t>10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>Ljiljana Floršić</w:t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57F70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134E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3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A134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A134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34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34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3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A134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A134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34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34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St-377/2018-4</izvorni_sadrzaj>
    <derivirana_varijabla naziv="DomainObject.Oznaka_1">St-377/2018-4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St-377/2018</izvorni_sadrzaj>
    <derivirana_varijabla naziv="DomainObject.Predmet.OznakaBroj_1">St-377/2018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VRINA d.o.o.</izvorni_sadrzaj>
    <derivirana_varijabla naziv="DomainObject.Predmet.ProtustrankaFormated_1">  VRINA d.o.o.</derivirana_varijabla>
  </DomainObject.Predmet.ProtustrankaFormated>
  <DomainObject.Predmet.ProtustrankaFormatedOIB>
    <izvorni_sadrzaj>  VRINA d.o.o., OIB 70605023714</izvorni_sadrzaj>
    <derivirana_varijabla naziv="DomainObject.Predmet.ProtustrankaFormatedOIB_1">  VRINA d.o.o., OIB 70605023714</derivirana_varijabla>
  </DomainObject.Predmet.ProtustrankaFormatedOIB>
  <DomainObject.Predmet.ProtustrankaFormatedWithAdress>
    <izvorni_sadrzaj> VRINA d.o.o., Kvaternikov trg 3/3, 10000 Zagreb</izvorni_sadrzaj>
    <derivirana_varijabla naziv="DomainObject.Predmet.ProtustrankaFormatedWithAdress_1"> VRINA d.o.o., Kvaternikov trg 3/3, 10000 Zagreb</derivirana_varijabla>
  </DomainObject.Predmet.ProtustrankaFormatedWithAdress>
  <DomainObject.Predmet.ProtustrankaFormatedWithAdressOIB>
    <izvorni_sadrzaj> VRINA d.o.o., OIB 70605023714, Kvaternikov trg 3/3, 10000 Zagreb</izvorni_sadrzaj>
    <derivirana_varijabla naziv="DomainObject.Predmet.ProtustrankaFormatedWithAdressOIB_1"> VRINA d.o.o., OIB 70605023714, Kvaternikov trg 3/3, 10000 Zagreb</derivirana_varijabla>
  </DomainObject.Predmet.ProtustrankaFormatedWithAdressOIB>
  <DomainObject.Predmet.ProtustrankaWithAdress>
    <izvorni_sadrzaj>VRINA d.o.o. Kvaternikov trg 3/3, 10000 Zagreb</izvorni_sadrzaj>
    <derivirana_varijabla naziv="DomainObject.Predmet.ProtustrankaWithAdress_1">VRINA d.o.o. Kvaternikov trg 3/3, 10000 Zagreb</derivirana_varijabla>
  </DomainObject.Predmet.ProtustrankaWithAdress>
  <DomainObject.Predmet.ProtustrankaWithAdressOIB>
    <izvorni_sadrzaj>VRINA d.o.o., OIB 70605023714, Kvaternikov trg 3/3, 10000 Zagreb</izvorni_sadrzaj>
    <derivirana_varijabla naziv="DomainObject.Predmet.ProtustrankaWithAdressOIB_1">VRINA d.o.o., OIB 70605023714, Kvaternikov trg 3/3, 10000 Zagreb</derivirana_varijabla>
  </DomainObject.Predmet.ProtustrankaWithAdressOIB>
  <DomainObject.Predmet.ProtustrankaNazivFormated>
    <izvorni_sadrzaj>VRINA d.o.o.</izvorni_sadrzaj>
    <derivirana_varijabla naziv="DomainObject.Predmet.ProtustrankaNazivFormated_1">VRINA d.o.o.</derivirana_varijabla>
  </DomainObject.Predmet.ProtustrankaNazivFormated>
  <DomainObject.Predmet.ProtustrankaNazivFormatedOIB>
    <izvorni_sadrzaj>VRINA d.o.o., OIB 70605023714</izvorni_sadrzaj>
    <derivirana_varijabla naziv="DomainObject.Predmet.ProtustrankaNazivFormatedOIB_1">VRINA d.o.o., OIB 70605023714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VRINA d.o.o.</item>
    </izvorni_sadrzaj>
    <derivirana_varijabla naziv="DomainObject.Predmet.ProtuStrankaListFormated_1">
      <item>VRINA d.o.o.</item>
    </derivirana_varijabla>
  </DomainObject.Predmet.ProtuStrankaListFormated>
  <DomainObject.Predmet.ProtuStrankaListFormatedOIB>
    <izvorni_sadrzaj>
      <item>VRINA d.o.o., OIB 70605023714</item>
    </izvorni_sadrzaj>
    <derivirana_varijabla naziv="DomainObject.Predmet.ProtuStrankaListFormatedOIB_1">
      <item>VRINA d.o.o., OIB 70605023714</item>
    </derivirana_varijabla>
  </DomainObject.Predmet.ProtuStrankaListFormatedOIB>
  <DomainObject.Predmet.ProtuStrankaListFormatedWithAdress>
    <izvorni_sadrzaj>
      <item>VRINA d.o.o., Kvaternikov trg 3/3, 10000 Zagreb</item>
    </izvorni_sadrzaj>
    <derivirana_varijabla naziv="DomainObject.Predmet.ProtuStrankaListFormatedWithAdress_1">
      <item>VRINA d.o.o., Kvaternikov trg 3/3, 10000 Zagreb</item>
    </derivirana_varijabla>
  </DomainObject.Predmet.ProtuStrankaListFormatedWithAdress>
  <DomainObject.Predmet.ProtuStrankaListFormatedWithAdressOIB>
    <izvorni_sadrzaj>
      <item>VRINA d.o.o., OIB 70605023714, Kvaternikov trg 3/3, 10000 Zagreb</item>
    </izvorni_sadrzaj>
    <derivirana_varijabla naziv="DomainObject.Predmet.ProtuStrankaListFormatedWithAdressOIB_1">
      <item>VRINA d.o.o., OIB 70605023714, Kvaternikov trg 3/3, 10000 Zagreb</item>
    </derivirana_varijabla>
  </DomainObject.Predmet.ProtuStrankaListFormatedWithAdressOIB>
  <DomainObject.Predmet.ProtuStrankaListNazivFormated>
    <izvorni_sadrzaj>
      <item>VRINA d.o.o.</item>
    </izvorni_sadrzaj>
    <derivirana_varijabla naziv="DomainObject.Predmet.ProtuStrankaListNazivFormated_1">
      <item>VRINA d.o.o.</item>
    </derivirana_varijabla>
  </DomainObject.Predmet.ProtuStrankaListNazivFormated>
  <DomainObject.Predmet.ProtuStrankaListNazivFormatedOIB>
    <izvorni_sadrzaj>
      <item>VRINA d.o.o., OIB 70605023714</item>
    </izvorni_sadrzaj>
    <derivirana_varijabla naziv="DomainObject.Predmet.ProtuStrankaListNazivFormatedOIB_1">
      <item>VRINA d.o.o., OIB 70605023714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St-377/2018-4</izvorni_sadrzaj>
    <derivirana_varijabla naziv="DomainObject.PoslovniBrojDokumenta_1">St-377/2018-4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VRINA d.o.o.</izvorni_sadrzaj>
    <derivirana_varijabla naziv="DomainObject.Predmet.ProtustrankaIDrugi_1">VRINA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VRINA d.o.o., OIB 70605023714, Kvaternikov trg 3/3, 10000 Zagreb</izvorni_sadrzaj>
    <derivirana_varijabla naziv="DomainObject.Predmet.ProtustrankaIDrugiAdressOIB_1">VRINA d.o.o., OIB 70605023714, Kvaternikov trg 3/3,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VRINA d.o.o.</item>
      <item>FINA Regionalni centar Zagreb</item>
    </izvorni_sadrzaj>
    <derivirana_varijabla naziv="DomainObject.Predmet.SudioniciListNaziv_1">
      <item>VRINA d.o.o.</item>
      <item>FINA Regionalni centar Zagreb</item>
    </derivirana_varijabla>
  </DomainObject.Predmet.SudioniciListNaziv>
  <DomainObject.Predmet.SudioniciListAdressOIB>
    <izvorni_sadrzaj>
      <item>VRINA d.o.o., OIB 70605023714, Kvaternikov trg 3/3,10000 Zagreb</item>
      <item>FINA Regionalni centar Zagreb, OIB 85821130368, Trg svibanjskih žrtava 1995. br. 1,10000 Zagreb</item>
    </izvorni_sadrzaj>
    <derivirana_varijabla naziv="DomainObject.Predmet.SudioniciListAdressOIB_1">
      <item>VRINA d.o.o., OIB 70605023714, Kvaternikov trg 3/3,10000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70605023714</item>
      <item>, OIB 85821130368</item>
    </izvorni_sadrzaj>
    <derivirana_varijabla naziv="DomainObject.Predmet.SudioniciListNazivOIB_1">
      <item>, OIB 70605023714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BDA1CC-53C3-4C15-BC9F-D81BCCF919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3094</properties:Characters>
  <properties:Lines>87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2018-09-10T06:20:00Z</dcterms:created>
  <dc:creator>Korisnik</dc:creator>
  <cp:lastModifiedBy>Ljiljana Floršić</cp:lastModifiedBy>
  <cp:lastPrinted>2018-09-06T09:30:00Z</cp:lastPrinted>
  <dcterms:modified xmlns:xsi="http://www.w3.org/2001/XMLSchema-instance" xsi:type="dcterms:W3CDTF">2018-09-10T06:24:00Z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St-377/2018-4 / Odluka - Rješenje o otvaranju i zaključenju skraćenog stečajnog postupka (St-377-18_-_otvara-zaključuje_skr._st._post._-_Maša_Šoštarko._-_maša_šoštarko)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