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a46d" w14:paraId="b23a46d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</w:t>
      </w:r>
      <w:r w:rsidR="00C47039">
        <w:rPr>
          <w:rFonts w:hAnsi="Times New Roman" w:ascii="Times New Roman"/>
          <w:szCs w:val="24"/>
        </w:rPr>
        <w:t xml:space="preserve">nakon obustavljenog skraćenog stečajnog postupak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0762BE">
        <w:rPr>
          <w:rFonts w:hAnsi="Times New Roman" w:ascii="Times New Roman"/>
          <w:szCs w:val="24"/>
        </w:rPr>
        <w:t>LUXAR AG d.o.o., Zaprešić, Industrijska cesta 22, OIB 90968458880</w:t>
      </w:r>
      <w:r w:rsidR="000F7F02">
        <w:rPr>
          <w:rFonts w:hAnsi="Times New Roman" w:ascii="Times New Roman"/>
          <w:szCs w:val="24"/>
        </w:rPr>
        <w:t>,</w:t>
      </w:r>
      <w:r w:rsidR="00F42D30" w:rsidRPr="000F7F02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dana </w:t>
      </w:r>
      <w:r w:rsidR="000762BE">
        <w:rPr>
          <w:rFonts w:hAnsi="Times New Roman" w:ascii="Times New Roman"/>
          <w:szCs w:val="24"/>
        </w:rPr>
        <w:t>21</w:t>
      </w:r>
      <w:r w:rsidRPr="00C06198">
        <w:rPr>
          <w:rFonts w:hAnsi="Times New Roman" w:ascii="Times New Roman"/>
          <w:szCs w:val="24"/>
        </w:rPr>
        <w:t xml:space="preserve">. </w:t>
      </w:r>
      <w:r w:rsidR="000F7F02">
        <w:rPr>
          <w:rFonts w:hAnsi="Times New Roman" w:ascii="Times New Roman"/>
          <w:szCs w:val="24"/>
        </w:rPr>
        <w:t>veljače</w:t>
      </w:r>
      <w:r w:rsidR="00B32ACD">
        <w:rPr>
          <w:rFonts w:hAnsi="Times New Roman" w:ascii="Times New Roman"/>
          <w:szCs w:val="24"/>
        </w:rPr>
        <w:t xml:space="preserve">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0762BE">
        <w:rPr>
          <w:rFonts w:hAnsi="Times New Roman" w:ascii="Times New Roman"/>
          <w:szCs w:val="24"/>
        </w:rPr>
        <w:t>LUXAR AG d.o.o., Zaprešić, Industrijska cesta 22, OIB 90968458880</w:t>
      </w:r>
      <w:r w:rsidR="000F7F02">
        <w:rPr>
          <w:rFonts w:hAnsi="Times New Roman" w:ascii="Times New Roman"/>
          <w:szCs w:val="24"/>
        </w:rPr>
        <w:t>.</w:t>
      </w:r>
    </w:p>
    <w:p w:rsidRDefault="000F7F02" w:rsidP="000F7F02" w:rsidR="000F7F02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F7F0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Nalaže se </w:t>
      </w:r>
      <w:r w:rsidR="00A07D6B" w:rsidRPr="000F7F02">
        <w:rPr>
          <w:rFonts w:hAnsi="Times New Roman" w:ascii="Times New Roman"/>
          <w:szCs w:val="24"/>
        </w:rPr>
        <w:t>osobi ovlaštenoj za zastupanje dužnika po zakonu</w:t>
      </w:r>
      <w:r w:rsidR="00C06198" w:rsidRPr="000F7F02">
        <w:rPr>
          <w:rFonts w:hAnsi="Times New Roman" w:ascii="Times New Roman"/>
          <w:szCs w:val="24"/>
        </w:rPr>
        <w:t xml:space="preserve"> </w:t>
      </w:r>
      <w:r w:rsidR="000762BE">
        <w:rPr>
          <w:rFonts w:hAnsi="Times New Roman" w:ascii="Times New Roman"/>
          <w:szCs w:val="24"/>
        </w:rPr>
        <w:t xml:space="preserve">Luki Vrbanek, Zagreb, Ul. kneza Mislava 15, OIB 29515853677 </w:t>
      </w:r>
      <w:r w:rsidR="00770CB9" w:rsidRPr="000F7F02">
        <w:rPr>
          <w:rFonts w:hAnsi="Times New Roman" w:ascii="Times New Roman"/>
          <w:szCs w:val="24"/>
        </w:rPr>
        <w:t>,</w:t>
      </w:r>
      <w:r w:rsidR="006B5195" w:rsidRPr="000F7F02">
        <w:rPr>
          <w:rFonts w:hAnsi="Times New Roman" w:ascii="Times New Roman"/>
          <w:szCs w:val="24"/>
        </w:rPr>
        <w:t xml:space="preserve"> </w:t>
      </w:r>
      <w:r w:rsidR="0042562E" w:rsidRPr="000F7F02">
        <w:rPr>
          <w:rFonts w:hAnsi="Times New Roman" w:ascii="Times New Roman"/>
          <w:szCs w:val="24"/>
        </w:rPr>
        <w:t>da u roku od 15</w:t>
      </w:r>
      <w:r w:rsidRPr="000F7F02">
        <w:rPr>
          <w:rFonts w:hAnsi="Times New Roman" w:ascii="Times New Roman"/>
          <w:szCs w:val="24"/>
        </w:rPr>
        <w:t xml:space="preserve"> dana od dana</w:t>
      </w:r>
      <w:r w:rsidR="00D732C0" w:rsidRPr="000F7F02">
        <w:rPr>
          <w:rFonts w:hAnsi="Times New Roman" w:ascii="Times New Roman"/>
          <w:szCs w:val="24"/>
        </w:rPr>
        <w:t xml:space="preserve"> primitka ovog zaključka podnese</w:t>
      </w:r>
      <w:r w:rsidRPr="000F7F02">
        <w:rPr>
          <w:rFonts w:hAnsi="Times New Roman" w:ascii="Times New Roman"/>
          <w:szCs w:val="24"/>
        </w:rPr>
        <w:t xml:space="preserve"> ovome su</w:t>
      </w:r>
      <w:r w:rsidR="00D732C0" w:rsidRPr="000F7F02">
        <w:rPr>
          <w:rFonts w:hAnsi="Times New Roman" w:ascii="Times New Roman"/>
          <w:szCs w:val="24"/>
        </w:rPr>
        <w:t xml:space="preserve">du pozivom </w:t>
      </w:r>
      <w:r w:rsidR="00D732C0" w:rsidRPr="00C06198">
        <w:rPr>
          <w:rFonts w:hAnsi="Times New Roman" w:ascii="Times New Roman"/>
          <w:szCs w:val="24"/>
        </w:rPr>
        <w:t>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</w:t>
      </w:r>
      <w:r w:rsidR="000F7F02">
        <w:rPr>
          <w:rFonts w:hAnsi="Times New Roman" w:ascii="Times New Roman"/>
          <w:szCs w:val="24"/>
        </w:rPr>
        <w:t xml:space="preserve">punog popisa imovine i obveza, </w:t>
      </w:r>
      <w:r w:rsidRPr="00C06198">
        <w:rPr>
          <w:rFonts w:hAnsi="Times New Roman" w:ascii="Times New Roman"/>
          <w:szCs w:val="24"/>
        </w:rPr>
        <w:t xml:space="preserve"> odgovara</w:t>
      </w:r>
      <w:r w:rsidR="000F7F02">
        <w:rPr>
          <w:rFonts w:hAnsi="Times New Roman" w:ascii="Times New Roman"/>
          <w:szCs w:val="24"/>
        </w:rPr>
        <w:t xml:space="preserve"> se</w:t>
      </w:r>
      <w:r w:rsidRPr="00C06198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</w:t>
      </w:r>
      <w:r w:rsidR="000F7F02">
        <w:rPr>
          <w:rFonts w:hAnsi="Times New Roman" w:ascii="Times New Roman"/>
          <w:szCs w:val="24"/>
        </w:rPr>
        <w:t>adu štete koju su im prouzročile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0F7F02">
        <w:rPr>
          <w:rFonts w:hAnsi="Times New Roman" w:ascii="Times New Roman"/>
          <w:szCs w:val="24"/>
        </w:rPr>
        <w:t xml:space="preserve">dužnika </w:t>
      </w:r>
      <w:r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0F7F02">
      <w:pPr>
        <w:pStyle w:val="Odlomakpopisa"/>
        <w:rPr>
          <w:rFonts w:hAnsi="Times New Roman" w:ascii="Times New Roman"/>
          <w:szCs w:val="24"/>
        </w:rPr>
      </w:pPr>
    </w:p>
    <w:p w:rsidRDefault="000762BE" w:rsidP="00F30FA9" w:rsidR="00F30FA9" w:rsidRPr="000F7F02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22</w:t>
      </w:r>
      <w:r w:rsidR="009766F8" w:rsidRPr="000F7F02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ožujka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0F7F02">
        <w:rPr>
          <w:rFonts w:hAnsi="Times New Roman" w:ascii="Times New Roman"/>
          <w:b/>
          <w:szCs w:val="24"/>
          <w:u w:val="single"/>
        </w:rPr>
        <w:t>7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10</w:t>
      </w:r>
      <w:r w:rsidR="009766F8" w:rsidRPr="000F7F02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3</w:t>
      </w:r>
      <w:r w:rsidR="00DF55F4" w:rsidRPr="000F7F02">
        <w:rPr>
          <w:rFonts w:hAnsi="Times New Roman" w:ascii="Times New Roman"/>
          <w:b/>
          <w:szCs w:val="24"/>
          <w:u w:val="single"/>
        </w:rPr>
        <w:t>0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0F7F02">
      <w:pPr>
        <w:rPr>
          <w:rFonts w:hAnsi="Times New Roman" w:ascii="Times New Roman"/>
          <w:szCs w:val="24"/>
        </w:rPr>
      </w:pP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Predlagatelj: Financijska agencija, Zagreb</w:t>
      </w:r>
      <w:r w:rsidR="0049466D" w:rsidRPr="000F7F02">
        <w:rPr>
          <w:rFonts w:hAnsi="Times New Roman" w:ascii="Times New Roman"/>
          <w:szCs w:val="24"/>
        </w:rPr>
        <w:t xml:space="preserve">, Trg Svibanjskih žrtava 1995. </w:t>
      </w:r>
      <w:r w:rsidR="0064179E" w:rsidRPr="000F7F02">
        <w:rPr>
          <w:rFonts w:hAnsi="Times New Roman" w:ascii="Times New Roman"/>
          <w:szCs w:val="24"/>
        </w:rPr>
        <w:t>1</w:t>
      </w:r>
    </w:p>
    <w:p w:rsidRDefault="00F30FA9" w:rsidP="000762BE" w:rsidR="00770CB9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Dužnik </w:t>
      </w:r>
      <w:r w:rsidR="000762BE">
        <w:rPr>
          <w:rFonts w:hAnsi="Times New Roman" w:ascii="Times New Roman"/>
          <w:szCs w:val="24"/>
        </w:rPr>
        <w:t>LUXAR AG d.o.o., Zaprešić, Industrijska cesta 22</w:t>
      </w:r>
    </w:p>
    <w:p w:rsidRDefault="00F30FA9" w:rsidP="00C47039" w:rsidR="00C4703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840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Zakonski zastupnik dužnika, </w:t>
      </w:r>
      <w:r w:rsidR="000762BE">
        <w:rPr>
          <w:rFonts w:hAnsi="Times New Roman" w:ascii="Times New Roman"/>
          <w:szCs w:val="24"/>
        </w:rPr>
        <w:t>Luka Vrbanek, Zagreb, Ul. kneza Mislava 15</w:t>
      </w:r>
    </w:p>
    <w:p w:rsidRDefault="00C47039" w:rsidP="00C47039" w:rsidR="00C47039" w:rsidRPr="000F7F02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Pozvane osobe se mogu</w:t>
      </w:r>
      <w:r w:rsidR="00943AAC" w:rsidRPr="000F7F02">
        <w:rPr>
          <w:rFonts w:hAnsi="Times New Roman" w:ascii="Times New Roman"/>
          <w:szCs w:val="24"/>
        </w:rPr>
        <w:t xml:space="preserve"> o prijedlogu </w:t>
      </w:r>
      <w:r w:rsidRPr="000F7F02">
        <w:rPr>
          <w:rFonts w:hAnsi="Times New Roman" w:ascii="Times New Roman"/>
          <w:szCs w:val="24"/>
        </w:rPr>
        <w:t xml:space="preserve">i </w:t>
      </w:r>
      <w:r w:rsidR="00943AAC" w:rsidRPr="000F7F02">
        <w:rPr>
          <w:rFonts w:hAnsi="Times New Roman" w:ascii="Times New Roman"/>
          <w:szCs w:val="24"/>
        </w:rPr>
        <w:t>pismeno očitovati</w:t>
      </w:r>
      <w:r w:rsidR="00943AAC" w:rsidRPr="00C06198">
        <w:rPr>
          <w:rFonts w:hAnsi="Times New Roman" w:ascii="Times New Roman"/>
          <w:szCs w:val="24"/>
        </w:rPr>
        <w:t>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dužnikovi vjerovnici su predložili otvaranje redovnog stečajnog postupka nad dužnikom, čime su se ostvarili uvjeti iz čl. 433. SZ-a.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</w:t>
      </w:r>
      <w:r w:rsidR="006B4AB5">
        <w:rPr>
          <w:rFonts w:hAnsi="Times New Roman" w:ascii="Times New Roman"/>
          <w:szCs w:val="24"/>
        </w:rPr>
        <w:t>doblju od 664</w:t>
      </w:r>
      <w:r w:rsidR="00852560">
        <w:rPr>
          <w:rFonts w:hAnsi="Times New Roman" w:ascii="Times New Roman"/>
          <w:szCs w:val="24"/>
        </w:rPr>
        <w:t xml:space="preserve"> dana u iznosu od </w:t>
      </w:r>
      <w:r w:rsidR="006B4AB5">
        <w:rPr>
          <w:rFonts w:hAnsi="Times New Roman" w:ascii="Times New Roman"/>
          <w:szCs w:val="24"/>
        </w:rPr>
        <w:t>1.276.575,85</w:t>
      </w:r>
      <w:r w:rsidR="0085256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6B4AB5">
        <w:rPr>
          <w:rFonts w:hAnsi="Times New Roman" w:ascii="Times New Roman"/>
          <w:szCs w:val="24"/>
        </w:rPr>
        <w:t>21</w:t>
      </w:r>
      <w:r w:rsidR="00462FA7">
        <w:rPr>
          <w:rFonts w:hAnsi="Times New Roman" w:ascii="Times New Roman"/>
          <w:szCs w:val="24"/>
        </w:rPr>
        <w:t xml:space="preserve">. </w:t>
      </w:r>
      <w:r w:rsidR="00C47039">
        <w:rPr>
          <w:rFonts w:hAnsi="Times New Roman" w:ascii="Times New Roman"/>
          <w:szCs w:val="24"/>
        </w:rPr>
        <w:t>veljače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 w:rsidRPr="00DC0F66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3246D3">
        <w:rPr>
          <w:rFonts w:hAnsi="Times New Roman" w:ascii="Times New Roman"/>
          <w:szCs w:val="24"/>
        </w:rPr>
        <w:t>,v.r.</w:t>
      </w: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3246D3" w:rsidP="00324504" w:rsidR="003246D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246D3" w:rsidP="00A225C9" w:rsidR="004909B8" w:rsidRPr="00530E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3246D3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0762BE">
      <w:rPr>
        <w:rFonts w:hAnsi="Times New Roman" w:ascii="Times New Roman"/>
        <w:szCs w:val="24"/>
      </w:rPr>
      <w:t>573/17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0762BE">
      <w:rPr>
        <w:rFonts w:hAnsi="Times New Roman" w:ascii="Times New Roman"/>
        <w:szCs w:val="24"/>
      </w:rPr>
      <w:t>573/17</w:t>
    </w: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2221F"/>
    <w:rsid w:val="00047BFB"/>
    <w:rsid w:val="00053C8A"/>
    <w:rsid w:val="00057A07"/>
    <w:rsid w:val="000610F8"/>
    <w:rsid w:val="000649F4"/>
    <w:rsid w:val="000708AE"/>
    <w:rsid w:val="00074310"/>
    <w:rsid w:val="000762BE"/>
    <w:rsid w:val="00081514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B4E0E"/>
    <w:rsid w:val="001C7964"/>
    <w:rsid w:val="001D0056"/>
    <w:rsid w:val="001E5880"/>
    <w:rsid w:val="00205ED9"/>
    <w:rsid w:val="00223C1B"/>
    <w:rsid w:val="00237135"/>
    <w:rsid w:val="002378EB"/>
    <w:rsid w:val="00243F01"/>
    <w:rsid w:val="00260BD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246D3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0804"/>
    <w:rsid w:val="00462FA7"/>
    <w:rsid w:val="00465AA6"/>
    <w:rsid w:val="00465CCB"/>
    <w:rsid w:val="00467AAE"/>
    <w:rsid w:val="004813FC"/>
    <w:rsid w:val="004909B8"/>
    <w:rsid w:val="0049466D"/>
    <w:rsid w:val="00496356"/>
    <w:rsid w:val="004A1114"/>
    <w:rsid w:val="004C471F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5049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4AB5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44A51"/>
    <w:rsid w:val="00852560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96F48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B41BD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85AD3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D4031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6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6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6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6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6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6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6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6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LUXAR AG d.o.o. za usluge zastupanog po punomoćniku Luka Vrbanek; ODVJETNIČKO DRUŠTVO USKOKOVIĆ &amp; PARTNERI d.o.o.</izvorni_sadrzaj>
    <derivirana_varijabla naziv="DomainObject.Predmet.ProtustrankaFormated_1">  LUXAR AG d.o.o. za usluge zastupanog po punomoćniku Luka Vrbanek; ODVJETNIČKO DRUŠTVO USKOKOVIĆ &amp; PARTNERI d.o.o.</derivirana_varijabla>
  </DomainObject.Predmet.ProtustrankaFormated>
  <DomainObject.Predmet.ProtustrankaFormatedOIB>
    <izvorni_sadrzaj>  LUXAR AG d.o.o. za usluge, OIB 90968458880 zastupanog po punomoćniku Luka Vrbanek; ODVJETNIČKO DRUŠTVO USKOKOVIĆ &amp; PARTNERI d.o.o.</izvorni_sadrzaj>
    <derivirana_varijabla naziv="DomainObject.Predmet.ProtustrankaFormatedOIB_1">  LUXAR AG d.o.o. za usluge, OIB 90968458880 zastupanog po punomoćniku Luka Vrbanek; ODVJETNIČKO DRUŠTVO USKOKOVIĆ &amp; PARTNERI d.o.o.</derivirana_varijabla>
  </DomainObject.Predmet.ProtustrankaFormatedOIB>
  <DomainObject.Predmet.ProtustrankaFormatedWithAdress>
    <izvorni_sadrzaj> LUXAR AG d.o.o. za usluge, Industrijska cesta 22, 10290 Zaprešić zastupanog po punomoćniku Luka Vrbanek; ODVJETNIČKO DRUŠTVO USKOKOVIĆ &amp; PARTNERI d.o.o.</izvorni_sadrzaj>
    <derivirana_varijabla naziv="DomainObject.Predmet.ProtustrankaFormatedWithAdress_1"> LUXAR AG d.o.o. za usluge, Industrijska cesta 22, 10290 Zaprešić zastupanog po punomoćniku Luka Vrbanek; ODVJETNIČKO DRUŠTVO USKOKOVIĆ &amp; PARTNERI d.o.o.</derivirana_varijabla>
  </DomainObject.Predmet.ProtustrankaFormatedWithAdress>
  <DomainObject.Predmet.ProtustrankaFormatedWithAdressOIB>
    <izvorni_sadrzaj> LUXAR AG d.o.o. za usluge, OIB 90968458880, Industrijska cesta 22, 10290 Zaprešić zastupanog po punomoćniku Luka Vrbanek; ODVJETNIČKO DRUŠTVO USKOKOVIĆ &amp; PARTNERI d.o.o.</izvorni_sadrzaj>
    <derivirana_varijabla naziv="DomainObject.Predmet.ProtustrankaFormatedWithAdressOIB_1"> LUXAR AG d.o.o. za usluge, OIB 90968458880, Industrijska cesta 22, 10290 Zaprešić zastupanog po punomoćniku Luka Vrbanek; ODVJETNIČKO DRUŠTVO USKOKOVIĆ &amp; PARTNERI d.o.o.</derivirana_varijabla>
  </DomainObject.Predmet.ProtustrankaFormatedWithAdressOIB>
  <DomainObject.Predmet.ProtustrankaWithAdress>
    <izvorni_sadrzaj>LUXAR AG d.o.o. za usluge Industrijska cesta 22, 10290 Zaprešić</izvorni_sadrzaj>
    <derivirana_varijabla naziv="DomainObject.Predmet.ProtustrankaWithAdress_1">LUXAR AG d.o.o. za usluge Industrijska cesta 22, 10290 Zaprešić</derivirana_varijabla>
  </DomainObject.Predmet.ProtustrankaWithAdress>
  <DomainObject.Predmet.ProtustrankaWithAdressOIB>
    <izvorni_sadrzaj>LUXAR AG d.o.o. za usluge, OIB 90968458880, Industrijska cesta 22, 10290 Zaprešić</izvorni_sadrzaj>
    <derivirana_varijabla naziv="DomainObject.Predmet.ProtustrankaWithAdressOIB_1">LUXAR AG d.o.o. za usluge, OIB 90968458880, Industrijska cesta 22, 10290 Zaprešić</derivirana_varijabla>
  </DomainObject.Predmet.ProtustrankaWithAdressOIB>
  <DomainObject.Predmet.ProtustrankaNazivFormated>
    <izvorni_sadrzaj>LUXAR AG d.o.o. za usluge</izvorni_sadrzaj>
    <derivirana_varijabla naziv="DomainObject.Predmet.ProtustrankaNazivFormated_1">LUXAR AG d.o.o. za usluge</derivirana_varijabla>
  </DomainObject.Predmet.ProtustrankaNazivFormated>
  <DomainObject.Predmet.ProtustrankaNazivFormatedOIB>
    <izvorni_sadrzaj>LUXAR AG d.o.o. za usluge, OIB 90968458880</izvorni_sadrzaj>
    <derivirana_varijabla naziv="DomainObject.Predmet.ProtustrankaNazivFormatedOIB_1">LUXAR AG d.o.o. za usluge, OIB 90968458880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Zaprešić; META-PLAST d.o.o. zastupanog po punomoćniku Darko Marić</izvorni_sadrzaj>
    <derivirana_varijabla naziv="DomainObject.Predmet.StrankaFormated_1">  FINA Regionalni centar Zagreb; Grad Zaprešić; META-PLAST d.o.o. zastupanog po punomoćniku Darko Marić</derivirana_varijabla>
  </DomainObject.Predmet.StrankaFormated>
  <DomainObject.Predmet.StrankaFormatedOIB>
    <izvorni_sadrzaj>  FINA Regionalni centar Zagreb, OIB 85821130368; Grad Zaprešić, OIB 92840587889; META-PLAST d.o.o., OIB 49185865644 zastupanog po punomoćniku Darko Marić</izvorni_sadrzaj>
    <derivirana_varijabla naziv="DomainObject.Predmet.StrankaFormatedOIB_1">  FINA Regionalni centar Zagreb, OIB 85821130368; Grad Zaprešić, OIB 92840587889; META-PLAST d.o.o., OIB 49185865644 zastupanog po punomoćniku Darko Marić</derivirana_varijabla>
  </DomainObject.Predmet.StrankaFormatedOIB>
  <DomainObject.Predmet.StrankaFormatedWithAdress>
    <izvorni_sadrzaj> FINA Regionalni centar Zagreb, Trg svibanjskih žrtava 1995. 1, 10000 Zagreb; Grad Zaprešić, Nova ulica 10, 10290 Zaprešić; META-PLAST d.o.o., Braće Radića 35, 33405 Turnašica zastupanog po punomoćniku Darko Marić</izvorni_sadrzaj>
    <derivirana_varijabla naziv="DomainObject.Predmet.StrankaFormatedWithAdress_1"> FINA Regionalni centar Zagreb, Trg svibanjskih žrtava 1995. 1, 10000 Zagreb; Grad Zaprešić, Nova ulica 10, 10290 Zaprešić; META-PLAST d.o.o., Braće Radića 35, 33405 Turnašica zastupanog po punomoćniku Darko Marić</derivirana_varijabla>
  </DomainObject.Predmet.StrankaFormatedWithAdress>
  <DomainObject.Predmet.StrankaFormatedWithAdressOIB>
    <izvorni_sadrzaj> FINA Regionalni centar Zagreb, OIB 85821130368, Trg svibanjskih žrtava 1995. 1, 10000 Zagreb; Grad Zaprešić, OIB 92840587889, Nova ulica 10, 10290 Zaprešić; META-PLAST d.o.o., OIB 49185865644, Braće Radića 35, 33405 Turnašica zastupanog po punomoćniku Darko Marić</izvorni_sadrzaj>
    <derivirana_varijabla naziv="DomainObject.Predmet.StrankaFormatedWithAdressOIB_1"> FINA Regionalni centar Zagreb, OIB 85821130368, Trg svibanjskih žrtava 1995. 1, 10000 Zagreb; Grad Zaprešić, OIB 92840587889, Nova ulica 10, 10290 Zaprešić; META-PLAST d.o.o., OIB 49185865644, Braće Radića 35, 33405 Turnašica zastupanog po punomoćniku Darko Marić</derivirana_varijabla>
  </DomainObject.Predmet.StrankaFormatedWithAdressOIB>
  <DomainObject.Predmet.StrankaWithAdress>
    <izvorni_sadrzaj>FINA Regionalni centar Zagreb Trg svibanjskih žrtava 1995. 1,10000 Zagreb,Grad Zaprešić Nova ulica 10,10290 Zaprešić,META-PLAST d.o.o. Braće Radića 35,33405 Turnašica</izvorni_sadrzaj>
    <derivirana_varijabla naziv="DomainObject.Predmet.StrankaWithAdress_1">FINA Regionalni centar Zagreb Trg svibanjskih žrtava 1995. 1,10000 Zagreb,Grad Zaprešić Nova ulica 10,10290 Zaprešić,META-PLAST d.o.o. Braće Radića 35,33405 Turnašica</derivirana_varijabla>
  </DomainObject.Predmet.StrankaWithAdress>
  <DomainObject.Predmet.StrankaWithAdressOIB>
    <izvorni_sadrzaj>FINA Regionalni centar Zagreb, OIB 85821130368, Trg svibanjskih žrtava 1995. 1,10000 Zagreb,Grad Zaprešić, OIB 92840587889, Nova ulica 10,10290 Zaprešić,META-PLAST d.o.o., OIB 49185865644, Braće Radića 35,33405 Turnašica</izvorni_sadrzaj>
    <derivirana_varijabla naziv="DomainObject.Predmet.StrankaWithAdressOIB_1">FINA Regionalni centar Zagreb, OIB 85821130368, Trg svibanjskih žrtava 1995. 1,10000 Zagreb,Grad Zaprešić, OIB 92840587889, Nova ulica 10,10290 Zaprešić,META-PLAST d.o.o., OIB 49185865644, Braće Radića 35,33405 Turnašica</derivirana_varijabla>
  </DomainObject.Predmet.StrankaWithAdressOIB>
  <DomainObject.Predmet.StrankaNazivFormated>
    <izvorni_sadrzaj>FINA Regionalni centar Zagreb,Grad Zaprešić,META-PLAST d.o.o.</izvorni_sadrzaj>
    <derivirana_varijabla naziv="DomainObject.Predmet.StrankaNazivFormated_1">FINA Regionalni centar Zagreb,Grad Zaprešić,META-PLAST d.o.o.</derivirana_varijabla>
  </DomainObject.Predmet.StrankaNazivFormated>
  <DomainObject.Predmet.StrankaNazivFormatedOIB>
    <izvorni_sadrzaj>FINA Regionalni centar Zagreb, OIB 85821130368,Grad Zaprešić, OIB 92840587889,META-PLAST d.o.o., OIB 49185865644</izvorni_sadrzaj>
    <derivirana_varijabla naziv="DomainObject.Predmet.StrankaNazivFormatedOIB_1">FINA Regionalni centar Zagreb, OIB 85821130368,Grad Zaprešić, OIB 92840587889,META-PLAST d.o.o., OIB 49185865644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Grad Zaprešić</item>
      <item>META-PLAST d.o.o. zastupanog po punomoćniku Darko Marić</item>
    </izvorni_sadrzaj>
    <derivirana_varijabla naziv="DomainObject.Predmet.StrankaListFormated_1">
      <item>FINA Regionalni centar Zagreb</item>
      <item>Grad Zaprešić</item>
      <item>META-PLAST d.o.o. zastupanog po punomoćniku Darko Marić</item>
    </derivirana_varijabla>
  </DomainObject.Predmet.StrankaListFormated>
  <DomainObject.Predmet.StrankaListFormatedOIB>
    <izvorni_sadrzaj>
      <item>FINA Regionalni centar Zagreb, OIB 85821130368</item>
      <item>Grad Zaprešić, OIB 92840587889</item>
      <item>META-PLAST d.o.o., OIB 49185865644 zastupanog po punomoćniku Darko Marić</item>
    </izvorni_sadrzaj>
    <derivirana_varijabla naziv="DomainObject.Predmet.StrankaListFormatedOIB_1">
      <item>FINA Regionalni centar Zagreb, OIB 85821130368</item>
      <item>Grad Zaprešić, OIB 92840587889</item>
      <item>META-PLAST d.o.o., OIB 49185865644 zastupanog po punomoćniku Darko Marić</item>
    </derivirana_varijabla>
  </DomainObject.Predmet.StrankaListFormatedOIB>
  <DomainObject.Predmet.StrankaListFormatedWithAdress>
    <izvorni_sadrzaj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izvorni_sadrzaj>
    <derivirana_varijabla naziv="DomainObject.Predmet.StrankaListFormatedWithAdress_1"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izvorni_sadrzaj>
    <derivirana_varijabla naziv="DomainObject.Predmet.StrankaListFormatedWithAdressOIB_1"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derivirana_varijabla>
  </DomainObject.Predmet.StrankaListFormatedWithAdressOIB>
  <DomainObject.Predmet.StrankaListNazivFormated>
    <izvorni_sadrzaj>
      <item>FINA Regionalni centar Zagreb</item>
      <item>Grad Zaprešić</item>
      <item>META-PLAST d.o.o.</item>
    </izvorni_sadrzaj>
    <derivirana_varijabla naziv="DomainObject.Predmet.StrankaListNazivFormated_1">
      <item>FINA Regionalni centar Zagreb</item>
      <item>Grad Zaprešić</item>
      <item>META-PLAST d.o.o.</item>
    </derivirana_varijabla>
  </DomainObject.Predmet.StrankaListNazivFormated>
  <DomainObject.Predmet.StrankaListNazivFormatedOIB>
    <izvorni_sadrzaj>
      <item>FINA Regionalni centar Zagreb, OIB 85821130368</item>
      <item>Grad Zaprešić, OIB 92840587889</item>
      <item>META-PLAST d.o.o., OIB 49185865644</item>
    </izvorni_sadrzaj>
    <derivirana_varijabla naziv="DomainObject.Predmet.StrankaListNazivFormatedOIB_1">
      <item>FINA Regionalni centar Zagreb, OIB 85821130368</item>
      <item>Grad Zaprešić, OIB 92840587889</item>
      <item>META-PLAST d.o.o., OIB 49185865644</item>
    </derivirana_varijabla>
  </DomainObject.Predmet.StrankaListNazivFormatedOIB>
  <DomainObject.Predmet.ProtuStrankaListFormated>
    <izvorni_sadrzaj>
      <item>LUXAR AG d.o.o. za usluge zastupanog po punomoćniku Luka Vrbanek; ODVJETNIČKO DRUŠTVO USKOKOVIĆ &amp; PARTNERI d.o.o.</item>
    </izvorni_sadrzaj>
    <derivirana_varijabla naziv="DomainObject.Predmet.ProtuStrankaListFormated_1">
      <item>LUXAR AG d.o.o. za usluge zastupanog po punomoćniku Luka Vrbanek; ODVJETNIČKO DRUŠTVO USKOKOVIĆ &amp; PARTNERI d.o.o.</item>
    </derivirana_varijabla>
  </DomainObject.Predmet.ProtuStrankaListFormated>
  <DomainObject.Predmet.ProtuStrankaListFormatedOIB>
    <izvorni_sadrzaj>
      <item>LUXAR AG d.o.o. za usluge, OIB 90968458880 zastupanog po punomoćniku Luka Vrbanek; ODVJETNIČKO DRUŠTVO USKOKOVIĆ &amp; PARTNERI d.o.o.</item>
    </izvorni_sadrzaj>
    <derivirana_varijabla naziv="DomainObject.Predmet.ProtuStrankaListFormatedOIB_1">
      <item>LUXAR AG d.o.o. za usluge, OIB 90968458880 zastupanog po punomoćniku Luka Vrbanek; ODVJETNIČKO DRUŠTVO USKOKOVIĆ &amp; PARTNERI d.o.o.</item>
    </derivirana_varijabla>
  </DomainObject.Predmet.ProtuStrankaListFormatedOIB>
  <DomainObject.Predmet.ProtuStrankaListFormatedWithAdress>
    <izvorni_sadrzaj>
      <item>LUXAR AG d.o.o. za usluge, Industrijska cesta 22, 10290 Zaprešić zastupanog po punomoćniku Luka Vrbanek; ODVJETNIČKO DRUŠTVO USKOKOVIĆ &amp; PARTNERI d.o.o.</item>
    </izvorni_sadrzaj>
    <derivirana_varijabla naziv="DomainObject.Predmet.ProtuStrankaListFormatedWithAdress_1">
      <item>LUXAR AG d.o.o. za usluge, Industrijska cesta 22, 10290 Zaprešić zastupanog po punomoćniku Luka Vrbanek; ODVJETNIČKO DRUŠTVO USKOKOVIĆ &amp; PARTNERI d.o.o.</item>
    </derivirana_varijabla>
  </DomainObject.Predmet.ProtuStrankaListFormatedWithAdress>
  <DomainObject.Predmet.ProtuStrankaListFormatedWithAdressOIB>
    <izvorni_sadrzaj>
      <item>LUXAR AG d.o.o. za usluge, OIB 90968458880, Industrijska cesta 22, 10290 Zaprešić zastupanog po punomoćniku Luka Vrbanek; ODVJETNIČKO DRUŠTVO USKOKOVIĆ &amp; PARTNERI d.o.o.</item>
    </izvorni_sadrzaj>
    <derivirana_varijabla naziv="DomainObject.Predmet.ProtuStrankaListFormatedWithAdressOIB_1">
      <item>LUXAR AG d.o.o. za usluge, OIB 90968458880, Industrijska cesta 22, 10290 Zaprešić zastupanog po punomoćniku Luka Vrbanek; ODVJETNIČKO DRUŠTVO USKOKOVIĆ &amp; PARTNERI d.o.o.</item>
    </derivirana_varijabla>
  </DomainObject.Predmet.ProtuStrankaListFormatedWithAdressOIB>
  <DomainObject.Predmet.ProtuStrankaListNazivFormated>
    <izvorni_sadrzaj>
      <item>LUXAR AG d.o.o. za usluge</item>
    </izvorni_sadrzaj>
    <derivirana_varijabla naziv="DomainObject.Predmet.ProtuStrankaListNazivFormated_1">
      <item>LUXAR AG d.o.o. za usluge</item>
    </derivirana_varijabla>
  </DomainObject.Predmet.ProtuStrankaListNazivFormated>
  <DomainObject.Predmet.ProtuStrankaListNazivFormatedOIB>
    <izvorni_sadrzaj>
      <item>LUXAR AG d.o.o. za usluge, OIB 90968458880</item>
    </izvorni_sadrzaj>
    <derivirana_varijabla naziv="DomainObject.Predmet.ProtuStrankaListNazivFormatedOIB_1">
      <item>LUXAR AG d.o.o. za usluge, OIB 90968458880</item>
    </derivirana_varijabla>
  </DomainObject.Predmet.ProtuStrankaListNazivFormatedOIB>
  <DomainObject.Predmet.OstaliListFormated>
    <izvorni_sadrzaj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izvorni_sadrzaj>
    <derivirana_varijabla naziv="DomainObject.Predmet.OstaliListFormated_1"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derivirana_varijabla>
  </DomainObject.Predmet.OstaliListFormated>
  <DomainObject.Predmet.OstaliListFormatedOIB>
    <izvorni_sadrzaj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izvorni_sadrzaj>
    <derivirana_varijabla naziv="DomainObject.Predmet.OstaliListFormatedOIB_1"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derivirana_varijabla>
  </DomainObject.Predmet.OstaliListFormatedOIB>
  <DomainObject.Predmet.OstaliListFormatedWithAdress>
    <izvorni_sadrzaj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izvorni_sadrzaj>
    <derivirana_varijabla naziv="DomainObject.Predmet.OstaliListFormatedWithAdress_1"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derivirana_varijabla>
  </DomainObject.Predmet.OstaliListFormatedWithAdress>
  <DomainObject.Predmet.OstaliListFormatedWithAdressOIB>
    <izvorni_sadrzaj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izvorni_sadrzaj>
    <derivirana_varijabla naziv="DomainObject.Predmet.OstaliListFormatedWithAdressOIB_1"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derivirana_varijabla>
  </DomainObject.Predmet.OstaliListFormatedWithAdressOIB>
  <DomainObject.Predmet.OstaliListNazivFormated>
    <izvorni_sadrzaj>
      <item>Luka Vrbanek</item>
      <item>ODVJETNIČKO DRUŠTVO USKOKOVIĆ &amp; PARTNERI d.o.o.</item>
      <item>Darko Marić</item>
    </izvorni_sadrzaj>
    <derivirana_varijabla naziv="DomainObject.Predmet.OstaliListNazivFormated_1">
      <item>Luka Vrbanek</item>
      <item>ODVJETNIČKO DRUŠTVO USKOKOVIĆ &amp; PARTNERI d.o.o.</item>
      <item>Darko Marić</item>
    </derivirana_varijabla>
  </DomainObject.Predmet.OstaliListNazivFormated>
  <DomainObject.Predmet.OstaliListNazivFormatedOIB>
    <izvorni_sadrzaj>
      <item>Luka Vrbanek, OIB 29515853677</item>
      <item>ODVJETNIČKO DRUŠTVO USKOKOVIĆ &amp; PARTNERI d.o.o., OIB 80328852561</item>
      <item>Darko Marić, OIB 44205788530</item>
    </izvorni_sadrzaj>
    <derivirana_varijabla naziv="DomainObject.Predmet.OstaliListNazivFormatedOIB_1">
      <item>Luka Vrbanek, OIB 29515853677</item>
      <item>ODVJETNIČKO DRUŠTVO USKOKOVIĆ &amp; PARTNERI d.o.o., OIB 80328852561</item>
      <item>Darko Marić, OIB 44205788530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LUXAR AG d.o.o. za usluge</izvorni_sadrzaj>
    <derivirana_varijabla naziv="DomainObject.Predmet.ProtustrankaIDrugi_1">LUXAR AG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LUXAR AG d.o.o. za usluge, OIB 90968458880, Industrijska cesta 22, 10290 Zaprešić</izvorni_sadrzaj>
    <derivirana_varijabla naziv="DomainObject.Predmet.ProtustrankaIDrugiAdressOIB_1">LUXAR AG d.o.o. za usluge, OIB 90968458880, Industrijska cesta 22,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LUXAR AG d.o.o. za usluge</item>
      <item>FINA Regionalni centar Zagreb</item>
      <item>Grad Zaprešić</item>
      <item>META-PLAST d.o.o.</item>
      <item>Luka Vrbanek</item>
      <item>ODVJETNIČKO DRUŠTVO USKOKOVIĆ &amp; PARTNERI d.o.o.</item>
      <item>Darko Marić</item>
    </izvorni_sadrzaj>
    <derivirana_varijabla naziv="DomainObject.Predmet.SudioniciListNaziv_1">
      <item>LUXAR AG d.o.o. za usluge</item>
      <item>FINA Regionalni centar Zagreb</item>
      <item>Grad Zaprešić</item>
      <item>META-PLAST d.o.o.</item>
      <item>Luka Vrbanek</item>
      <item>ODVJETNIČKO DRUŠTVO USKOKOVIĆ &amp; PARTNERI d.o.o.</item>
      <item>Darko Marić</item>
    </derivirana_varijabla>
  </DomainObject.Predmet.SudioniciListNaziv>
  <DomainObject.Predmet.SudioniciListAdressOIB>
    <izvorni_sadrzaj>
      <item>LUXAR AG d.o.o. za usluge, OIB 90968458880, Industrijska cesta 22,10290 Zaprešić</item>
      <item>FINA Regionalni centar Zagreb, OIB 85821130368, Trg svibanjskih žrtava 1995. 1,10000 Zagreb</item>
      <item>Grad Zaprešić, OIB 92840587889, Nova ulica 10,10290 Zaprešić</item>
      <item>META-PLAST d.o.o., OIB 49185865644, Braće Radića 35,33405 Turnašica</item>
      <item>Luka Vrbanek, OIB 29515853677, Ulica Kneza Mislava 15,10000 Zagreb</item>
      <item>ODVJETNIČKO DRUŠTVO USKOKOVIĆ &amp; PARTNERI d.o.o., OIB 80328852561, Vatroslava Lisinskog 6,42000 Varaždin</item>
      <item>Darko Marić, OIB 44205788530, Trg kralja Tomislava bb,33405 Pitomača</item>
    </izvorni_sadrzaj>
    <derivirana_varijabla naziv="DomainObject.Predmet.SudioniciListAdressOIB_1">
      <item>LUXAR AG d.o.o. za usluge, OIB 90968458880, Industrijska cesta 22,10290 Zaprešić</item>
      <item>FINA Regionalni centar Zagreb, OIB 85821130368, Trg svibanjskih žrtava 1995. 1,10000 Zagreb</item>
      <item>Grad Zaprešić, OIB 92840587889, Nova ulica 10,10290 Zaprešić</item>
      <item>META-PLAST d.o.o., OIB 49185865644, Braće Radića 35,33405 Turnašica</item>
      <item>Luka Vrbanek, OIB 29515853677, Ulica Kneza Mislava 15,10000 Zagreb</item>
      <item>ODVJETNIČKO DRUŠTVO USKOKOVIĆ &amp; PARTNERI d.o.o., OIB 80328852561, Vatroslava Lisinskog 6,42000 Varaždin</item>
      <item>Darko Marić, OIB 44205788530, Trg kralja Tomislava bb,33405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90968458880</item>
      <item>, OIB 85821130368</item>
      <item>, OIB 92840587889</item>
      <item>, OIB 49185865644</item>
      <item>, OIB 29515853677</item>
      <item>, OIB 80328852561</item>
      <item>, OIB 44205788530</item>
    </izvorni_sadrzaj>
    <derivirana_varijabla naziv="DomainObject.Predmet.SudioniciListNazivOIB_1">
      <item>, OIB 90968458880</item>
      <item>, OIB 85821130368</item>
      <item>, OIB 92840587889</item>
      <item>, OIB 49185865644</item>
      <item>, OIB 29515853677</item>
      <item>, OIB 80328852561</item>
      <item>, OIB 44205788530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682</properties:Words>
  <properties:Characters>3677</properties:Characters>
  <properties:Lines>95</properties:Lines>
  <properties:Paragraphs>45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2017-02-21T06:57:00Z</dcterms:created>
  <dc:creator>Sudsko vijeæe</dc:creator>
  <cp:lastModifiedBy>Monika Grbac</cp:lastModifiedBy>
  <cp:lastPrinted>2017-02-21T07:07:00Z</cp:lastPrinted>
  <dcterms:modified xmlns:xsi="http://www.w3.org/2001/XMLSchema-instance" xsi:type="dcterms:W3CDTF">2017-02-21T07:07:00Z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