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60fd" w14:paraId="00d60fd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F14E7" w:rsidP="007F14E7" w:rsidR="007F14E7" w:rsidRPr="007F14E7">
      <w:pPr>
        <w:spacing w:lineRule="atLeast" w:line="240" w:after="0"/>
        <w:ind w:firstLine="708"/>
        <w:rPr>
          <w:rFonts w:cs="Times New Roman" w:eastAsia="Calibri"/>
          <w:bCs/>
        </w:rPr>
      </w:pPr>
      <w:r w:rsidRPr="007F14E7">
        <w:rPr>
          <w:rFonts w:cs="Times New Roman" w:eastAsia="Calibri"/>
          <w:bCs/>
        </w:rPr>
        <w:t>REPUBLIKA HRVATSKA</w:t>
      </w:r>
    </w:p>
    <w:p w:rsidRDefault="007F14E7" w:rsidP="007F14E7" w:rsidR="007F14E7" w:rsidRPr="007F14E7">
      <w:pPr>
        <w:spacing w:lineRule="atLeast" w:line="240" w:after="0"/>
        <w:ind w:firstLine="708"/>
        <w:rPr>
          <w:rFonts w:cs="Times New Roman" w:eastAsia="Calibri"/>
          <w:bCs/>
        </w:rPr>
      </w:pPr>
      <w:r w:rsidRPr="007F14E7">
        <w:rPr>
          <w:rFonts w:cs="Times New Roman" w:eastAsia="Calibri"/>
          <w:bCs/>
        </w:rPr>
        <w:t>TRGOVAČKI SUD U ZADRU</w:t>
      </w:r>
    </w:p>
    <w:p w:rsidRDefault="007F14E7" w:rsidP="007F14E7" w:rsidR="007F14E7" w:rsidRPr="007F14E7">
      <w:pPr>
        <w:spacing w:lineRule="atLeast" w:line="240" w:after="0"/>
        <w:ind w:firstLine="708"/>
        <w:rPr>
          <w:rFonts w:cs="Times New Roman" w:eastAsia="Calibri"/>
          <w:bCs/>
        </w:rPr>
      </w:pPr>
      <w:r w:rsidRPr="007F14E7">
        <w:rPr>
          <w:rFonts w:cs="Times New Roman" w:eastAsia="Calibri"/>
          <w:bCs/>
        </w:rPr>
        <w:t>Zadar, Dr. Franje Tuđmana 35.</w:t>
      </w:r>
      <w:r w:rsidRPr="007F14E7">
        <w:rPr>
          <w:rFonts w:cs="Times New Roman" w:eastAsia="Calibri"/>
          <w:bCs/>
        </w:rPr>
        <w:tab/>
      </w:r>
    </w:p>
    <w:p w:rsidRDefault="007F14E7" w:rsidP="007F14E7" w:rsidR="007F14E7" w:rsidRPr="007F14E7">
      <w:pPr>
        <w:spacing w:lineRule="atLeast" w:line="240" w:after="0"/>
        <w:rPr>
          <w:rFonts w:cs="Times New Roman" w:eastAsia="Calibri"/>
          <w:bCs/>
        </w:rPr>
      </w:pPr>
    </w:p>
    <w:p w:rsidRDefault="007F14E7" w:rsidP="007F14E7" w:rsidR="007F14E7" w:rsidRPr="007F14E7">
      <w:pPr>
        <w:spacing w:lineRule="atLeast" w:line="240" w:after="0"/>
        <w:rPr>
          <w:rFonts w:cs="Times New Roman" w:eastAsia="Calibri"/>
          <w:bCs/>
        </w:rPr>
      </w:pPr>
    </w:p>
    <w:p w:rsidRDefault="007F14E7" w:rsidP="007F14E7" w:rsidR="007F14E7" w:rsidRPr="007F14E7">
      <w:pPr>
        <w:spacing w:lineRule="atLeast" w:line="240" w:after="0"/>
        <w:rPr>
          <w:rFonts w:cs="Times New Roman" w:eastAsia="Calibri"/>
          <w:bCs/>
        </w:rPr>
      </w:pPr>
    </w:p>
    <w:p w:rsidRDefault="007F14E7" w:rsidP="007F14E7" w:rsidR="007F14E7" w:rsidRPr="007F14E7">
      <w:pPr>
        <w:spacing w:lineRule="atLeast" w:line="240" w:after="0"/>
        <w:jc w:val="center"/>
        <w:rPr>
          <w:rFonts w:cs="Times New Roman" w:eastAsia="Calibri"/>
          <w:bCs/>
        </w:rPr>
      </w:pPr>
    </w:p>
    <w:p w:rsidRDefault="007F14E7" w:rsidP="007F14E7" w:rsidR="007F14E7" w:rsidRPr="007F14E7">
      <w:pPr>
        <w:spacing w:lineRule="atLeast" w:line="240" w:after="0"/>
        <w:jc w:val="center"/>
        <w:rPr>
          <w:rFonts w:cs="Times New Roman" w:eastAsia="Calibri"/>
          <w:bCs/>
        </w:rPr>
      </w:pPr>
    </w:p>
    <w:p w:rsidRDefault="007F14E7" w:rsidP="007F14E7" w:rsidR="007F14E7" w:rsidRPr="007F14E7">
      <w:pPr>
        <w:spacing w:lineRule="atLeast" w:line="240" w:after="0"/>
        <w:jc w:val="center"/>
        <w:rPr>
          <w:rFonts w:cs="Times New Roman" w:eastAsia="Calibri"/>
        </w:rPr>
      </w:pPr>
      <w:r w:rsidRPr="007F14E7">
        <w:rPr>
          <w:rFonts w:cs="Times New Roman" w:eastAsia="Calibri"/>
          <w:bCs/>
        </w:rPr>
        <w:t>SLUŽBENA BILJEŠKA</w:t>
      </w:r>
    </w:p>
    <w:p w:rsidRDefault="007F14E7" w:rsidP="007F14E7" w:rsidR="007F14E7" w:rsidRPr="007F14E7">
      <w:pPr>
        <w:spacing w:lineRule="atLeast" w:line="240" w:after="0"/>
        <w:rPr>
          <w:rFonts w:cs="Times New Roman" w:eastAsia="Calibri"/>
        </w:rPr>
      </w:pPr>
    </w:p>
    <w:p w:rsidRDefault="007F14E7" w:rsidP="007F14E7" w:rsidR="007F14E7" w:rsidRPr="007F14E7">
      <w:pPr>
        <w:spacing w:lineRule="atLeast" w:line="240" w:after="0"/>
        <w:rPr>
          <w:rFonts w:cs="Times New Roman" w:eastAsia="Calibri"/>
          <w:b/>
          <w:bCs/>
        </w:rPr>
      </w:pPr>
      <w:r w:rsidRPr="007F14E7">
        <w:rPr>
          <w:rFonts w:cs="Times New Roman" w:eastAsia="Calibri"/>
        </w:rPr>
        <w:tab/>
      </w:r>
    </w:p>
    <w:p w:rsidRDefault="007F14E7" w:rsidP="007F14E7" w:rsidR="007F14E7" w:rsidRPr="007F14E7">
      <w:pPr>
        <w:spacing w:lineRule="atLeast" w:line="240" w:after="0"/>
        <w:ind w:firstLine="708"/>
        <w:jc w:val="both"/>
        <w:rPr>
          <w:rFonts w:cs="Times New Roman" w:eastAsia="Calibri"/>
        </w:rPr>
      </w:pPr>
      <w:r w:rsidRPr="007F14E7">
        <w:rPr>
          <w:rFonts w:cs="Times New Roman" w:eastAsia="Times New Roman"/>
        </w:rPr>
        <w:t xml:space="preserve">Zbog bolesti </w:t>
      </w:r>
      <w:proofErr w:type="spellStart"/>
      <w:r w:rsidRPr="007F14E7">
        <w:rPr>
          <w:rFonts w:cs="Times New Roman" w:eastAsia="Times New Roman"/>
        </w:rPr>
        <w:t>uredujuće</w:t>
      </w:r>
      <w:proofErr w:type="spellEnd"/>
      <w:r w:rsidRPr="007F14E7">
        <w:rPr>
          <w:rFonts w:cs="Times New Roman" w:eastAsia="Times New Roman"/>
        </w:rPr>
        <w:t xml:space="preserve"> sutkinje ročište </w:t>
      </w:r>
      <w:r w:rsidRPr="007F14E7">
        <w:rPr>
          <w:rFonts w:cs="Times New Roman" w:eastAsia="Calibri"/>
        </w:rPr>
        <w:t>radi očitovanja o prijedlogu za otvaranje stečajnoga postupka zakazano za dan 17. studenoga 2016. godine u 10,00 sati odgađa se, dok će se slijedeće zakazati naknadno pisanim putem.</w:t>
      </w:r>
    </w:p>
    <w:p w:rsidRDefault="007F14E7" w:rsidP="007F14E7" w:rsidR="007F14E7" w:rsidRPr="007F14E7">
      <w:pPr>
        <w:spacing w:lineRule="atLeast" w:line="240" w:after="0"/>
        <w:ind w:firstLine="708"/>
        <w:jc w:val="both"/>
        <w:rPr>
          <w:rFonts w:cs="Times New Roman" w:eastAsia="Calibri"/>
        </w:rPr>
      </w:pPr>
    </w:p>
    <w:p w:rsidRDefault="007F14E7" w:rsidP="007F14E7" w:rsidR="007F14E7" w:rsidRPr="007F14E7">
      <w:pPr>
        <w:spacing w:lineRule="atLeast" w:line="240" w:after="0"/>
        <w:ind w:firstLine="708"/>
        <w:jc w:val="both"/>
        <w:rPr>
          <w:rFonts w:cs="Times New Roman" w:eastAsia="Calibri"/>
        </w:rPr>
      </w:pPr>
      <w:r w:rsidRPr="007F14E7">
        <w:rPr>
          <w:rFonts w:cs="Times New Roman" w:eastAsia="Calibri"/>
        </w:rPr>
        <w:t xml:space="preserve">Utvrđuje se da je dana 14. studenoga 2016. u predmetu poslovni broj gornji telefonskim putem punomoćnik zakonskog zastupnika Lički krovovi d.d. Gračac obaviješten o odgodi gore navedenog ročišta.  </w:t>
      </w:r>
    </w:p>
    <w:p w:rsidRDefault="007F14E7" w:rsidP="007F14E7" w:rsidR="007F14E7" w:rsidRPr="007F14E7">
      <w:pPr>
        <w:spacing w:lineRule="atLeast" w:line="240" w:after="0"/>
        <w:rPr>
          <w:rFonts w:cs="Times New Roman" w:eastAsia="Calibri"/>
        </w:rPr>
      </w:pPr>
    </w:p>
    <w:p w:rsidRDefault="007F14E7" w:rsidP="007F14E7" w:rsidR="007F14E7" w:rsidRPr="007F14E7">
      <w:pPr>
        <w:spacing w:lineRule="atLeast" w:line="240" w:after="0"/>
        <w:rPr>
          <w:rFonts w:cs="Times New Roman" w:eastAsia="Calibri"/>
        </w:rPr>
      </w:pPr>
    </w:p>
    <w:p w:rsidRDefault="007F14E7" w:rsidP="007F14E7" w:rsidR="007F14E7" w:rsidRPr="007F14E7">
      <w:pPr>
        <w:spacing w:lineRule="atLeast" w:line="240" w:after="0"/>
        <w:jc w:val="center"/>
        <w:rPr>
          <w:rFonts w:cs="Times New Roman" w:eastAsia="Calibri"/>
        </w:rPr>
      </w:pPr>
      <w:r w:rsidRPr="007F14E7">
        <w:rPr>
          <w:rFonts w:cs="Times New Roman" w:eastAsia="Calibri"/>
        </w:rPr>
        <w:t>U Zadru, 14. studenoga 2016.</w:t>
      </w:r>
    </w:p>
    <w:p w:rsidRDefault="007F14E7" w:rsidP="007F14E7" w:rsidR="007F14E7" w:rsidRPr="007F14E7">
      <w:pPr>
        <w:spacing w:lineRule="atLeast" w:line="240" w:after="0"/>
        <w:rPr>
          <w:rFonts w:cs="Times New Roman" w:eastAsia="Calibri"/>
        </w:rPr>
      </w:pPr>
    </w:p>
    <w:p w:rsidRDefault="007F14E7" w:rsidP="007F14E7" w:rsidR="007F14E7" w:rsidRPr="007F14E7">
      <w:pPr>
        <w:spacing w:lineRule="atLeast" w:line="240" w:after="0"/>
        <w:rPr>
          <w:rFonts w:cs="Times New Roman" w:eastAsia="Calibri"/>
        </w:rPr>
      </w:pPr>
    </w:p>
    <w:p w:rsidRDefault="007F14E7" w:rsidP="007F14E7" w:rsidR="007F14E7" w:rsidRPr="007F14E7">
      <w:pPr>
        <w:spacing w:lineRule="atLeast" w:line="240" w:after="0"/>
        <w:rPr>
          <w:rFonts w:cs="Times New Roman" w:eastAsia="Calibri"/>
        </w:rPr>
      </w:pPr>
    </w:p>
    <w:p w:rsidRDefault="007F14E7" w:rsidP="007F14E7" w:rsidR="007F14E7" w:rsidRPr="007F14E7">
      <w:pPr>
        <w:spacing w:lineRule="atLeast" w:line="240" w:after="0"/>
        <w:rPr>
          <w:rFonts w:cs="Times New Roman" w:eastAsia="Calibri"/>
        </w:rPr>
      </w:pPr>
      <w:r w:rsidRPr="007F14E7">
        <w:rPr>
          <w:rFonts w:cs="Times New Roman" w:eastAsia="Calibri"/>
        </w:rPr>
        <w:t xml:space="preserve">                                                                                              Za točnost </w:t>
      </w:r>
      <w:proofErr w:type="spellStart"/>
      <w:r w:rsidRPr="007F14E7">
        <w:rPr>
          <w:rFonts w:cs="Times New Roman" w:eastAsia="Calibri"/>
        </w:rPr>
        <w:t>otpravka</w:t>
      </w:r>
      <w:proofErr w:type="spellEnd"/>
      <w:r w:rsidRPr="007F14E7">
        <w:rPr>
          <w:rFonts w:cs="Times New Roman" w:eastAsia="Calibri"/>
        </w:rPr>
        <w:t xml:space="preserve">-ovlaštena službenica   </w:t>
      </w:r>
    </w:p>
    <w:p w:rsidRDefault="007F14E7" w:rsidP="007F14E7" w:rsidR="007F14E7" w:rsidRPr="007F14E7">
      <w:pPr>
        <w:spacing w:lineRule="atLeast" w:line="240" w:after="0"/>
        <w:rPr>
          <w:rFonts w:cs="Times New Roman" w:eastAsia="Calibri"/>
        </w:rPr>
      </w:pPr>
      <w:r w:rsidRPr="007F14E7">
        <w:rPr>
          <w:rFonts w:cs="Times New Roman" w:eastAsia="Calibri"/>
        </w:rPr>
        <w:tab/>
      </w:r>
      <w:r w:rsidRPr="007F14E7">
        <w:rPr>
          <w:rFonts w:cs="Times New Roman" w:eastAsia="Calibri"/>
        </w:rPr>
        <w:tab/>
      </w:r>
      <w:r w:rsidRPr="007F14E7">
        <w:rPr>
          <w:rFonts w:cs="Times New Roman" w:eastAsia="Calibri"/>
        </w:rPr>
        <w:tab/>
      </w:r>
      <w:r w:rsidRPr="007F14E7">
        <w:rPr>
          <w:rFonts w:cs="Times New Roman" w:eastAsia="Calibri"/>
        </w:rPr>
        <w:tab/>
      </w:r>
      <w:r w:rsidRPr="007F14E7">
        <w:rPr>
          <w:rFonts w:cs="Times New Roman" w:eastAsia="Calibri"/>
        </w:rPr>
        <w:tab/>
      </w:r>
      <w:r w:rsidRPr="007F14E7">
        <w:rPr>
          <w:rFonts w:cs="Times New Roman" w:eastAsia="Calibri"/>
        </w:rPr>
        <w:tab/>
      </w:r>
      <w:r w:rsidRPr="007F14E7">
        <w:rPr>
          <w:rFonts w:cs="Times New Roman" w:eastAsia="Calibri"/>
        </w:rPr>
        <w:tab/>
      </w:r>
      <w:r w:rsidRPr="007F14E7">
        <w:rPr>
          <w:rFonts w:cs="Times New Roman" w:eastAsia="Calibri"/>
        </w:rPr>
        <w:tab/>
        <w:t xml:space="preserve">                 Nena Mužanović                                                            </w:t>
      </w:r>
    </w:p>
    <w:p w:rsidRDefault="007F14E7" w:rsidP="007F14E7" w:rsidR="007F14E7" w:rsidRPr="007F14E7">
      <w:pPr>
        <w:spacing w:lineRule="atLeast" w:line="240" w:after="0"/>
        <w:rPr>
          <w:rFonts w:cs="Times New Roman" w:eastAsia="Calibri"/>
        </w:rPr>
      </w:pPr>
    </w:p>
    <w:p w:rsidRDefault="007F14E7" w:rsidP="007F14E7" w:rsidR="007F14E7" w:rsidRPr="007F14E7">
      <w:pPr>
        <w:spacing w:lineRule="atLeast" w:line="240" w:after="0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4E7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767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St-893/2016-8</izvorni_sadrzaj>
    <derivirana_varijabla naziv="DomainObject.Oznaka_1">St-893/2016-8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St-893/2016</izvorni_sadrzaj>
    <derivirana_varijabla naziv="DomainObject.Predmet.OznakaBroj_1">St-893/2016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LIČKI KROVOVI dioničko društvo za ugostiteljstvo</izvorni_sadrzaj>
    <derivirana_varijabla naziv="DomainObject.Predmet.ProtustrankaFormated_1">  LIČKI KROVOVI dioničko društvo za ugostiteljstvo</derivirana_varijabla>
  </DomainObject.Predmet.ProtustrankaFormated>
  <DomainObject.Predmet.ProtustrankaFormatedOIB>
    <izvorni_sadrzaj>  LIČKI KROVOVI dioničko društvo za ugostiteljstvo, OIB 44864755840</izvorni_sadrzaj>
    <derivirana_varijabla naziv="DomainObject.Predmet.ProtustrankaFormatedOIB_1">  LIČKI KROVOVI dioničko društvo za ugostiteljstvo, OIB 44864755840</derivirana_varijabla>
  </DomainObject.Predmet.ProtustrankaFormatedOIB>
  <DomainObject.Predmet.ProtustrankaFormatedWithAdress>
    <izvorni_sadrzaj> LIČKI KROVOVI dioničko društvo za ugostiteljstvo, Zagrebačka 9, 23440 Gračac</izvorni_sadrzaj>
    <derivirana_varijabla naziv="DomainObject.Predmet.ProtustrankaFormatedWithAdress_1"> LIČKI KROVOVI dioničko društvo za ugostiteljstvo, Zagrebačka 9, 23440 Gračac</derivirana_varijabla>
  </DomainObject.Predmet.ProtustrankaFormatedWithAdress>
  <DomainObject.Predmet.ProtustrankaFormatedWithAdressOIB>
    <izvorni_sadrzaj> LIČKI KROVOVI dioničko društvo za ugostiteljstvo, OIB 44864755840, Zagrebačka 9, 23440 Gračac</izvorni_sadrzaj>
    <derivirana_varijabla naziv="DomainObject.Predmet.ProtustrankaFormatedWithAdressOIB_1"> LIČKI KROVOVI dioničko društvo za ugostiteljstvo, OIB 44864755840, Zagrebačka 9, 23440 Gračac</derivirana_varijabla>
  </DomainObject.Predmet.ProtustrankaFormatedWithAdressOIB>
  <DomainObject.Predmet.ProtustrankaWithAdress>
    <izvorni_sadrzaj>LIČKI KROVOVI dioničko društvo za ugostiteljstvo Zagrebačka 9, 23440 Gračac</izvorni_sadrzaj>
    <derivirana_varijabla naziv="DomainObject.Predmet.ProtustrankaWithAdress_1">LIČKI KROVOVI dioničko društvo za ugostiteljstvo Zagrebačka 9, 23440 Gračac</derivirana_varijabla>
  </DomainObject.Predmet.ProtustrankaWithAdress>
  <DomainObject.Predmet.ProtustrankaWithAdressOIB>
    <izvorni_sadrzaj>LIČKI KROVOVI dioničko društvo za ugostiteljstvo, OIB 44864755840, Zagrebačka 9, 23440 Gračac</izvorni_sadrzaj>
    <derivirana_varijabla naziv="DomainObject.Predmet.ProtustrankaWithAdressOIB_1">LIČKI KROVOVI dioničko društvo za ugostiteljstvo, OIB 44864755840, Zagrebačka 9, 23440 Gračac</derivirana_varijabla>
  </DomainObject.Predmet.ProtustrankaWithAdressOIB>
  <DomainObject.Predmet.ProtustrankaNazivFormated>
    <izvorni_sadrzaj>LIČKI KROVOVI dioničko društvo za ugostiteljstvo</izvorni_sadrzaj>
    <derivirana_varijabla naziv="DomainObject.Predmet.ProtustrankaNazivFormated_1">LIČKI KROVOVI dioničko društvo za ugostiteljstvo</derivirana_varijabla>
  </DomainObject.Predmet.ProtustrankaNazivFormated>
  <DomainObject.Predmet.ProtustrankaNazivFormatedOIB>
    <izvorni_sadrzaj>LIČKI KROVOVI dioničko društvo za ugostiteljstvo, OIB 44864755840</izvorni_sadrzaj>
    <derivirana_varijabla naziv="DomainObject.Predmet.ProtustrankaNazivFormatedOIB_1">LIČKI KROVOVI dioničko društvo za ugostiteljstvo, OIB 44864755840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Milorad Lajić</izvorni_sadrzaj>
    <derivirana_varijabla naziv="DomainObject.Predmet.StrankaFormated_1">  Financijska agencija; Milorad Lajić</derivirana_varijabla>
  </DomainObject.Predmet.StrankaFormated>
  <DomainObject.Predmet.StrankaFormatedOIB>
    <izvorni_sadrzaj>  Financijska agencija, OIB 85821130368; Milorad Lajić, OIB 73029304451</izvorni_sadrzaj>
    <derivirana_varijabla naziv="DomainObject.Predmet.StrankaFormatedOIB_1">  Financijska agencija, OIB 85821130368; Milorad Lajić, OIB 73029304451</derivirana_varijabla>
  </DomainObject.Predmet.StrankaFormatedOIB>
  <DomainObject.Predmet.StrankaFormatedWithAdress>
    <izvorni_sadrzaj> Financijska agencija, Ivana Danila 4, 23000 Zadar; Milorad Lajić, Neteka 17, 23445 Neteka</izvorni_sadrzaj>
    <derivirana_varijabla naziv="DomainObject.Predmet.StrankaFormatedWithAdress_1"> Financijska agencija, Ivana Danila 4, 23000 Zadar; Milorad Lajić, Neteka 17, 23445 Neteka</derivirana_varijabla>
  </DomainObject.Predmet.StrankaFormatedWithAdress>
  <DomainObject.Predmet.StrankaFormatedWithAdressOIB>
    <izvorni_sadrzaj> Financijska agencija, OIB 85821130368, Ivana Danila 4, 23000 Zadar; Milorad Lajić, OIB 73029304451, Neteka 17, 23445 Neteka</izvorni_sadrzaj>
    <derivirana_varijabla naziv="DomainObject.Predmet.StrankaFormatedWithAdressOIB_1"> Financijska agencija, OIB 85821130368, Ivana Danila 4, 23000 Zadar; Milorad Lajić, OIB 73029304451, Neteka 17, 23445 Neteka</derivirana_varijabla>
  </DomainObject.Predmet.StrankaFormatedWithAdressOIB>
  <DomainObject.Predmet.StrankaWithAdress>
    <izvorni_sadrzaj>Financijska agencija Ivana Danila 4,23000 Zadar,Milorad Lajić Neteka 17,23445 Neteka</izvorni_sadrzaj>
    <derivirana_varijabla naziv="DomainObject.Predmet.StrankaWithAdress_1">Financijska agencija Ivana Danila 4,23000 Zadar,Milorad Lajić Neteka 17,23445 Neteka</derivirana_varijabla>
  </DomainObject.Predmet.StrankaWithAdress>
  <DomainObject.Predmet.StrankaWithAdressOIB>
    <izvorni_sadrzaj>Financijska agencija, OIB 85821130368, Ivana Danila 4,23000 Zadar,Milorad Lajić, OIB 73029304451, Neteka 17,23445 Neteka</izvorni_sadrzaj>
    <derivirana_varijabla naziv="DomainObject.Predmet.StrankaWithAdressOIB_1">Financijska agencija, OIB 85821130368, Ivana Danila 4,23000 Zadar,Milorad Lajić, OIB 73029304451, Neteka 17,23445 Neteka</derivirana_varijabla>
  </DomainObject.Predmet.StrankaWithAdressOIB>
  <DomainObject.Predmet.StrankaNazivFormated>
    <izvorni_sadrzaj>Financijska agencija,Milorad Lajić</izvorni_sadrzaj>
    <derivirana_varijabla naziv="DomainObject.Predmet.StrankaNazivFormated_1">Financijska agencija,Milorad Lajić</derivirana_varijabla>
  </DomainObject.Predmet.StrankaNazivFormated>
  <DomainObject.Predmet.StrankaNazivFormatedOIB>
    <izvorni_sadrzaj>Financijska agencija, OIB 85821130368,Milorad Lajić, OIB 73029304451</izvorni_sadrzaj>
    <derivirana_varijabla naziv="DomainObject.Predmet.StrankaNazivFormatedOIB_1">Financijska agencija, OIB 85821130368,Milorad Lajić, OIB 73029304451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645162.71</izvorni_sadrzaj>
    <derivirana_varijabla naziv="DomainObject.Predmet.TrenutnaVrijednost_1">645162.71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Milorad Lajić</item>
    </izvorni_sadrzaj>
    <derivirana_varijabla naziv="DomainObject.Predmet.StrankaListFormated_1">
      <item>Financijska agencija</item>
      <item>Milorad Lajić</item>
    </derivirana_varijabla>
  </DomainObject.Predmet.StrankaListFormated>
  <DomainObject.Predmet.StrankaListFormatedOIB>
    <izvorni_sadrzaj>
      <item>Financijska agencija, OIB 85821130368</item>
      <item>Milorad Lajić, OIB 73029304451</item>
    </izvorni_sadrzaj>
    <derivirana_varijabla naziv="DomainObject.Predmet.StrankaListFormatedOIB_1">
      <item>Financijska agencija, OIB 85821130368</item>
      <item>Milorad Lajić, OIB 73029304451</item>
    </derivirana_varijabla>
  </DomainObject.Predmet.StrankaListFormatedOIB>
  <DomainObject.Predmet.StrankaListFormatedWithAdress>
    <izvorni_sadrzaj>
      <item>Financijska agencija, Ivana Danila 4, 23000 Zadar</item>
      <item>Milorad Lajić, Neteka 17, 23445 Neteka</item>
    </izvorni_sadrzaj>
    <derivirana_varijabla naziv="DomainObject.Predmet.StrankaListFormatedWithAdress_1">
      <item>Financijska agencija, Ivana Danila 4, 23000 Zadar</item>
      <item>Milorad Lajić, Neteka 17, 23445 Neteka</item>
    </derivirana_varijabla>
  </DomainObject.Predmet.StrankaListFormatedWithAdress>
  <DomainObject.Predmet.StrankaListFormatedWithAdressOIB>
    <izvorni_sadrzaj>
      <item>Financijska agencija, OIB 85821130368, Ivana Danila 4, 23000 Zadar</item>
      <item>Milorad Lajić, OIB 73029304451, Neteka 17, 23445 Neteka</item>
    </izvorni_sadrzaj>
    <derivirana_varijabla naziv="DomainObject.Predmet.StrankaListFormatedWithAdressOIB_1">
      <item>Financijska agencija, OIB 85821130368, Ivana Danila 4, 23000 Zadar</item>
      <item>Milorad Lajić, OIB 73029304451, Neteka 17, 23445 Neteka</item>
    </derivirana_varijabla>
  </DomainObject.Predmet.StrankaListFormatedWithAdressOIB>
  <DomainObject.Predmet.StrankaListNazivFormated>
    <izvorni_sadrzaj>
      <item>Financijska agencija</item>
      <item>Milorad Lajić</item>
    </izvorni_sadrzaj>
    <derivirana_varijabla naziv="DomainObject.Predmet.StrankaListNazivFormated_1">
      <item>Financijska agencija</item>
      <item>Milorad Lajić</item>
    </derivirana_varijabla>
  </DomainObject.Predmet.StrankaListNazivFormated>
  <DomainObject.Predmet.StrankaListNazivFormatedOIB>
    <izvorni_sadrzaj>
      <item>Financijska agencija, OIB 85821130368</item>
      <item>Milorad Lajić, OIB 73029304451</item>
    </izvorni_sadrzaj>
    <derivirana_varijabla naziv="DomainObject.Predmet.StrankaListNazivFormatedOIB_1">
      <item>Financijska agencija, OIB 85821130368</item>
      <item>Milorad Lajić, OIB 73029304451</item>
    </derivirana_varijabla>
  </DomainObject.Predmet.StrankaListNazivFormatedOIB>
  <DomainObject.Predmet.ProtuStrankaListFormated>
    <izvorni_sadrzaj>
      <item>LIČKI KROVOVI dioničko društvo za ugostiteljstvo</item>
    </izvorni_sadrzaj>
    <derivirana_varijabla naziv="DomainObject.Predmet.ProtuStrankaListFormated_1">
      <item>LIČKI KROVOVI dioničko društvo za ugostiteljstvo</item>
    </derivirana_varijabla>
  </DomainObject.Predmet.ProtuStrankaListFormated>
  <DomainObject.Predmet.ProtuStrankaListFormatedOIB>
    <izvorni_sadrzaj>
      <item>LIČKI KROVOVI dioničko društvo za ugostiteljstvo, OIB 44864755840</item>
    </izvorni_sadrzaj>
    <derivirana_varijabla naziv="DomainObject.Predmet.ProtuStrankaListFormatedOIB_1">
      <item>LIČKI KROVOVI dioničko društvo za ugostiteljstvo, OIB 44864755840</item>
    </derivirana_varijabla>
  </DomainObject.Predmet.ProtuStrankaListFormatedOIB>
  <DomainObject.Predmet.ProtuStrankaListFormatedWithAdress>
    <izvorni_sadrzaj>
      <item>LIČKI KROVOVI dioničko društvo za ugostiteljstvo, Zagrebačka 9, 23440 Gračac</item>
    </izvorni_sadrzaj>
    <derivirana_varijabla naziv="DomainObject.Predmet.ProtuStrankaListFormatedWithAdress_1">
      <item>LIČKI KROVOVI dioničko društvo za ugostiteljstvo, Zagrebačka 9, 23440 Gračac</item>
    </derivirana_varijabla>
  </DomainObject.Predmet.ProtuStrankaListFormatedWithAdress>
  <DomainObject.Predmet.ProtuStrankaListFormatedWithAdressOIB>
    <izvorni_sadrzaj>
      <item>LIČKI KROVOVI dioničko društvo za ugostiteljstvo, OIB 44864755840, Zagrebačka 9, 23440 Gračac</item>
    </izvorni_sadrzaj>
    <derivirana_varijabla naziv="DomainObject.Predmet.ProtuStrankaListFormatedWithAdressOIB_1">
      <item>LIČKI KROVOVI dioničko društvo za ugostiteljstvo, OIB 44864755840, Zagrebačka 9, 23440 Gračac</item>
    </derivirana_varijabla>
  </DomainObject.Predmet.ProtuStrankaListFormatedWithAdressOIB>
  <DomainObject.Predmet.ProtuStrankaListNazivFormated>
    <izvorni_sadrzaj>
      <item>LIČKI KROVOVI dioničko društvo za ugostiteljstvo</item>
    </izvorni_sadrzaj>
    <derivirana_varijabla naziv="DomainObject.Predmet.ProtuStrankaListNazivFormated_1">
      <item>LIČKI KROVOVI dioničko društvo za ugostiteljstvo</item>
    </derivirana_varijabla>
  </DomainObject.Predmet.ProtuStrankaListNazivFormated>
  <DomainObject.Predmet.ProtuStrankaListNazivFormatedOIB>
    <izvorni_sadrzaj>
      <item>LIČKI KROVOVI dioničko društvo za ugostiteljstvo, OIB 44864755840</item>
    </izvorni_sadrzaj>
    <derivirana_varijabla naziv="DomainObject.Predmet.ProtuStrankaListNazivFormatedOIB_1">
      <item>LIČKI KROVOVI dioničko društvo za ugostiteljstvo, OIB 44864755840</item>
    </derivirana_varijabla>
  </DomainObject.Predmet.ProtuStrankaListNazivFormatedOIB>
  <DomainObject.Predmet.OstaliListFormated>
    <izvorni_sadrzaj>
      <item>Ilija Franjić</item>
    </izvorni_sadrzaj>
    <derivirana_varijabla naziv="DomainObject.Predmet.OstaliListFormated_1">
      <item>Ilija Franjić</item>
    </derivirana_varijabla>
  </DomainObject.Predmet.OstaliListFormated>
  <DomainObject.Predmet.OstaliListFormatedOIB>
    <izvorni_sadrzaj>
      <item>Ilija Franjić, OIB 72341198898</item>
    </izvorni_sadrzaj>
    <derivirana_varijabla naziv="DomainObject.Predmet.OstaliListFormatedOIB_1">
      <item>Ilija Franjić, OIB 72341198898</item>
    </derivirana_varijabla>
  </DomainObject.Predmet.OstaliListFormatedOIB>
  <DomainObject.Predmet.OstaliListFormatedWithAdress>
    <izvorni_sadrzaj>
      <item>Ilija Franjić, Selska 3, 10000 Zagreb</item>
    </izvorni_sadrzaj>
    <derivirana_varijabla naziv="DomainObject.Predmet.OstaliListFormatedWithAdress_1">
      <item>Ilija Franjić, Selska 3, 10000 Zagreb</item>
    </derivirana_varijabla>
  </DomainObject.Predmet.OstaliListFormatedWithAdress>
  <DomainObject.Predmet.OstaliListFormatedWithAdressOIB>
    <izvorni_sadrzaj>
      <item>Ilija Franjić, OIB 72341198898, Selska 3, 10000 Zagreb</item>
    </izvorni_sadrzaj>
    <derivirana_varijabla naziv="DomainObject.Predmet.OstaliListFormatedWithAdressOIB_1">
      <item>Ilija Franjić, OIB 72341198898, Selska 3, 10000 Zagreb</item>
    </derivirana_varijabla>
  </DomainObject.Predmet.OstaliListFormatedWithAdressOIB>
  <DomainObject.Predmet.OstaliListNazivFormated>
    <izvorni_sadrzaj>
      <item>Ilija Franjić</item>
    </izvorni_sadrzaj>
    <derivirana_varijabla naziv="DomainObject.Predmet.OstaliListNazivFormated_1">
      <item>Ilija Franjić</item>
    </derivirana_varijabla>
  </DomainObject.Predmet.OstaliListNazivFormated>
  <DomainObject.Predmet.OstaliListNazivFormatedOIB>
    <izvorni_sadrzaj>
      <item>Ilija Franjić, OIB 72341198898</item>
    </izvorni_sadrzaj>
    <derivirana_varijabla naziv="DomainObject.Predmet.OstaliListNazivFormatedOIB_1">
      <item>Ilija Franjić, OIB 72341198898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St-893/2016-8</izvorni_sadrzaj>
    <derivirana_varijabla naziv="DomainObject.PoslovniBrojDokumenta_1">St-893/2016-8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LIČKI KROVOVI dioničko društvo za ugostiteljstvo</izvorni_sadrzaj>
    <derivirana_varijabla naziv="DomainObject.Predmet.ProtustrankaIDrugi_1">LIČKI KROVOVI dioničko društvo za ugostiteljstvo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LIČKI KROVOVI dioničko društvo za ugostiteljstvo, OIB 44864755840, Zagrebačka 9, 23440 Gračac</izvorni_sadrzaj>
    <derivirana_varijabla naziv="DomainObject.Predmet.ProtustrankaIDrugiAdressOIB_1">LIČKI KROVOVI dioničko društvo za ugostiteljstvo, OIB 44864755840, Zagrebačka 9,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LIČKI KROVOVI dioničko društvo za ugostiteljstvo</item>
      <item>Milorad Lajić</item>
      <item>Ilija Franjić</item>
    </izvorni_sadrzaj>
    <derivirana_varijabla naziv="DomainObject.Predmet.SudioniciListNaziv_1">
      <item>Financijska agencija</item>
      <item>LIČKI KROVOVI dioničko društvo za ugostiteljstvo</item>
      <item>Milorad Lajić</item>
      <item>Ilija Franjić</item>
    </derivirana_varijabla>
  </DomainObject.Predmet.SudioniciListNaziv>
  <DomainObject.Predmet.SudioniciListAdressOIB>
    <izvorni_sadrzaj>
      <item>Financijska agencija, OIB 85821130368, Ivana Danila 4,23000 Zadar</item>
      <item>LIČKI KROVOVI dioničko društvo za ugostiteljstvo, OIB 44864755840, Zagrebačka 9,23440 Gračac</item>
      <item>Milorad Lajić, OIB 73029304451, Neteka 17,23445 Neteka</item>
      <item>Ilija Franjić, OIB 72341198898, Selska 3,10000 Zagreb</item>
    </izvorni_sadrzaj>
    <derivirana_varijabla naziv="DomainObject.Predmet.SudioniciListAdressOIB_1">
      <item>Financijska agencija, OIB 85821130368, Ivana Danila 4,23000 Zadar</item>
      <item>LIČKI KROVOVI dioničko društvo za ugostiteljstvo, OIB 44864755840, Zagrebačka 9,23440 Gračac</item>
      <item>Milorad Lajić, OIB 73029304451, Neteka 17,23445 Neteka</item>
      <item>Ilija Franjić, OIB 72341198898, Selska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221564-D067-4A20-9BF8-6C73042F20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85</properties:Words>
  <properties:Characters>507</properties:Characters>
  <properties:Lines>35</properties:Lines>
  <properties:Paragraphs>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2016-11-14T09:20:00Z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St-893/2016-8 / Odluka - Službena bilješka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