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f91ad" w14:paraId="03f91ad" w:rsidRDefault="00003B58" w:rsidP="00ED177D" w:rsidR="00003B58" w:rsidRPr="00010784">
      <w:pPr>
        <w:jc w:val="both"/>
        <w15:collapsed w:val="false"/>
        <w:rPr>
          <w:rFonts w:cs="Arial" w:hAnsi="Arial" w:ascii="Arial"/>
        </w:rPr>
      </w:pPr>
      <w:bookmarkStart w:name="_GoBack" w:id="0"/>
      <w:bookmarkEnd w:id="0"/>
    </w:p>
    <w:p w:rsidRDefault="00003B58" w:rsidP="00ED177D" w:rsidR="00003B58" w:rsidRPr="00010784">
      <w:pPr>
        <w:jc w:val="both"/>
      </w:pPr>
    </w:p>
    <w:p w:rsidRDefault="004F6142" w:rsidP="00ED177D" w:rsidR="004F6142">
      <w:pPr>
        <w:jc w:val="both"/>
      </w:pPr>
    </w:p>
    <w:p w:rsidRDefault="004F6142" w:rsidP="00ED177D" w:rsidR="004F6142">
      <w:pPr>
        <w:jc w:val="both"/>
      </w:pPr>
    </w:p>
    <w:p w:rsidRDefault="00003B58" w:rsidP="00ED177D" w:rsidR="00003B58" w:rsidRPr="001A6231">
      <w:pPr>
        <w:jc w:val="both"/>
        <w:rPr>
          <w:bCs/>
        </w:rPr>
      </w:pPr>
      <w:r w:rsidRPr="001A6231">
        <w:rPr>
          <w:bCs/>
        </w:rPr>
        <w:t>REPUBLIKA HRVATSKA</w:t>
      </w:r>
    </w:p>
    <w:p w:rsidRDefault="00003B58" w:rsidP="00ED177D" w:rsidR="004F6142" w:rsidRPr="001A6231">
      <w:pPr>
        <w:jc w:val="both"/>
        <w:rPr>
          <w:bCs/>
        </w:rPr>
      </w:pPr>
      <w:r w:rsidRPr="001A6231">
        <w:rPr>
          <w:bCs/>
        </w:rPr>
        <w:t>TRGOVAČKI SUD U ZADRU</w:t>
      </w:r>
    </w:p>
    <w:p w:rsidRDefault="004F6142" w:rsidP="00ED177D" w:rsidR="00003B58" w:rsidRPr="001A6231">
      <w:pPr>
        <w:jc w:val="both"/>
      </w:pPr>
      <w:r w:rsidRPr="001A6231">
        <w:t>Ulica dr. Franje Tuđmana 35</w:t>
      </w:r>
      <w:r w:rsidR="00003B58" w:rsidRPr="001A6231">
        <w:t xml:space="preserve">                                                              </w:t>
      </w:r>
    </w:p>
    <w:p w:rsidRDefault="00003B58" w:rsidP="00ED177D" w:rsidR="00003B58" w:rsidRPr="001A6231">
      <w:pPr>
        <w:jc w:val="both"/>
      </w:pPr>
    </w:p>
    <w:p w:rsidRDefault="004F6142" w:rsidP="00010784" w:rsidR="004F6142" w:rsidRPr="001A6231">
      <w:pPr>
        <w:jc w:val="center"/>
        <w:rPr>
          <w:bCs/>
        </w:rPr>
      </w:pPr>
    </w:p>
    <w:p w:rsidRDefault="00003B58" w:rsidP="00010784" w:rsidR="00003B58" w:rsidRPr="001A6231">
      <w:pPr>
        <w:jc w:val="center"/>
        <w:rPr>
          <w:bCs/>
        </w:rPr>
      </w:pPr>
      <w:r w:rsidRPr="001A6231">
        <w:rPr>
          <w:bCs/>
        </w:rPr>
        <w:t xml:space="preserve">R E P U B L I K A  H R V A T S K A </w:t>
      </w:r>
    </w:p>
    <w:p w:rsidRDefault="00003B58" w:rsidP="00ED177D" w:rsidR="00003B58" w:rsidRPr="001A6231">
      <w:pPr>
        <w:jc w:val="both"/>
        <w:rPr>
          <w:bCs/>
        </w:rPr>
      </w:pPr>
    </w:p>
    <w:p w:rsidRDefault="00003B58" w:rsidP="00ED177D" w:rsidR="00003B58" w:rsidRPr="001A6231">
      <w:pPr>
        <w:jc w:val="center"/>
        <w:rPr>
          <w:bCs/>
        </w:rPr>
      </w:pPr>
      <w:r w:rsidRPr="001A6231">
        <w:rPr>
          <w:bCs/>
        </w:rPr>
        <w:t xml:space="preserve"> Z A K LJ U Č A K </w:t>
      </w:r>
    </w:p>
    <w:p w:rsidRDefault="00003B58" w:rsidP="00ED177D" w:rsidR="00003B58" w:rsidRPr="00010784">
      <w:pPr>
        <w:jc w:val="both"/>
      </w:pPr>
    </w:p>
    <w:p w:rsidRDefault="003434DC" w:rsidP="001C12F2" w:rsidR="004F6142" w:rsidRPr="00EA3FC8">
      <w:pPr>
        <w:ind w:firstLine="708"/>
        <w:jc w:val="both"/>
        <w:rPr>
          <w:b/>
        </w:rPr>
      </w:pPr>
      <w:r>
        <w:t xml:space="preserve">Trgovački sud u Zadru, </w:t>
      </w:r>
      <w:r w:rsidR="004F6142">
        <w:t>po sutkinji</w:t>
      </w:r>
      <w:r w:rsidR="004F6142" w:rsidRPr="00976A50">
        <w:t xml:space="preserve"> </w:t>
      </w:r>
      <w:r w:rsidR="004F6142">
        <w:t>Ani Markač,</w:t>
      </w:r>
      <w:r w:rsidR="004F6142" w:rsidRPr="00976A50">
        <w:t xml:space="preserve"> nad stečajnim dužnikom </w:t>
      </w:r>
      <w:r w:rsidR="004F6142">
        <w:t>TLM Aluminium d.d.</w:t>
      </w:r>
      <w:r w:rsidR="001A6231">
        <w:t xml:space="preserve"> u stečaju, Šibenik, </w:t>
      </w:r>
      <w:r w:rsidR="004F6142">
        <w:t xml:space="preserve">Ulica Narodnog preporoda 12, Šibenik, </w:t>
      </w:r>
      <w:r w:rsidR="004F6142" w:rsidRPr="00F60CD9">
        <w:t>OIB:</w:t>
      </w:r>
      <w:r w:rsidR="004F6142">
        <w:t xml:space="preserve">82733440679, kojeg zastupa stečajni upravitelj Branko Morić, dana </w:t>
      </w:r>
      <w:r w:rsidR="00974FDD">
        <w:t>19</w:t>
      </w:r>
      <w:r w:rsidR="00DD6FE1">
        <w:t xml:space="preserve">. </w:t>
      </w:r>
      <w:r w:rsidR="001A6231">
        <w:t xml:space="preserve">ožujka </w:t>
      </w:r>
      <w:r w:rsidR="004F6142">
        <w:t>201</w:t>
      </w:r>
      <w:r w:rsidR="001A6231">
        <w:t>8</w:t>
      </w:r>
      <w:r w:rsidR="004F6142" w:rsidRPr="00976A50">
        <w:t>.</w:t>
      </w:r>
    </w:p>
    <w:p w:rsidRDefault="00003B58" w:rsidP="00ED177D" w:rsidR="00003B58" w:rsidRPr="00010784">
      <w:pPr>
        <w:jc w:val="both"/>
      </w:pPr>
    </w:p>
    <w:p w:rsidRDefault="00003B58" w:rsidP="00ED177D" w:rsidR="00003B58" w:rsidRPr="00010784">
      <w:pPr>
        <w:jc w:val="center"/>
      </w:pPr>
      <w:r w:rsidRPr="00010784">
        <w:t>z a k lj u č i o   j e</w:t>
      </w:r>
    </w:p>
    <w:p w:rsidRDefault="00003B58" w:rsidP="00D54117" w:rsidR="00003B58" w:rsidRPr="00010784"/>
    <w:p w:rsidRDefault="001C12F2" w:rsidP="003E0B86" w:rsidR="00DD6FE1">
      <w:pPr>
        <w:ind w:firstLine="708"/>
        <w:jc w:val="both"/>
      </w:pPr>
      <w:r>
        <w:t xml:space="preserve">Nalaže se </w:t>
      </w:r>
      <w:r w:rsidR="001A6231">
        <w:t xml:space="preserve">ODBORU VJEROVNIKA stečajnog dužnika TLM Aluminium d.d. u stečaju, Šibenik, Ulica Narodnog preporoda 12,  </w:t>
      </w:r>
      <w:r w:rsidR="001A6231" w:rsidRPr="00F60CD9">
        <w:t>OIB:</w:t>
      </w:r>
      <w:r w:rsidR="001A6231">
        <w:t>82733440679, da se u roku 15 (petnaest) dana od dana zaprimanja prijepisa ovog zaključka sukladno odredbi čl. 95. st. 3. Stečajnog zakona (Narodne novine broj 71/2015 i 104/2017) očituje na završni račun stečajnog upravitelja od 19. ožujka 2018. koji se dostavlja u prilogu ovog zaključka.</w:t>
      </w:r>
    </w:p>
    <w:p w:rsidRDefault="00003B58" w:rsidP="00DD6FE1" w:rsidR="00003B58" w:rsidRPr="00010784">
      <w:pPr>
        <w:jc w:val="both"/>
      </w:pPr>
    </w:p>
    <w:p w:rsidRDefault="00F92471" w:rsidP="001C12F2" w:rsidR="00003B58">
      <w:pPr>
        <w:ind w:firstLine="708"/>
        <w:jc w:val="center"/>
      </w:pPr>
      <w:r>
        <w:t>U Zadru</w:t>
      </w:r>
      <w:r w:rsidR="00003B58">
        <w:t xml:space="preserve"> </w:t>
      </w:r>
      <w:r w:rsidR="004C373D">
        <w:t>19</w:t>
      </w:r>
      <w:r w:rsidR="001A6231">
        <w:t>. ožujka 2018.</w:t>
      </w:r>
      <w:r w:rsidR="00DD6FE1">
        <w:t xml:space="preserve"> </w:t>
      </w:r>
    </w:p>
    <w:p w:rsidRDefault="003E0B86" w:rsidP="004F6142" w:rsidR="003E0B86" w:rsidRPr="00010784">
      <w:pPr>
        <w:ind w:firstLine="708"/>
        <w:jc w:val="center"/>
      </w:pPr>
    </w:p>
    <w:p w:rsidRDefault="00863928" w:rsidP="004E3E23" w:rsidR="00003B58">
      <w:pPr>
        <w:jc w:val="right"/>
      </w:pPr>
      <w:r>
        <w:tab/>
      </w:r>
      <w:r>
        <w:tab/>
      </w:r>
      <w:r>
        <w:tab/>
        <w:t xml:space="preserve">                                         </w:t>
      </w:r>
      <w:r w:rsidR="004F6142">
        <w:t>Sutkinja</w:t>
      </w:r>
    </w:p>
    <w:p w:rsidRDefault="001A6231" w:rsidP="004E3E23" w:rsidR="004F6142">
      <w:pPr>
        <w:jc w:val="right"/>
      </w:pPr>
      <w:r>
        <w:tab/>
      </w:r>
      <w:r>
        <w:tab/>
      </w:r>
      <w:r>
        <w:tab/>
      </w:r>
      <w:r>
        <w:tab/>
      </w:r>
      <w:r>
        <w:tab/>
      </w:r>
      <w:r>
        <w:tab/>
      </w:r>
      <w:r>
        <w:tab/>
      </w:r>
      <w:r>
        <w:tab/>
        <w:t xml:space="preserve">    </w:t>
      </w:r>
      <w:r w:rsidR="004F6142">
        <w:t>Ana Markač</w:t>
      </w:r>
    </w:p>
    <w:p w:rsidRDefault="001C12F2" w:rsidP="004E3E23" w:rsidR="001C12F2">
      <w:pPr>
        <w:jc w:val="right"/>
      </w:pPr>
    </w:p>
    <w:p w:rsidRDefault="001C12F2" w:rsidP="00346874" w:rsidR="001C12F2"/>
    <w:p w:rsidRDefault="001C12F2" w:rsidP="00346874" w:rsidR="001C12F2"/>
    <w:p w:rsidRDefault="00863928" w:rsidP="003E0B86" w:rsidR="00863928"/>
    <w:p w:rsidRDefault="003E0B86" w:rsidP="003E0B86" w:rsidR="003E0B86">
      <w:r>
        <w:t>UPUTA O PRAVNOM LIJEKU:</w:t>
      </w:r>
    </w:p>
    <w:p w:rsidRDefault="003E0B86" w:rsidP="003E0B86" w:rsidR="003E0B86">
      <w:r>
        <w:t xml:space="preserve">Protiv ovog zaključka nije dopuštena žalba. </w:t>
      </w:r>
    </w:p>
    <w:p w:rsidRDefault="003E0B86" w:rsidP="00346874" w:rsidR="003E0B86"/>
    <w:p w:rsidRDefault="00CF2516" w:rsidP="00346874" w:rsidR="00CF2516"/>
    <w:p w:rsidRDefault="003E0B86" w:rsidP="00346874" w:rsidR="003E0B86"/>
    <w:p w:rsidRDefault="00003B58" w:rsidP="00346874" w:rsidR="00003B58">
      <w:r>
        <w:t>Dostaviti:</w:t>
      </w:r>
    </w:p>
    <w:p w:rsidRDefault="001A6231" w:rsidP="006B1627" w:rsidR="001A6231">
      <w:pPr>
        <w:numPr>
          <w:ilvl w:val="0"/>
          <w:numId w:val="4"/>
        </w:numPr>
      </w:pPr>
      <w:r>
        <w:t>ODBOR VJEORVNIKA TLM Aluminium d.d. u stečaju, Šibenik, Ulica Narodnog p</w:t>
      </w:r>
      <w:r w:rsidR="00974FDD">
        <w:t xml:space="preserve">reporoda 12 uz završni račun stečajnog upravitelja od </w:t>
      </w:r>
      <w:r w:rsidR="00CF2516">
        <w:t>19. ožujka 2018. (list spisa 4074 do 4098),</w:t>
      </w:r>
    </w:p>
    <w:p w:rsidRDefault="00CF2516" w:rsidP="00CF2516" w:rsidR="00CF2516">
      <w:pPr>
        <w:numPr>
          <w:ilvl w:val="0"/>
          <w:numId w:val="4"/>
        </w:numPr>
      </w:pPr>
      <w:r>
        <w:t>e-Oglasna ploča sudova, uz zaključak objaviti i završni račun stečajnog upravitelja od 19. ožujka 2018. (list spisa 4074 do 4098),</w:t>
      </w:r>
    </w:p>
    <w:p w:rsidRDefault="00003B58" w:rsidP="006B1627" w:rsidR="00003B58" w:rsidRPr="00010784">
      <w:pPr>
        <w:numPr>
          <w:ilvl w:val="0"/>
          <w:numId w:val="4"/>
        </w:numPr>
      </w:pPr>
      <w:r>
        <w:t>u spis</w:t>
      </w:r>
    </w:p>
    <w:sectPr w:rsidSect="00F92471" w:rsidR="00003B58" w:rsidRPr="00010784">
      <w:headerReference w:type="default" r:id="rId10"/>
      <w:pgSz w:h="16838" w:w="11906"/>
      <w:pgMar w:gutter="0" w:footer="708" w:header="708" w:left="1417" w:bottom="851"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142" w:rsidP="004F6142" w:rsidR="004F6142">
      <w:r>
        <w:separator/>
      </w:r>
    </w:p>
  </w:endnote>
  <w:endnote w:id="0" w:type="continuationSeparator">
    <w:p w:rsidRDefault="004F6142" w:rsidP="004F6142" w:rsidR="004F6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142" w:rsidP="004F6142" w:rsidR="004F6142">
      <w:r>
        <w:separator/>
      </w:r>
    </w:p>
  </w:footnote>
  <w:footnote w:id="0" w:type="continuationSeparator">
    <w:p w:rsidRDefault="004F6142" w:rsidP="004F6142" w:rsidR="004F6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6142" w:rsidP="001C12F2" w:rsidR="004F6142">
    <w:pPr>
      <w:pStyle w:val="Zaglavlje"/>
      <w:jc w:val="right"/>
    </w:pPr>
    <w:r>
      <w:t>P</w:t>
    </w:r>
    <w:r w:rsidR="001A6231">
      <w:t>oslovni broj: 2 St-653/15-520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413FB"/>
    <w:multiLevelType w:val="hybridMultilevel"/>
    <w:tmpl w:val="B8DA07EE"/>
    <w:lvl w:tplc="D6FC2646" w:ilvl="0">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D311A72"/>
    <w:multiLevelType w:val="hybridMultilevel"/>
    <w:tmpl w:val="1C0C4942"/>
    <w:lvl w:tplc="0A5E2B9A"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2">
    <w:nsid w:val="1E0A0B5D"/>
    <w:multiLevelType w:val="hybridMultilevel"/>
    <w:tmpl w:val="424A690C"/>
    <w:lvl w:tplc="56FA0DC2" w:ilvl="0">
      <w:start w:val="1"/>
      <w:numFmt w:val="upperRoman"/>
      <w:lvlText w:val="%1."/>
      <w:lvlJc w:val="left"/>
      <w:pPr>
        <w:ind w:hanging="720" w:left="1428"/>
      </w:pPr>
      <w:rPr>
        <w:rFonts w:cs="Times New Roman" w:hint="default"/>
      </w:rPr>
    </w:lvl>
    <w:lvl w:tentative="true" w:tplc="041A0019" w:ilvl="1">
      <w:start w:val="1"/>
      <w:numFmt w:val="lowerLetter"/>
      <w:lvlText w:val="%2."/>
      <w:lvlJc w:val="left"/>
      <w:pPr>
        <w:ind w:hanging="360" w:left="1788"/>
      </w:pPr>
      <w:rPr>
        <w:rFonts w:cs="Times New Roman"/>
      </w:rPr>
    </w:lvl>
    <w:lvl w:tentative="true" w:tplc="041A001B" w:ilvl="2">
      <w:start w:val="1"/>
      <w:numFmt w:val="lowerRoman"/>
      <w:lvlText w:val="%3."/>
      <w:lvlJc w:val="right"/>
      <w:pPr>
        <w:ind w:hanging="180" w:left="2508"/>
      </w:pPr>
      <w:rPr>
        <w:rFonts w:cs="Times New Roman"/>
      </w:rPr>
    </w:lvl>
    <w:lvl w:tentative="true" w:tplc="041A000F" w:ilvl="3">
      <w:start w:val="1"/>
      <w:numFmt w:val="decimal"/>
      <w:lvlText w:val="%4."/>
      <w:lvlJc w:val="left"/>
      <w:pPr>
        <w:ind w:hanging="360" w:left="3228"/>
      </w:pPr>
      <w:rPr>
        <w:rFonts w:cs="Times New Roman"/>
      </w:rPr>
    </w:lvl>
    <w:lvl w:tentative="true" w:tplc="041A0019" w:ilvl="4">
      <w:start w:val="1"/>
      <w:numFmt w:val="lowerLetter"/>
      <w:lvlText w:val="%5."/>
      <w:lvlJc w:val="left"/>
      <w:pPr>
        <w:ind w:hanging="360" w:left="3948"/>
      </w:pPr>
      <w:rPr>
        <w:rFonts w:cs="Times New Roman"/>
      </w:rPr>
    </w:lvl>
    <w:lvl w:tentative="true" w:tplc="041A001B" w:ilvl="5">
      <w:start w:val="1"/>
      <w:numFmt w:val="lowerRoman"/>
      <w:lvlText w:val="%6."/>
      <w:lvlJc w:val="right"/>
      <w:pPr>
        <w:ind w:hanging="180" w:left="4668"/>
      </w:pPr>
      <w:rPr>
        <w:rFonts w:cs="Times New Roman"/>
      </w:rPr>
    </w:lvl>
    <w:lvl w:tentative="true" w:tplc="041A000F" w:ilvl="6">
      <w:start w:val="1"/>
      <w:numFmt w:val="decimal"/>
      <w:lvlText w:val="%7."/>
      <w:lvlJc w:val="left"/>
      <w:pPr>
        <w:ind w:hanging="360" w:left="5388"/>
      </w:pPr>
      <w:rPr>
        <w:rFonts w:cs="Times New Roman"/>
      </w:rPr>
    </w:lvl>
    <w:lvl w:tentative="true" w:tplc="041A0019" w:ilvl="7">
      <w:start w:val="1"/>
      <w:numFmt w:val="lowerLetter"/>
      <w:lvlText w:val="%8."/>
      <w:lvlJc w:val="left"/>
      <w:pPr>
        <w:ind w:hanging="360" w:left="6108"/>
      </w:pPr>
      <w:rPr>
        <w:rFonts w:cs="Times New Roman"/>
      </w:rPr>
    </w:lvl>
    <w:lvl w:tentative="true" w:tplc="041A001B" w:ilvl="8">
      <w:start w:val="1"/>
      <w:numFmt w:val="lowerRoman"/>
      <w:lvlText w:val="%9."/>
      <w:lvlJc w:val="right"/>
      <w:pPr>
        <w:ind w:hanging="180" w:left="6828"/>
      </w:pPr>
      <w:rPr>
        <w:rFonts w:cs="Times New Roman"/>
      </w:rPr>
    </w:lvl>
  </w:abstractNum>
  <w:abstractNum w:abstractNumId="3">
    <w:nsid w:val="601147B3"/>
    <w:multiLevelType w:val="hybridMultilevel"/>
    <w:tmpl w:val="933270DA"/>
    <w:lvl w:tplc="85A691A2"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177D"/>
    <w:rsid w:val="00003B58"/>
    <w:rsid w:val="00010784"/>
    <w:rsid w:val="00086C42"/>
    <w:rsid w:val="000873B7"/>
    <w:rsid w:val="000937D7"/>
    <w:rsid w:val="0009552C"/>
    <w:rsid w:val="000E16B8"/>
    <w:rsid w:val="00111FAC"/>
    <w:rsid w:val="00114B78"/>
    <w:rsid w:val="00122B40"/>
    <w:rsid w:val="00126A1A"/>
    <w:rsid w:val="00154ADA"/>
    <w:rsid w:val="001A6231"/>
    <w:rsid w:val="001C12F2"/>
    <w:rsid w:val="001F40E9"/>
    <w:rsid w:val="001F727D"/>
    <w:rsid w:val="002105DD"/>
    <w:rsid w:val="00210BCA"/>
    <w:rsid w:val="00210CA3"/>
    <w:rsid w:val="00213F66"/>
    <w:rsid w:val="002604C1"/>
    <w:rsid w:val="00283494"/>
    <w:rsid w:val="002871B0"/>
    <w:rsid w:val="002C14C1"/>
    <w:rsid w:val="002F2D59"/>
    <w:rsid w:val="0031706D"/>
    <w:rsid w:val="0032432E"/>
    <w:rsid w:val="003434DC"/>
    <w:rsid w:val="00346874"/>
    <w:rsid w:val="00384E98"/>
    <w:rsid w:val="003E0B86"/>
    <w:rsid w:val="003F7FD4"/>
    <w:rsid w:val="004411E2"/>
    <w:rsid w:val="004454A9"/>
    <w:rsid w:val="004773AB"/>
    <w:rsid w:val="00480FA2"/>
    <w:rsid w:val="00496377"/>
    <w:rsid w:val="004C373D"/>
    <w:rsid w:val="004E0419"/>
    <w:rsid w:val="004E3E23"/>
    <w:rsid w:val="004E6417"/>
    <w:rsid w:val="004F6142"/>
    <w:rsid w:val="0052134D"/>
    <w:rsid w:val="00536426"/>
    <w:rsid w:val="005A30BB"/>
    <w:rsid w:val="005A65A7"/>
    <w:rsid w:val="00603EFB"/>
    <w:rsid w:val="00613EB0"/>
    <w:rsid w:val="006567DE"/>
    <w:rsid w:val="00685294"/>
    <w:rsid w:val="006B1627"/>
    <w:rsid w:val="006C7867"/>
    <w:rsid w:val="00712EDC"/>
    <w:rsid w:val="007166FF"/>
    <w:rsid w:val="007405E1"/>
    <w:rsid w:val="007A333E"/>
    <w:rsid w:val="007E6279"/>
    <w:rsid w:val="007E62C1"/>
    <w:rsid w:val="008203C9"/>
    <w:rsid w:val="00863928"/>
    <w:rsid w:val="0088556F"/>
    <w:rsid w:val="008A4E15"/>
    <w:rsid w:val="008D2A52"/>
    <w:rsid w:val="00902224"/>
    <w:rsid w:val="0091185C"/>
    <w:rsid w:val="009164E3"/>
    <w:rsid w:val="00921E94"/>
    <w:rsid w:val="009473AE"/>
    <w:rsid w:val="00953D32"/>
    <w:rsid w:val="009658A8"/>
    <w:rsid w:val="00974FDD"/>
    <w:rsid w:val="009C46B7"/>
    <w:rsid w:val="009E01C8"/>
    <w:rsid w:val="009E5844"/>
    <w:rsid w:val="00A75A32"/>
    <w:rsid w:val="00AB089D"/>
    <w:rsid w:val="00AB7743"/>
    <w:rsid w:val="00AD49C8"/>
    <w:rsid w:val="00AD6A36"/>
    <w:rsid w:val="00AF4797"/>
    <w:rsid w:val="00B172D9"/>
    <w:rsid w:val="00B174E4"/>
    <w:rsid w:val="00B37879"/>
    <w:rsid w:val="00B7032A"/>
    <w:rsid w:val="00B85399"/>
    <w:rsid w:val="00BF1469"/>
    <w:rsid w:val="00C32382"/>
    <w:rsid w:val="00C63069"/>
    <w:rsid w:val="00C765C2"/>
    <w:rsid w:val="00C81C08"/>
    <w:rsid w:val="00CA2231"/>
    <w:rsid w:val="00CC6CE2"/>
    <w:rsid w:val="00CD5920"/>
    <w:rsid w:val="00CE37D4"/>
    <w:rsid w:val="00CE79DD"/>
    <w:rsid w:val="00CF2516"/>
    <w:rsid w:val="00D350BA"/>
    <w:rsid w:val="00D54117"/>
    <w:rsid w:val="00D6652F"/>
    <w:rsid w:val="00DC5B8F"/>
    <w:rsid w:val="00DD6FE1"/>
    <w:rsid w:val="00DE0652"/>
    <w:rsid w:val="00E16C5C"/>
    <w:rsid w:val="00E31A88"/>
    <w:rsid w:val="00E32DBA"/>
    <w:rsid w:val="00E53B7F"/>
    <w:rsid w:val="00E72210"/>
    <w:rsid w:val="00E73AF8"/>
    <w:rsid w:val="00E81CE0"/>
    <w:rsid w:val="00EA3814"/>
    <w:rsid w:val="00EB433B"/>
    <w:rsid w:val="00ED177D"/>
    <w:rsid w:val="00EE0C83"/>
    <w:rsid w:val="00F175A6"/>
    <w:rsid w:val="00F178FA"/>
    <w:rsid w:val="00F60CD9"/>
    <w:rsid w:val="00F92471"/>
    <w:rsid w:val="00FB0307"/>
    <w:rsid w:val="00FF20A4"/>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177D"/>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true"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true" w:styleId="PodnojeChar" w:type="character">
    <w:name w:val="Podnožje Char"/>
    <w:basedOn w:val="Zadanifontodlomka"/>
    <w:link w:val="Podnoje"/>
    <w:uiPriority w:val="99"/>
    <w:rsid w:val="004F6142"/>
    <w:rPr>
      <w:sz w:val="24"/>
      <w:szCs w:val="24"/>
      <w:lang w:eastAsia="hr-HR" w:val="hr-HR"/>
    </w:rPr>
  </w:style>
  <w:style w:styleId="Odlomakpopisa" w:type="paragraph">
    <w:name w:val="List Paragraph"/>
    <w:basedOn w:val="Normal"/>
    <w:uiPriority w:val="34"/>
    <w:qFormat/>
    <w:rsid w:val="00DD6FE1"/>
    <w:pPr>
      <w:ind w:left="720"/>
      <w:contextualSpacing/>
    </w:pPr>
  </w:style>
  <w:style w:styleId="Tekstrezerviranogmjesta" w:type="character">
    <w:name w:val="Placeholder Text"/>
    <w:basedOn w:val="Zadanifontodlomka"/>
    <w:uiPriority w:val="99"/>
    <w:semiHidden/>
    <w:rsid w:val="004C373D"/>
    <w:rPr>
      <w:color w:val="808080"/>
      <w:bdr w:space="0" w:sz="0" w:color="auto" w:val="none"/>
      <w:shd w:fill="auto" w:color="auto" w:val="clear"/>
    </w:rPr>
  </w:style>
  <w:style w:customStyle="true" w:styleId="eSPISCCParagraphDefaultFont" w:type="character">
    <w:name w:val="eSPIS_CC_Paragraph Default Font"/>
    <w:basedOn w:val="Zadanifontodlomka"/>
    <w:rsid w:val="004C37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373D"/>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4C373D"/>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4C373D"/>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177D"/>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ascii="Tahoma" w:cs="Tahoma" w:hAnsi="Tahoma"/>
      <w:sz w:val="16"/>
      <w:szCs w:val="16"/>
    </w:rPr>
  </w:style>
  <w:style w:customStyle="1"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1"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1" w:styleId="PodnojeChar" w:type="character">
    <w:name w:val="Podnožje Char"/>
    <w:basedOn w:val="Zadanifontodlomka"/>
    <w:link w:val="Podnoje"/>
    <w:uiPriority w:val="99"/>
    <w:rsid w:val="004F6142"/>
    <w:rPr>
      <w:sz w:val="24"/>
      <w:szCs w:val="24"/>
      <w:lang w:eastAsia="hr-HR" w:val="hr-HR"/>
    </w:rPr>
  </w:style>
  <w:style w:styleId="Odlomakpopisa" w:type="paragraph">
    <w:name w:val="List Paragraph"/>
    <w:basedOn w:val="Normal"/>
    <w:uiPriority w:val="34"/>
    <w:qFormat/>
    <w:rsid w:val="00DD6FE1"/>
    <w:pPr>
      <w:ind w:left="720"/>
      <w:contextualSpacing/>
    </w:pPr>
  </w:style>
  <w:style w:styleId="Tekstrezerviranogmjesta" w:type="character">
    <w:name w:val="Placeholder Text"/>
    <w:basedOn w:val="Zadanifontodlomka"/>
    <w:uiPriority w:val="99"/>
    <w:semiHidden/>
    <w:rsid w:val="004C373D"/>
    <w:rPr>
      <w:color w:val="808080"/>
      <w:bdr w:color="auto" w:space="0" w:sz="0" w:val="none"/>
      <w:shd w:color="auto" w:fill="auto" w:val="clear"/>
    </w:rPr>
  </w:style>
  <w:style w:customStyle="1" w:styleId="eSPISCCParagraphDefaultFont" w:type="character">
    <w:name w:val="eSPIS_CC_Paragraph Default Font"/>
    <w:basedOn w:val="Zadanifontodlomka"/>
    <w:rsid w:val="004C37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373D"/>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4C373D"/>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4C373D"/>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17 uključivo i taj svežanj čuva se u sobi
br. 42 (ormar) č.p.!!!</izvorni_sadrzaj>
    <derivirana_varijabla naziv="DomainObject.Predmet.PrimjedbaSuca_1">dio spisa od svežnja 2 do zaključno
svežnja 17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AF235D-2FE1-4229-9F1D-8B2DD4A227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210</properties:Words>
  <properties:Characters>1011</properties:Characters>
  <properties:Lines>45</properties:Lines>
  <properties:Paragraphs>17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2018-03-19T09:52:00Z</dcterms:created>
  <dc:creator>Ardena Bajlo</dc:creator>
  <cp:lastModifiedBy>wsadmin</cp:lastModifiedBy>
  <cp:lastPrinted>2018-03-19T12:09:00Z</cp:lastPrinted>
  <dcterms:modified xmlns:xsi="http://www.w3.org/2001/XMLSchema-instance" xsi:type="dcterms:W3CDTF">2018-03-19T12:45:00Z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(St-653-15-520 poziv ODBORU VJEROVNIKA da se očituje.docx)</vt:lpwstr>
  </prop:property>
  <prop:property name="CC_coloring" pid="4" fmtid="{D5CDD505-2E9C-101B-9397-08002B2CF9AE}">
    <vt:bool>false</vt:bool>
  </prop:property>
  <prop:property name="BrojStranica" pid="5" fmtid="{D5CDD505-2E9C-101B-9397-08002B2CF9AE}">
    <vt:i4>1</vt:i4>
  </prop:property>
</prop:Properties>
</file>