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3e4f" w14:paraId="58e3e4f" w:rsidRDefault="00C7733A" w:rsidP="00033411" w:rsidR="00C7733A" w:rsidRPr="00AA358F">
      <w:pPr>
        <w15:collapsed w:val="false"/>
        <w:rPr>
          <w:b/>
        </w:rPr>
      </w:pPr>
      <w:bookmarkStart w:name="_GoBack" w:id="0"/>
      <w:bookmarkEnd w:id="0"/>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C7733A" w:rsidP="00C7733A" w:rsidR="00C7733A" w:rsidRPr="00AA358F">
      <w:pPr>
        <w:jc w:val="both"/>
        <w:rPr>
          <w:b/>
        </w:rPr>
      </w:pPr>
      <w:r w:rsidRPr="00AA358F">
        <w:rPr>
          <w:b/>
        </w:rPr>
        <w:t>TRGOVAČKI SUD U SPLITU</w:t>
      </w:r>
    </w:p>
    <w:p w:rsidRDefault="00864E39" w:rsidP="00AA358F" w:rsidR="00AA358F" w:rsidRPr="00AA358F">
      <w:pPr>
        <w:rPr>
          <w:b/>
        </w:rPr>
      </w:pPr>
      <w:r w:rsidRPr="00AA358F">
        <w:rPr>
          <w:b/>
        </w:rPr>
        <w:t xml:space="preserve">21000 </w:t>
      </w:r>
      <w:r w:rsidR="003F0742" w:rsidRPr="00AA358F">
        <w:rPr>
          <w:b/>
        </w:rPr>
        <w:t xml:space="preserve">Split, </w:t>
      </w:r>
      <w:r w:rsidR="00251DA4" w:rsidRPr="00AA358F">
        <w:rPr>
          <w:b/>
        </w:rPr>
        <w:t>Sukoišanska 6</w:t>
      </w:r>
      <w:r w:rsidR="00AA358F" w:rsidRPr="00AA358F">
        <w:rPr>
          <w:b/>
        </w:rPr>
        <w:t xml:space="preserve"> </w:t>
      </w:r>
      <w:r w:rsidR="00AA358F">
        <w:rPr>
          <w:b/>
        </w:rPr>
        <w:tab/>
      </w:r>
      <w:r w:rsidR="00AA358F">
        <w:rPr>
          <w:b/>
        </w:rPr>
        <w:tab/>
      </w:r>
      <w:r w:rsidR="00AA358F">
        <w:rPr>
          <w:b/>
        </w:rPr>
        <w:tab/>
      </w:r>
      <w:r w:rsidR="00AA358F">
        <w:rPr>
          <w:b/>
        </w:rPr>
        <w:tab/>
      </w:r>
      <w:r w:rsidR="00AA358F">
        <w:rPr>
          <w:b/>
        </w:rPr>
        <w:tab/>
      </w:r>
      <w:r w:rsidR="00AA358F">
        <w:rPr>
          <w:b/>
        </w:rPr>
        <w:tab/>
      </w:r>
      <w:r w:rsidR="00AA358F" w:rsidRPr="00AA358F">
        <w:rPr>
          <w:b/>
        </w:rPr>
        <w:t>Posl. br. 7 St-769/16</w:t>
      </w:r>
    </w:p>
    <w:p w:rsidRDefault="00251DA4" w:rsidP="00C7733A" w:rsidR="00251DA4" w:rsidRPr="00AA358F">
      <w:pPr>
        <w:jc w:val="both"/>
        <w:rPr>
          <w:b/>
        </w:rPr>
      </w:pPr>
    </w:p>
    <w:p w:rsidRDefault="000B09E6" w:rsidP="00C7733A" w:rsidR="000B09E6" w:rsidRPr="00AA358F">
      <w:pPr>
        <w:jc w:val="right"/>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6738CC" w:rsidP="001D5750" w:rsidR="009D61DC" w:rsidRPr="00AA358F">
      <w:pPr>
        <w:ind w:firstLine="708"/>
        <w:jc w:val="both"/>
      </w:pPr>
      <w:r w:rsidRPr="00AA358F">
        <w:t>Trgovački sud u Splitu, po stečajnom sucu tog suda Diani Butigan Granić kao sucu pojedincu, odlučujući o prijedlogu predlagatelja Financijske agencije, Regio</w:t>
      </w:r>
      <w:r w:rsidR="00251DA4" w:rsidRPr="00AA358F">
        <w:t xml:space="preserve">nalni centar Split, Podružnica Split, Mažuranićevo šetalište 24 b, </w:t>
      </w:r>
      <w:r w:rsidRPr="00AA358F">
        <w:t>za otvaranje stečajnog postupka nad dužnikom</w:t>
      </w:r>
      <w:r w:rsidR="00B01154" w:rsidRPr="00AA358F">
        <w:t xml:space="preserve"> </w:t>
      </w:r>
      <w:r w:rsidR="004C3573" w:rsidRPr="00AA358F">
        <w:t>GRENC I GRENC d.o.o., Stobreč, Put Vrbovnika bb, OIB: 24585452816</w:t>
      </w:r>
      <w:r w:rsidR="001D5750" w:rsidRPr="00AA358F">
        <w:t xml:space="preserve">, </w:t>
      </w:r>
      <w:r w:rsidR="009D61DC" w:rsidRPr="00AA358F">
        <w:t xml:space="preserve">dana </w:t>
      </w:r>
      <w:r w:rsidR="00AA358F" w:rsidRPr="00AA358F">
        <w:t xml:space="preserve">23. lipnja </w:t>
      </w:r>
      <w:r w:rsidR="009D61DC" w:rsidRPr="00AA358F">
        <w:t xml:space="preserve"> 2016. godine</w:t>
      </w:r>
    </w:p>
    <w:p w:rsidRDefault="00C7733A" w:rsidP="00C7733A" w:rsidR="00C7733A" w:rsidRPr="00AA358F">
      <w:pPr>
        <w:jc w:val="center"/>
        <w:rPr>
          <w:b/>
        </w:rPr>
      </w:pPr>
      <w:r w:rsidRPr="00AA358F">
        <w:rPr>
          <w:b/>
        </w:rPr>
        <w:t>r i j e š i o    j e</w:t>
      </w:r>
    </w:p>
    <w:p w:rsidRDefault="00C7733A" w:rsidP="00AA358F" w:rsidR="00C7733A" w:rsidRPr="00AA358F">
      <w:pPr>
        <w:jc w:val="both"/>
      </w:pPr>
    </w:p>
    <w:p w:rsidRDefault="00C7733A" w:rsidP="00C7733A" w:rsidR="00C7733A" w:rsidRPr="00AA358F">
      <w:pPr>
        <w:ind w:hanging="705" w:left="705"/>
        <w:jc w:val="both"/>
      </w:pPr>
      <w:r w:rsidRPr="00AA358F">
        <w:rPr>
          <w:b/>
        </w:rPr>
        <w:t>I.</w:t>
      </w:r>
      <w:r w:rsidRPr="00AA358F">
        <w:rPr>
          <w:b/>
        </w:rPr>
        <w:tab/>
      </w:r>
      <w:r w:rsidRPr="00AA358F">
        <w:t xml:space="preserve">Ročište radi očitovanja o prijedlogu za otvaranje stečajnog postupka određuje se u prostorijama ovog suda na adresi </w:t>
      </w:r>
      <w:r w:rsidR="0052406E" w:rsidRPr="00AA358F">
        <w:t>Split</w:t>
      </w:r>
      <w:r w:rsidRPr="00AA358F">
        <w:t xml:space="preserve">, </w:t>
      </w:r>
      <w:r w:rsidR="0052406E" w:rsidRPr="00AA358F">
        <w:t>Sukoišanska 6., sudnica br. 4</w:t>
      </w:r>
      <w:r w:rsidRPr="00AA358F">
        <w:t xml:space="preserve">, </w:t>
      </w:r>
      <w:r w:rsidR="00786D7E" w:rsidRPr="00AA358F">
        <w:t xml:space="preserve">na I. katu </w:t>
      </w:r>
      <w:r w:rsidRPr="00AA358F">
        <w:t>za dan</w:t>
      </w:r>
    </w:p>
    <w:p w:rsidRDefault="00C7733A" w:rsidP="00C7733A" w:rsidR="00C7733A" w:rsidRPr="00AA358F">
      <w:pPr>
        <w:ind w:hanging="705" w:left="705"/>
        <w:jc w:val="both"/>
      </w:pPr>
    </w:p>
    <w:p w:rsidRDefault="005E0147" w:rsidP="00C7733A" w:rsidR="00C7733A" w:rsidRPr="00AA358F">
      <w:pPr>
        <w:jc w:val="center"/>
        <w:rPr>
          <w:b/>
          <w:u w:val="single"/>
        </w:rPr>
      </w:pPr>
      <w:r w:rsidRPr="00AA358F">
        <w:rPr>
          <w:b/>
          <w:u w:val="single"/>
        </w:rPr>
        <w:t>1</w:t>
      </w:r>
      <w:r w:rsidR="00AA358F" w:rsidRPr="00AA358F">
        <w:rPr>
          <w:b/>
          <w:u w:val="single"/>
        </w:rPr>
        <w:t xml:space="preserve">5. srpnja 2016.g. u 09,30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52406E" w:rsidRPr="00AA358F">
        <w:t>entar Split</w:t>
      </w:r>
      <w:r w:rsidRPr="00AA358F">
        <w:t xml:space="preserve"> i zastupnik po zakonu dužnika</w:t>
      </w:r>
      <w:r w:rsidR="00B15680" w:rsidRPr="00AA358F">
        <w:t xml:space="preserve"> </w:t>
      </w:r>
      <w:r w:rsidR="00FC795F" w:rsidRPr="00AA358F">
        <w:t>Eduard Grenc</w:t>
      </w:r>
      <w:r w:rsidRPr="00AA358F">
        <w:t>,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AA358F">
        <w:t xml:space="preserve">021/481-242 </w:t>
      </w:r>
      <w:r w:rsidRPr="00AA358F">
        <w:t>najkasnije 60 minuta prije određenog ročišta.</w:t>
      </w:r>
    </w:p>
    <w:p w:rsidRDefault="00AA358F" w:rsidP="00AA358F" w:rsidR="00AA358F" w:rsidRPr="00AA358F">
      <w:pPr>
        <w:jc w:val="both"/>
      </w:pPr>
    </w:p>
    <w:p w:rsidRDefault="00C7733A" w:rsidP="00C7733A" w:rsidR="00C7733A" w:rsidRPr="00AA358F">
      <w:pPr>
        <w:jc w:val="center"/>
        <w:rPr>
          <w:b/>
        </w:rPr>
      </w:pPr>
      <w:r w:rsidRPr="00AA358F">
        <w:rPr>
          <w:b/>
        </w:rPr>
        <w:t xml:space="preserve">U </w:t>
      </w:r>
      <w:r w:rsidR="00786D7E" w:rsidRPr="00AA358F">
        <w:rPr>
          <w:b/>
        </w:rPr>
        <w:t>Splitu</w:t>
      </w:r>
      <w:r w:rsidRPr="00AA358F">
        <w:rPr>
          <w:b/>
        </w:rPr>
        <w:t xml:space="preserve">, </w:t>
      </w:r>
      <w:r w:rsidR="00AA358F" w:rsidRPr="00AA358F">
        <w:rPr>
          <w:b/>
        </w:rPr>
        <w:t>23. lipnja</w:t>
      </w:r>
      <w:r w:rsidR="00187C24" w:rsidRPr="00AA358F">
        <w:rPr>
          <w:b/>
        </w:rPr>
        <w:t xml:space="preserve"> </w:t>
      </w:r>
      <w:r w:rsidR="005844B8" w:rsidRPr="00AA358F">
        <w:rPr>
          <w:b/>
        </w:rPr>
        <w:t>2016</w:t>
      </w:r>
      <w:r w:rsidRPr="00AA358F">
        <w:rPr>
          <w:b/>
        </w:rPr>
        <w:t>. godine</w:t>
      </w:r>
    </w:p>
    <w:p w:rsidRDefault="00C7733A" w:rsidP="00C7733A" w:rsidR="00C7733A" w:rsidRPr="00AA358F">
      <w:pPr>
        <w:rPr>
          <w:b/>
        </w:rPr>
      </w:pPr>
    </w:p>
    <w:p w:rsidRDefault="004C3573" w:rsidP="00C7733A" w:rsidR="00C7733A" w:rsidRPr="00AA358F">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C7733A" w:rsidP="00C7733A" w:rsidR="00C7733A"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t xml:space="preserve">dužniku </w:t>
      </w:r>
    </w:p>
    <w:p w:rsidRDefault="00AA358F" w:rsidP="00AA358F" w:rsidR="00AA358F" w:rsidRPr="00AA358F">
      <w:r w:rsidRPr="00AA358F">
        <w:t>-</w:t>
      </w:r>
      <w:r w:rsidRPr="00AA358F">
        <w:tab/>
        <w:t>zakonskom zastupniku dužnika</w:t>
      </w:r>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4A5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A358F">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284A54" w:rsidP="0084417E" w:rsidR="00BE1B95" w:rsidRPr="005E6841">
    <w:pPr>
      <w:jc w:val="both"/>
      <w:rPr>
        <w:rFonts w:hAnsi="Book Antiqua" w:ascii="Book Antiqua"/>
        <w:b/>
      </w:rPr>
    </w:pPr>
  </w:p>
  <w:p w:rsidRDefault="00284A5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A2058"/>
    <w:rsid w:val="001C7A63"/>
    <w:rsid w:val="001D514A"/>
    <w:rsid w:val="001D5750"/>
    <w:rsid w:val="001D68E1"/>
    <w:rsid w:val="00203061"/>
    <w:rsid w:val="00227E7D"/>
    <w:rsid w:val="00237DDF"/>
    <w:rsid w:val="00251DA4"/>
    <w:rsid w:val="00284A54"/>
    <w:rsid w:val="00284B31"/>
    <w:rsid w:val="002B0F34"/>
    <w:rsid w:val="002D20C7"/>
    <w:rsid w:val="00364EA0"/>
    <w:rsid w:val="00391697"/>
    <w:rsid w:val="003B1901"/>
    <w:rsid w:val="003C03A7"/>
    <w:rsid w:val="003C3110"/>
    <w:rsid w:val="003F0742"/>
    <w:rsid w:val="00407B07"/>
    <w:rsid w:val="00423944"/>
    <w:rsid w:val="004C3573"/>
    <w:rsid w:val="004F1BA1"/>
    <w:rsid w:val="00503DCD"/>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7F5D5C"/>
    <w:rsid w:val="00802239"/>
    <w:rsid w:val="00847E26"/>
    <w:rsid w:val="00864E39"/>
    <w:rsid w:val="008923B5"/>
    <w:rsid w:val="008931A3"/>
    <w:rsid w:val="008A4150"/>
    <w:rsid w:val="0090724C"/>
    <w:rsid w:val="009C7CA7"/>
    <w:rsid w:val="009D61DC"/>
    <w:rsid w:val="00A82D94"/>
    <w:rsid w:val="00A918DD"/>
    <w:rsid w:val="00AA358F"/>
    <w:rsid w:val="00B01154"/>
    <w:rsid w:val="00B15680"/>
    <w:rsid w:val="00B3620C"/>
    <w:rsid w:val="00B5222D"/>
    <w:rsid w:val="00BC1CF9"/>
    <w:rsid w:val="00BF02CF"/>
    <w:rsid w:val="00BF7082"/>
    <w:rsid w:val="00C31847"/>
    <w:rsid w:val="00C324B5"/>
    <w:rsid w:val="00C7733A"/>
    <w:rsid w:val="00C9368A"/>
    <w:rsid w:val="00CA3656"/>
    <w:rsid w:val="00CE3FE9"/>
    <w:rsid w:val="00CF35E2"/>
    <w:rsid w:val="00D506EE"/>
    <w:rsid w:val="00D94A5B"/>
    <w:rsid w:val="00DC3ED9"/>
    <w:rsid w:val="00DF3B0A"/>
    <w:rsid w:val="00DF7B8C"/>
    <w:rsid w:val="00E67386"/>
    <w:rsid w:val="00E751E4"/>
    <w:rsid w:val="00E8751F"/>
    <w:rsid w:val="00EA4A96"/>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84A54"/>
    <w:rPr>
      <w:color w:val="808080"/>
      <w:bdr w:space="0" w:sz="0" w:color="auto" w:val="none"/>
      <w:shd w:fill="auto" w:color="auto" w:val="clear"/>
    </w:rPr>
  </w:style>
  <w:style w:customStyle="true" w:styleId="eSPISCCParagraphDefaultFont" w:type="character">
    <w:name w:val="eSPIS_CC_Paragraph Default Font"/>
    <w:basedOn w:val="Zadanifontodlomka"/>
    <w:rsid w:val="00284A5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84A54"/>
    <w:rPr>
      <w:b/>
      <w:bdr w:space="0" w:sz="0" w:color="auto" w:val="none"/>
      <w:shd w:fill="FFFFCC" w:color="auto" w:val="clear"/>
      <w:lang w:val="hr-HR"/>
    </w:rPr>
  </w:style>
  <w:style w:customStyle="true" w:styleId="PozadinaSvijetloCrvena" w:type="character">
    <w:name w:val="Pozadina_SvijetloCrvena"/>
    <w:basedOn w:val="eSPISCCParagraphDefaultFont"/>
    <w:rsid w:val="00284A5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4A5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84A54"/>
    <w:rPr>
      <w:color w:val="808080"/>
      <w:bdr w:color="auto" w:space="0" w:sz="0" w:val="none"/>
      <w:shd w:color="auto" w:fill="auto" w:val="clear"/>
    </w:rPr>
  </w:style>
  <w:style w:customStyle="1" w:styleId="eSPISCCParagraphDefaultFont" w:type="character">
    <w:name w:val="eSPIS_CC_Paragraph Default Font"/>
    <w:basedOn w:val="Zadanifontodlomka"/>
    <w:rsid w:val="00284A5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84A54"/>
    <w:rPr>
      <w:b/>
      <w:bdr w:color="auto" w:space="0" w:sz="0" w:val="none"/>
      <w:shd w:color="auto" w:fill="FFFFCC" w:val="clear"/>
      <w:lang w:val="hr-HR"/>
    </w:rPr>
  </w:style>
  <w:style w:customStyle="1" w:styleId="PozadinaSvijetloCrvena" w:type="character">
    <w:name w:val="Pozadina_SvijetloCrvena"/>
    <w:basedOn w:val="eSPISCCParagraphDefaultFont"/>
    <w:rsid w:val="00284A5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84A5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St-769/2016</izvorni_sadrzaj>
    <derivirana_varijabla naziv="DomainObject.Predmet.OznakaBroj_1">St-769/2016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GRENC I GRENC, društvo s ograničenom ogovornošću za proizvodnju, usluge i trgovinu</izvorni_sadrzaj>
    <derivirana_varijabla naziv="DomainObject.Predmet.ProtustrankaFormated_1">  GRENC I GRENC, društvo s ograničenom ogovornošću za proizvodnju, usluge i trgovinu</derivirana_varijabla>
  </DomainObject.Predmet.ProtustrankaFormated>
  <DomainObject.Predmet.ProtustrankaFormatedOIB>
    <izvorni_sadrzaj>  GRENC I GRENC, društvo s ograničenom ogovornošću za proizvodnju, usluge i trgovinu, OIB 24585452816</izvorni_sadrzaj>
    <derivirana_varijabla naziv="DomainObject.Predmet.ProtustrankaFormatedOIB_1">  GRENC I GRENC, društvo s ograničenom ogovornošću za proizvodnju, usluge i trgovinu, OIB 24585452816</derivirana_varijabla>
  </DomainObject.Predmet.ProtustrankaFormatedOIB>
  <DomainObject.Predmet.ProtustrankaFormatedWithAdress>
    <izvorni_sadrzaj> GRENC I GRENC, društvo s ograničenom ogovornošću za proizvodnju, usluge i trgovinu, Put Vrbovnika/bb, 21311 Stobreč</izvorni_sadrzaj>
    <derivirana_varijabla naziv="DomainObject.Predmet.ProtustrankaFormatedWithAdress_1"> GRENC I GRENC, društvo s ograničenom ogovornošću za proizvodnju, usluge i trgovinu, Put Vrbovnika/bb, 21311 Stobreč</derivirana_varijabla>
  </DomainObject.Predmet.ProtustrankaFormatedWithAdress>
  <DomainObject.Predmet.ProtustrankaFormatedWithAdressOIB>
    <izvorni_sadrzaj> GRENC I GRENC, društvo s ograničenom ogovornošću za proizvodnju, usluge i trgovinu, OIB 24585452816, Put Vrbovnika/bb, 21311 Stobreč</izvorni_sadrzaj>
    <derivirana_varijabla naziv="DomainObject.Predmet.ProtustrankaFormatedWithAdressOIB_1"> GRENC I GRENC, društvo s ograničenom ogovornošću za proizvodnju, usluge i trgovinu, OIB 24585452816, Put Vrbovnika/bb, 21311 Stobreč</derivirana_varijabla>
  </DomainObject.Predmet.ProtustrankaFormatedWithAdressOIB>
  <DomainObject.Predmet.ProtustrankaWithAdress>
    <izvorni_sadrzaj>GRENC I GRENC, društvo s ograničenom ogovornošću za proizvodnju, usluge i trgovinu Put Vrbovnika/bb, 21311 Stobreč</izvorni_sadrzaj>
    <derivirana_varijabla naziv="DomainObject.Predmet.ProtustrankaWithAdress_1">GRENC I GRENC, društvo s ograničenom ogovornošću za proizvodnju, usluge i trgovinu Put Vrbovnika/bb, 21311 Stobreč</derivirana_varijabla>
  </DomainObject.Predmet.ProtustrankaWithAdress>
  <DomainObject.Predmet.ProtustrankaWithAdressOIB>
    <izvorni_sadrzaj>GRENC I GRENC, društvo s ograničenom ogovornošću za proizvodnju, usluge i trgovinu, OIB 24585452816, Put Vrbovnika/bb, 21311 Stobreč</izvorni_sadrzaj>
    <derivirana_varijabla naziv="DomainObject.Predmet.ProtustrankaWithAdressOIB_1">GRENC I GRENC, društvo s ograničenom ogovornošću za proizvodnju, usluge i trgovinu, OIB 24585452816, Put Vrbovnika/bb, 21311 Stobreč</derivirana_varijabla>
  </DomainObject.Predmet.ProtustrankaWithAdressOIB>
  <DomainObject.Predmet.ProtustrankaNazivFormated>
    <izvorni_sadrzaj>GRENC I GRENC, društvo s ograničenom ogovornošću za proizvodnju, usluge i trgovinu</izvorni_sadrzaj>
    <derivirana_varijabla naziv="DomainObject.Predmet.ProtustrankaNazivFormated_1">GRENC I GRENC, društvo s ograničenom ogovornošću za proizvodnju, usluge i trgovinu</derivirana_varijabla>
  </DomainObject.Predmet.ProtustrankaNazivFormated>
  <DomainObject.Predmet.ProtustrankaNazivFormatedOIB>
    <izvorni_sadrzaj>GRENC I GRENC, društvo s ograničenom ogovornošću za proizvodnju, usluge i trgovinu, OIB 24585452816</izvorni_sadrzaj>
    <derivirana_varijabla naziv="DomainObject.Predmet.ProtustrankaNazivFormatedOIB_1">GRENC I GRENC, društvo s ograničenom ogovornošću za proizvodnju, usluge i trgovinu, OIB 24585452816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Mažurnićevo šetalište 24 b, 21000 Split</izvorni_sadrzaj>
    <derivirana_varijabla naziv="DomainObject.Predmet.StrankaFormatedWithAdress_1"> FINANCIJSKA AGENCIJA, RC SPLIT, Mažurnićevo šetalište 24 b, 21000 Split</derivirana_varijabla>
  </DomainObject.Predmet.StrankaFormatedWithAdress>
  <DomainObject.Predmet.StrankaFormatedWithAdressOIB>
    <izvorni_sadrzaj> FINANCIJSKA AGENCIJA, RC SPLIT, OIB 85821130368, Mažurnićevo šetalište 24 b, 21000 Split</izvorni_sadrzaj>
    <derivirana_varijabla naziv="DomainObject.Predmet.StrankaFormatedWithAdressOIB_1"> FINANCIJSKA AGENCIJA, RC SPLIT, OIB 85821130368, Mažurnićevo šetalište 24 b, 21000 Split</derivirana_varijabla>
  </DomainObject.Predmet.StrankaFormatedWithAdressOIB>
  <DomainObject.Predmet.StrankaWithAdress>
    <izvorni_sadrzaj>FINANCIJSKA AGENCIJA, RC SPLIT Mažurnićevo šetalište 24 b,21000 Split</izvorni_sadrzaj>
    <derivirana_varijabla naziv="DomainObject.Predmet.StrankaWithAdress_1">FINANCIJSKA AGENCIJA, RC SPLIT Mažurnićevo šetalište 24 b,21000 Split</derivirana_varijabla>
  </DomainObject.Predmet.StrankaWithAdress>
  <DomainObject.Predmet.StrankaWithAdressOIB>
    <izvorni_sadrzaj>FINANCIJSKA AGENCIJA, RC SPLIT, OIB 85821130368, Mažurnićevo šetalište 24 b,21000 Split</izvorni_sadrzaj>
    <derivirana_varijabla naziv="DomainObject.Predmet.StrankaWithAdressOIB_1">FINANCIJSKA AGENCIJA, RC SPLIT, OIB 85821130368, Mažurnićevo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122981.46</izvorni_sadrzaj>
    <derivirana_varijabla naziv="DomainObject.Predmet.TrenutnaVrijednost_1">122981.46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Mažurnićevo šetalište 24 b, 21000 Split</item>
    </izvorni_sadrzaj>
    <derivirana_varijabla naziv="DomainObject.Predmet.StrankaListFormatedWithAdress_1">
      <item>FINANCIJSKA AGENCIJA, RC SPLIT, Mažurnićevo šetalište 24 b, 21000 Split</item>
    </derivirana_varijabla>
  </DomainObject.Predmet.StrankaListFormatedWithAdress>
  <DomainObject.Predmet.StrankaListFormatedWithAdressOIB>
    <izvorni_sadrzaj>
      <item>FINANCIJSKA AGENCIJA, RC SPLIT, OIB 85821130368, Mažurnićevo šetalište 24 b, 21000 Split</item>
    </izvorni_sadrzaj>
    <derivirana_varijabla naziv="DomainObject.Predmet.StrankaListFormatedWithAdressOIB_1">
      <item>FINANCIJSKA AGENCIJA, RC SPLIT, OIB 85821130368, Mažurnićevo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GRENC I GRENC, društvo s ograničenom ogovornošću za proizvodnju, usluge i trgovinu</item>
    </izvorni_sadrzaj>
    <derivirana_varijabla naziv="DomainObject.Predmet.ProtuStrankaListFormated_1">
      <item>GRENC I GRENC, društvo s ograničenom ogovornošću za proizvodnju, usluge i trgovinu</item>
    </derivirana_varijabla>
  </DomainObject.Predmet.ProtuStrankaListFormated>
  <DomainObject.Predmet.ProtuStrankaListFormatedOIB>
    <izvorni_sadrzaj>
      <item>GRENC I GRENC, društvo s ograničenom ogovornošću za proizvodnju, usluge i trgovinu, OIB 24585452816</item>
    </izvorni_sadrzaj>
    <derivirana_varijabla naziv="DomainObject.Predmet.ProtuStrankaListFormatedOIB_1">
      <item>GRENC I GRENC, društvo s ograničenom ogovornošću za proizvodnju, usluge i trgovinu, OIB 24585452816</item>
    </derivirana_varijabla>
  </DomainObject.Predmet.ProtuStrankaListFormatedOIB>
  <DomainObject.Predmet.ProtuStrankaListFormatedWithAdress>
    <izvorni_sadrzaj>
      <item>GRENC I GRENC, društvo s ograničenom ogovornošću za proizvodnju, usluge i trgovinu, Put Vrbovnika/bb, 21311 Stobreč</item>
    </izvorni_sadrzaj>
    <derivirana_varijabla naziv="DomainObject.Predmet.ProtuStrankaListFormatedWithAdress_1">
      <item>GRENC I GRENC, društvo s ograničenom ogovornošću za proizvodnju, usluge i trgovinu, Put Vrbovnika/bb, 21311 Stobreč</item>
    </derivirana_varijabla>
  </DomainObject.Predmet.ProtuStrankaListFormatedWithAdress>
  <DomainObject.Predmet.ProtuStrankaListFormatedWithAdressOIB>
    <izvorni_sadrzaj>
      <item>GRENC I GRENC, društvo s ograničenom ogovornošću za proizvodnju, usluge i trgovinu, OIB 24585452816, Put Vrbovnika/bb, 21311 Stobreč</item>
    </izvorni_sadrzaj>
    <derivirana_varijabla naziv="DomainObject.Predmet.ProtuStrankaListFormatedWithAdressOIB_1">
      <item>GRENC I GRENC, društvo s ograničenom ogovornošću za proizvodnju, usluge i trgovinu, OIB 24585452816, Put Vrbovnika/bb, 21311 Stobreč</item>
    </derivirana_varijabla>
  </DomainObject.Predmet.ProtuStrankaListFormatedWithAdressOIB>
  <DomainObject.Predmet.ProtuStrankaListNazivFormated>
    <izvorni_sadrzaj>
      <item>GRENC I GRENC, društvo s ograničenom ogovornošću za proizvodnju, usluge i trgovinu</item>
    </izvorni_sadrzaj>
    <derivirana_varijabla naziv="DomainObject.Predmet.ProtuStrankaListNazivFormated_1">
      <item>GRENC I GRENC, društvo s ograničenom ogovornošću za proizvodnju, usluge i trgovinu</item>
    </derivirana_varijabla>
  </DomainObject.Predmet.ProtuStrankaListNazivFormated>
  <DomainObject.Predmet.ProtuStrankaListNazivFormatedOIB>
    <izvorni_sadrzaj>
      <item>GRENC I GRENC, društvo s ograničenom ogovornošću za proizvodnju, usluge i trgovinu, OIB 24585452816</item>
    </izvorni_sadrzaj>
    <derivirana_varijabla naziv="DomainObject.Predmet.ProtuStrankaListNazivFormatedOIB_1">
      <item>GRENC I GRENC, društvo s ograničenom ogovornošću za proizvodnju, usluge i trgovinu, OIB 24585452816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GRENC I GRENC, društvo s ograničenom ogovornošću za proizvodnju, usluge i trgovinu</izvorni_sadrzaj>
    <derivirana_varijabla naziv="DomainObject.Predmet.ProtustrankaIDrugi_1">GRENC I GRENC, društvo s ograničenom ogovornošću za proizvodnju, usluge i trgovinu</derivirana_varijabla>
  </DomainObject.Predmet.ProtustrankaIDrugi>
  <DomainObject.Predmet.StrankaIDrugiAdressOIB>
    <izvorni_sadrzaj>FINANCIJSKA AGENCIJA, RC SPLIT, OIB 85821130368, Mažurnićevo šetalište 24 b, 21000 Split</izvorni_sadrzaj>
    <derivirana_varijabla naziv="DomainObject.Predmet.StrankaIDrugiAdressOIB_1">FINANCIJSKA AGENCIJA, RC SPLIT, OIB 85821130368, Mažurnićevo šetalište 24 b, 21000 Split</derivirana_varijabla>
  </DomainObject.Predmet.StrankaIDrugiAdressOIB>
  <DomainObject.Predmet.ProtustrankaIDrugiAdressOIB>
    <izvorni_sadrzaj>GRENC I GRENC, društvo s ograničenom ogovornošću za proizvodnju, usluge i trgovinu, OIB 24585452816, Put Vrbovnika/bb, 21311 Stobreč</izvorni_sadrzaj>
    <derivirana_varijabla naziv="DomainObject.Predmet.ProtustrankaIDrugiAdressOIB_1">GRENC I GRENC, društvo s ograničenom ogovornošću za proizvodnju, usluge i trgovinu, OIB 24585452816,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GRENC I GRENC, društvo s ograničenom ogovornošću za proizvodnju, usluge i trgovinu</item>
      <item>FINANCIJSKA AGENCIJA, RC SPLIT</item>
    </izvorni_sadrzaj>
    <derivirana_varijabla naziv="DomainObject.Predmet.SudioniciListNaziv_1">
      <item>GRENC I GRENC, društvo s ograničenom ogovornošću za proizvodnju, usluge i trgovinu</item>
      <item>FINANCIJSKA AGENCIJA, RC SPLIT</item>
    </derivirana_varijabla>
  </DomainObject.Predmet.SudioniciListNaziv>
  <DomainObject.Predmet.SudioniciListAdressOIB>
    <izvorni_sadrzaj>
      <item>GRENC I GRENC, društvo s ograničenom ogovornošću za proizvodnju, usluge i trgovinu, OIB 24585452816, Put Vrbovnika/bb,21311 Stobreč</item>
      <item>FINANCIJSKA AGENCIJA, RC SPLIT, OIB 85821130368, Mažurnićevo šetalište 24 b,21000 Split</item>
    </izvorni_sadrzaj>
    <derivirana_varijabla naziv="DomainObject.Predmet.SudioniciListAdressOIB_1">
      <item>GRENC I GRENC, društvo s ograničenom ogovornošću za proizvodnju, usluge i trgovinu, OIB 24585452816, Put Vrbovnika/bb,21311 Stobreč</item>
      <item>FINANCIJSKA AGENCIJA, RC SPLIT, OIB 85821130368, Mažurnićevo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24585452816</item>
      <item>, OIB 85821130368</item>
    </izvorni_sadrzaj>
    <derivirana_varijabla naziv="DomainObject.Predmet.SudioniciListNazivOIB_1">
      <item>, OIB 24585452816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286</properties:Words>
  <properties:Characters>1417</properties:Characters>
  <properties:Lines>49</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2016-06-23T08:49:00Z</dcterms:created>
  <dc:creator>Diana Butigan Granić</dc:creator>
  <cp:lastModifiedBy>Mara Marčinko</cp:lastModifiedBy>
  <cp:lastPrinted>2016-06-23T08:55:00Z</cp:lastPrinted>
  <dcterms:modified xmlns:xsi="http://www.w3.org/2001/XMLSchema-instance" xsi:type="dcterms:W3CDTF">2016-06-23T09:00:00Z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