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dcba" w14:paraId="5e5dcba" w:rsidRDefault="002063A6" w:rsidP="002063A6" w:rsidR="002063A6">
      <w:pPr>
        <w:spacing w:after="0"/>
        <w:jc w:val="both"/>
        <w15:collapsed w:val="false"/>
      </w:pPr>
      <w:r>
        <w:rPr>
          <w:noProof/>
          <w:lang w:eastAsia="hr-HR"/>
        </w:rPr>
        <w:t xml:space="preserve">                 </w:t>
      </w:r>
      <w:r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063A6" w:rsidP="002063A6" w:rsidR="002063A6">
      <w:pPr>
        <w:spacing w:after="0"/>
        <w:jc w:val="both"/>
      </w:pPr>
      <w:r>
        <w:t xml:space="preserve">       REPUBLIKA HRVATSKA</w:t>
      </w:r>
    </w:p>
    <w:p w:rsidRDefault="002063A6" w:rsidP="002063A6" w:rsidR="002063A6">
      <w:pPr>
        <w:spacing w:after="0"/>
        <w:jc w:val="both"/>
      </w:pPr>
      <w:r>
        <w:t>TRGOVAČKI SUD U VARAŽDINU</w:t>
      </w:r>
    </w:p>
    <w:p w:rsidRDefault="002063A6" w:rsidP="002063A6" w:rsidR="002063A6">
      <w:pPr>
        <w:spacing w:after="0"/>
        <w:rPr>
          <w:bCs/>
        </w:rPr>
      </w:pPr>
      <w:r>
        <w:t xml:space="preserve">                </w:t>
      </w:r>
      <w:r>
        <w:t xml:space="preserve"> B. Radić 2</w:t>
      </w:r>
      <w:r>
        <w:t>/II</w:t>
      </w:r>
      <w:r>
        <w:rPr>
          <w:bCs/>
        </w:rPr>
        <w:t xml:space="preserve">                   </w:t>
      </w:r>
      <w:r>
        <w:rPr>
          <w:bCs/>
        </w:rPr>
        <w:tab/>
      </w:r>
    </w:p>
    <w:p w:rsidRDefault="002063A6" w:rsidP="002063A6" w:rsidR="002063A6">
      <w:pPr>
        <w:spacing w:after="0"/>
      </w:pPr>
      <w:r>
        <w:rPr>
          <w:bCs/>
        </w:rPr>
        <w:tab/>
      </w:r>
      <w:r>
        <w:rPr>
          <w:bCs/>
        </w:rPr>
        <w:tab/>
      </w: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center"/>
      </w:pPr>
      <w:r>
        <w:t xml:space="preserve">R E P U B L I K A     H R V A T S K A </w:t>
      </w:r>
    </w:p>
    <w:p w:rsidRDefault="002063A6" w:rsidP="002063A6" w:rsidR="002063A6">
      <w:pPr>
        <w:spacing w:after="0"/>
        <w:jc w:val="both"/>
      </w:pPr>
    </w:p>
    <w:p w:rsidRDefault="002063A6" w:rsidP="002063A6" w:rsidR="002063A6" w:rsidRPr="002063A6">
      <w:pPr>
        <w:spacing w:after="0"/>
        <w:jc w:val="center"/>
      </w:pPr>
      <w:r>
        <w:t xml:space="preserve">R J E Š E NJ E </w:t>
      </w: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ind w:firstLine="720"/>
        <w:jc w:val="both"/>
      </w:pPr>
      <w:r>
        <w:t xml:space="preserve">Trgovački sud u Varaždinu, po sucu toga suda Kseniji Flack-Makitan, kao stečajnom sucu u stečajnom postupku nad stečajnim dužnikom </w:t>
      </w:r>
      <w:r>
        <w:t xml:space="preserve">ML GRAD PROJEKT </w:t>
      </w:r>
      <w:r>
        <w:t xml:space="preserve">d.o.o. u stečaju, </w:t>
      </w:r>
      <w:proofErr w:type="spellStart"/>
      <w:r>
        <w:t>Lopatinec</w:t>
      </w:r>
      <w:proofErr w:type="spellEnd"/>
      <w:r>
        <w:t>, I. G. Kovačića 81, OIB: 50520083535</w:t>
      </w:r>
      <w:r>
        <w:t xml:space="preserve">, </w:t>
      </w:r>
      <w:r>
        <w:t>28. prosinca</w:t>
      </w:r>
      <w:r>
        <w:t xml:space="preserve"> 2016.</w:t>
      </w:r>
    </w:p>
    <w:p w:rsidRDefault="002063A6" w:rsidP="002063A6" w:rsidR="002063A6">
      <w:pPr>
        <w:spacing w:after="0"/>
        <w:ind w:firstLine="720"/>
        <w:jc w:val="both"/>
      </w:pPr>
    </w:p>
    <w:p w:rsidRDefault="002063A6" w:rsidP="002063A6" w:rsidR="002063A6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2063A6" w:rsidP="002063A6" w:rsidR="002063A6">
      <w:pPr>
        <w:spacing w:after="0"/>
      </w:pPr>
    </w:p>
    <w:p w:rsidRDefault="002063A6" w:rsidP="002063A6" w:rsidR="002063A6">
      <w:pPr>
        <w:spacing w:after="0"/>
        <w:jc w:val="both"/>
      </w:pPr>
      <w:r>
        <w:tab/>
        <w:t xml:space="preserve">I. U ovome predmetu  saziva se </w:t>
      </w:r>
      <w:r>
        <w:rPr>
          <w:b/>
        </w:rPr>
        <w:t>skupština vjerovnika</w:t>
      </w:r>
      <w:r>
        <w:t xml:space="preserve"> kod ovoga suda u Varaždinu, B. Radića 2, soba 232/II, za dan</w:t>
      </w: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center"/>
        <w:rPr>
          <w:b/>
        </w:rPr>
      </w:pPr>
      <w:r>
        <w:rPr>
          <w:b/>
        </w:rPr>
        <w:t>23. siječnja 2017. godine u 08,3</w:t>
      </w:r>
      <w:r>
        <w:rPr>
          <w:b/>
        </w:rPr>
        <w:t>0 sati.</w:t>
      </w:r>
    </w:p>
    <w:p w:rsidRDefault="002063A6" w:rsidP="002063A6" w:rsidR="002063A6">
      <w:pPr>
        <w:spacing w:after="0"/>
        <w:rPr>
          <w:b/>
        </w:rPr>
      </w:pPr>
    </w:p>
    <w:p w:rsidRDefault="002063A6" w:rsidP="002063A6" w:rsidR="002063A6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2063A6" w:rsidP="002063A6" w:rsidR="002063A6">
      <w:pPr>
        <w:spacing w:after="0"/>
        <w:jc w:val="both"/>
        <w:rPr>
          <w:b/>
        </w:rPr>
      </w:pPr>
    </w:p>
    <w:p w:rsidRDefault="002063A6" w:rsidP="002063A6" w:rsidR="002063A6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2063A6" w:rsidP="002063A6" w:rsidR="002063A6">
      <w:pPr>
        <w:spacing w:after="0"/>
        <w:jc w:val="center"/>
        <w:rPr>
          <w:b/>
        </w:rPr>
      </w:pPr>
    </w:p>
    <w:p w:rsidRDefault="002063A6" w:rsidP="002063A6" w:rsidR="002063A6">
      <w:pPr>
        <w:pStyle w:val="Odlomakpopisa"/>
        <w:spacing w:after="0"/>
        <w:ind w:firstLine="0" w:left="720"/>
      </w:pPr>
      <w:r>
        <w:t xml:space="preserve">1. </w:t>
      </w:r>
      <w:r>
        <w:tab/>
        <w:t xml:space="preserve">Izjašnjenje skupštine vjerovnika o prijedlogu za sklapanje sudske nagodbe u </w:t>
      </w:r>
      <w:r>
        <w:tab/>
      </w:r>
      <w:r>
        <w:tab/>
        <w:t>parničnom predmetu ovoga suda poslovni broj P-222/15,</w:t>
      </w:r>
    </w:p>
    <w:p w:rsidRDefault="002063A6" w:rsidP="002063A6" w:rsidR="002063A6">
      <w:pPr>
        <w:widowControl w:val="false"/>
        <w:snapToGrid w:val="false"/>
        <w:spacing w:after="0"/>
        <w:ind w:left="720"/>
        <w:jc w:val="both"/>
      </w:pPr>
    </w:p>
    <w:p w:rsidRDefault="002063A6" w:rsidP="002063A6" w:rsidR="002063A6">
      <w:pPr>
        <w:widowControl w:val="false"/>
        <w:snapToGrid w:val="false"/>
        <w:spacing w:after="0"/>
        <w:ind w:left="720"/>
        <w:jc w:val="both"/>
      </w:pPr>
      <w:r>
        <w:t>2.</w:t>
      </w:r>
      <w:r>
        <w:tab/>
      </w:r>
      <w:r>
        <w:t>Razno.</w:t>
      </w: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ind w:left="720"/>
        <w:jc w:val="both"/>
      </w:pPr>
      <w:r>
        <w:t>III. Stečajni vjerovnici se na ovu skupštinu vjerovnika pozivaju objavom ovog rješenja na e-Oglasnoj ploči ovoga suda.</w:t>
      </w: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ind w:firstLine="720"/>
        <w:jc w:val="center"/>
      </w:pPr>
      <w:r>
        <w:t>U Varaždinu, 28. prosinca 2016.</w:t>
      </w:r>
    </w:p>
    <w:p w:rsidRDefault="002063A6" w:rsidP="002063A6" w:rsidR="002063A6">
      <w:pPr>
        <w:spacing w:after="0"/>
        <w:ind w:firstLine="708" w:left="5664"/>
        <w:jc w:val="both"/>
      </w:pPr>
    </w:p>
    <w:p w:rsidRDefault="002063A6" w:rsidP="002063A6" w:rsidR="002063A6">
      <w:pPr>
        <w:spacing w:after="0"/>
        <w:ind w:firstLine="708" w:left="5664"/>
        <w:jc w:val="both"/>
      </w:pPr>
    </w:p>
    <w:p w:rsidRDefault="002063A6" w:rsidP="002063A6" w:rsidR="002063A6">
      <w:pPr>
        <w:spacing w:after="0"/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>SUDAC</w:t>
      </w:r>
    </w:p>
    <w:p w:rsidRDefault="002063A6" w:rsidP="002063A6" w:rsidR="002063A6">
      <w:pPr>
        <w:spacing w:after="0"/>
        <w:ind w:firstLine="708" w:left="5664"/>
        <w:jc w:val="both"/>
      </w:pPr>
    </w:p>
    <w:p w:rsidRDefault="002063A6" w:rsidP="002063A6" w:rsidR="002063A6">
      <w:pPr>
        <w:spacing w:after="0"/>
        <w:ind w:firstLine="708" w:left="4956"/>
        <w:jc w:val="both"/>
      </w:pPr>
      <w:r>
        <w:t>Ksenija Flack-Makitan</w:t>
      </w:r>
      <w:r w:rsidR="008B2FAB">
        <w:t>, v.r.</w:t>
      </w:r>
    </w:p>
    <w:p w:rsidRDefault="008B2FAB" w:rsidP="008B2FAB" w:rsidR="008B2FAB">
      <w:pPr>
        <w:spacing w:after="0"/>
        <w:ind w:firstLine="708" w:left="4248"/>
        <w:jc w:val="both"/>
      </w:pPr>
    </w:p>
    <w:p w:rsidRDefault="002063A6" w:rsidP="002063A6" w:rsidR="002063A6">
      <w:pPr>
        <w:spacing w:after="0"/>
        <w:ind w:firstLine="708" w:left="5664"/>
        <w:jc w:val="both"/>
      </w:pPr>
      <w:bookmarkStart w:name="_GoBack" w:id="0"/>
      <w:bookmarkEnd w:id="0"/>
    </w:p>
    <w:p w:rsidRDefault="002063A6" w:rsidP="002063A6" w:rsidR="002063A6">
      <w:pPr>
        <w:spacing w:after="0"/>
        <w:ind w:firstLine="708" w:left="5664"/>
        <w:jc w:val="both"/>
      </w:pP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both"/>
      </w:pPr>
      <w:r>
        <w:t>POUKA O PRAVNOM LIJEKU:</w:t>
      </w:r>
    </w:p>
    <w:p w:rsidRDefault="002063A6" w:rsidP="002063A6" w:rsidR="002063A6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>. 1. Stečajnog zakona, a u svezi čl. 278. st. 2. ZPP).</w:t>
      </w: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both"/>
      </w:pPr>
    </w:p>
    <w:p w:rsidRDefault="002063A6" w:rsidP="002063A6" w:rsidR="002063A6">
      <w:pPr>
        <w:spacing w:after="0"/>
        <w:jc w:val="both"/>
      </w:pPr>
      <w:r>
        <w:t>DNA:</w:t>
      </w:r>
    </w:p>
    <w:p w:rsidRDefault="002063A6" w:rsidP="002063A6" w:rsidR="002063A6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Stečajni upravitelj </w:t>
      </w:r>
      <w:r>
        <w:t xml:space="preserve">Nenad </w:t>
      </w:r>
      <w:proofErr w:type="spellStart"/>
      <w:r>
        <w:t>Homar</w:t>
      </w:r>
      <w:proofErr w:type="spellEnd"/>
      <w:r>
        <w:t>, Dravska 1, Koprivnica</w:t>
      </w:r>
    </w:p>
    <w:p w:rsidRDefault="002063A6" w:rsidP="002063A6" w:rsidR="002063A6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E-oglasna ploča ovoga suda</w:t>
      </w:r>
    </w:p>
    <w:p w:rsidRDefault="00AE649C" w:rsidP="002063A6" w:rsidR="00AE649C" w:rsidRPr="00B76F3C">
      <w:pPr>
        <w:pStyle w:val="Naslov3"/>
        <w:spacing w:after="0"/>
      </w:pPr>
    </w:p>
    <w:p w:rsidRDefault="00937FF9" w:rsidP="002063A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063A6" w:rsidR="00AE649C" w:rsidRPr="00B76F3C">
      <w:pPr>
        <w:pStyle w:val="SudSjedite"/>
      </w:pPr>
      <w:r>
        <w:tab/>
      </w:r>
    </w:p>
    <w:p w:rsidRDefault="00CB0EA4" w:rsidP="002063A6" w:rsidR="00CB0EA4">
      <w:pPr>
        <w:pStyle w:val="Naslovdokumenta"/>
        <w:spacing w:after="0"/>
      </w:pPr>
    </w:p>
    <w:p w:rsidRDefault="0071688E" w:rsidP="002063A6" w:rsidR="0071688E">
      <w:pPr>
        <w:pStyle w:val="Poetniodjeljak"/>
        <w:spacing w:after="0"/>
      </w:pPr>
    </w:p>
    <w:p w:rsidRDefault="00A21F0D" w:rsidP="002063A6" w:rsidR="00A21F0D">
      <w:pPr>
        <w:pStyle w:val="NormaleSPIS"/>
        <w:spacing w:after="0"/>
        <w:rPr>
          <w:noProof/>
        </w:rPr>
      </w:pPr>
    </w:p>
    <w:p w:rsidRDefault="00DA0242" w:rsidP="002063A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2C2" w:rsidP="00537B78" w:rsidR="00F212C2">
      <w:r>
        <w:separator/>
      </w:r>
    </w:p>
  </w:endnote>
  <w:endnote w:id="0" w:type="continuationSeparator">
    <w:p w:rsidRDefault="00F212C2" w:rsidP="00537B78" w:rsidR="00F21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2C2" w:rsidP="00537B78" w:rsidR="00F212C2">
      <w:r>
        <w:separator/>
      </w:r>
    </w:p>
  </w:footnote>
  <w:footnote w:id="0" w:type="continuationSeparator">
    <w:p w:rsidRDefault="00F212C2" w:rsidP="00537B78" w:rsidR="00F21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3A6" w:rsidR="008333A9">
    <w:pPr>
      <w:pStyle w:val="Zaglavlje"/>
    </w:pPr>
    <w:r>
      <w:rPr>
        <w:rStyle w:val="PozadinaSvijetloCrvena"/>
        <w:shd w:fill="auto" w:color="auto" w:val="clear"/>
      </w:rPr>
      <w:t>Poslovni broj: 5 St-5/14-84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7D1718A"/>
    <w:multiLevelType w:val="hybridMultilevel"/>
    <w:tmpl w:val="0B7E22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3A6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FA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2C2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7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St-5/2014-84</izvorni_sadrzaj>
    <derivirana_varijabla naziv="DomainObject.Oznaka_1">St-5/2014-84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St-5/2014-84</izvorni_sadrzaj>
    <derivirana_varijabla naziv="DomainObject.PoslovniBrojDokumenta_1">St-5/2014-84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ML GRAD PROJEKT društvo s ograničenom odgovornošću za građenje, trgovinu i poslovanje nekretninama</item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ML GRAD PROJEKT društvo s ograničenom odgovornošću za građenje, trgovinu i poslovanje nekretninama</item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ML GRAD PROJEKT društvo s ograničenom odgovornošću za građenje, trgovinu i poslovanje nekretninama, OIB 50520083535, Ivana Gorana Kovačića 81,40311 Lopatinec</item>
      <item>ŽUPANIJSKO DRŽAVNO ODVJETNIŠTVO U VARAŽDINU Građansko upravni odjel, 42000 Varaždin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ML GRAD PROJEKT društvo s ograničenom odgovornošću za građenje, trgovinu i poslovanje nekretninama, OIB 50520083535, Ivana Gorana Kovačića 81,40311 Lopatinec</item>
      <item>ŽUPANIJSKO DRŽAVNO ODVJETNIŠTVO U VARAŽDINU Građansko upravni odjel, 42000 Varaždin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B277F-D23D-4F0C-A92A-3D486D628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923</properties:Characters>
  <properties:Lines>61</properties:Lines>
  <properties:Paragraphs>22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2016-12-28T11:59:00Z</cp:lastPrinted>
  <dcterms:modified xmlns:xsi="http://www.w3.org/2001/XMLSchema-instance" xsi:type="dcterms:W3CDTF">2016-12-28T12:00:00Z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St-5/2014-84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