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c06d0" w14:paraId="68c06d0" w:rsidRDefault="0007502A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St-975</w:t>
      </w:r>
      <w:r w:rsidR="00EA7394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AF6556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EA7394">
        <w:rPr>
          <w:rFonts w:cs="Times New Roman" w:hAnsi="Times New Roman" w:ascii="Times New Roman"/>
          <w:sz w:val="24"/>
          <w:szCs w:val="24"/>
        </w:rPr>
        <w:t xml:space="preserve"> </w:t>
      </w:r>
      <w:r w:rsidR="0007502A" w:rsidRPr="0007502A">
        <w:rPr>
          <w:rFonts w:cs="Times New Roman" w:hAnsi="Times New Roman" w:ascii="Times New Roman"/>
          <w:sz w:val="24"/>
          <w:szCs w:val="24"/>
        </w:rPr>
        <w:t>AFORMA MARINE d.o.o.</w:t>
      </w:r>
      <w:r w:rsidR="0007502A">
        <w:rPr>
          <w:rFonts w:cs="Times New Roman" w:hAnsi="Times New Roman" w:ascii="Times New Roman"/>
          <w:sz w:val="24"/>
          <w:szCs w:val="24"/>
        </w:rPr>
        <w:t xml:space="preserve"> iz Šibenika, Obala Jerka Šižgorića 1, OIB: </w:t>
      </w:r>
      <w:r w:rsidR="0007502A" w:rsidRPr="0007502A">
        <w:rPr>
          <w:rFonts w:cs="Times New Roman" w:hAnsi="Times New Roman" w:ascii="Times New Roman"/>
          <w:sz w:val="24"/>
          <w:szCs w:val="24"/>
        </w:rPr>
        <w:t>86409019835</w:t>
      </w:r>
      <w:r w:rsidR="00AF6556">
        <w:rPr>
          <w:rFonts w:cs="Times New Roman" w:hAnsi="Times New Roman" w:ascii="Times New Roman"/>
          <w:sz w:val="24"/>
          <w:szCs w:val="24"/>
        </w:rPr>
        <w:t xml:space="preserve">, </w:t>
      </w:r>
      <w:r w:rsidR="00862E8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EA7394">
        <w:rPr>
          <w:rFonts w:cs="Times New Roman" w:hAnsi="Times New Roman" w:ascii="Times New Roman"/>
          <w:sz w:val="24"/>
          <w:szCs w:val="24"/>
        </w:rPr>
        <w:t>04</w:t>
      </w:r>
      <w:r w:rsidR="001B2D2D">
        <w:rPr>
          <w:rFonts w:cs="Times New Roman" w:hAnsi="Times New Roman" w:ascii="Times New Roman"/>
          <w:sz w:val="24"/>
          <w:szCs w:val="24"/>
        </w:rPr>
        <w:t xml:space="preserve">. </w:t>
      </w:r>
      <w:r w:rsidR="00EA7394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</w:t>
      </w:r>
      <w:r w:rsidR="008374E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07502A" w:rsidRPr="0007502A">
        <w:rPr>
          <w:rFonts w:cs="Times New Roman" w:hAnsi="Times New Roman" w:ascii="Times New Roman"/>
          <w:sz w:val="24"/>
          <w:szCs w:val="24"/>
        </w:rPr>
        <w:t>AFORMA MARINE d.o.o.</w:t>
      </w:r>
      <w:r w:rsidR="0007502A">
        <w:rPr>
          <w:rFonts w:cs="Times New Roman" w:hAnsi="Times New Roman" w:ascii="Times New Roman"/>
          <w:sz w:val="24"/>
          <w:szCs w:val="24"/>
        </w:rPr>
        <w:t xml:space="preserve"> iz Šibenika, Obala Jerka Šižgorića 1, OIB: </w:t>
      </w:r>
      <w:r w:rsidR="0007502A" w:rsidRPr="0007502A">
        <w:rPr>
          <w:rFonts w:cs="Times New Roman" w:hAnsi="Times New Roman" w:ascii="Times New Roman"/>
          <w:sz w:val="24"/>
          <w:szCs w:val="24"/>
        </w:rPr>
        <w:t>86409019835</w:t>
      </w:r>
      <w:r w:rsidR="0007502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CE6E39">
        <w:rPr>
          <w:rFonts w:cs="Times New Roman" w:hAnsi="Times New Roman" w:ascii="Times New Roman"/>
          <w:sz w:val="24"/>
          <w:szCs w:val="24"/>
        </w:rPr>
        <w:t xml:space="preserve"> Ankica Čenić, Split, Pupačićeva 1, OIB: 67541309757</w:t>
      </w:r>
      <w:r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EA7394">
        <w:rPr>
          <w:rFonts w:cs="Times New Roman" w:hAnsi="Times New Roman" w:ascii="Times New Roman"/>
          <w:sz w:val="24"/>
          <w:szCs w:val="24"/>
        </w:rPr>
        <w:t xml:space="preserve">ima li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dužnik imovine</w:t>
      </w:r>
      <w:r w:rsidR="00B344B9">
        <w:rPr>
          <w:rFonts w:cs="Times New Roman" w:hAnsi="Times New Roman" w:ascii="Times New Roman"/>
          <w:sz w:val="24"/>
          <w:szCs w:val="24"/>
        </w:rPr>
        <w:t xml:space="preserve"> </w:t>
      </w:r>
      <w:r w:rsidR="00EA7394">
        <w:rPr>
          <w:rFonts w:cs="Times New Roman" w:hAnsi="Times New Roman" w:ascii="Times New Roman"/>
          <w:sz w:val="24"/>
          <w:szCs w:val="24"/>
        </w:rPr>
        <w:t>dostatne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(čl. 45. st. 1. toč. 3. SZ), koliki su troškovi stečajnog postupka te kakvi su izgledi za nastavak poslovanja stečajnog dužnika.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2D2D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1E210E">
        <w:rPr>
          <w:rFonts w:cs="Times New Roman" w:hAnsi="Times New Roman" w:ascii="Times New Roman"/>
          <w:sz w:val="24"/>
          <w:szCs w:val="24"/>
        </w:rPr>
        <w:t xml:space="preserve"> </w:t>
      </w:r>
      <w:r w:rsidR="0007502A" w:rsidRPr="0007502A">
        <w:rPr>
          <w:rFonts w:cs="Times New Roman" w:hAnsi="Times New Roman" w:ascii="Times New Roman"/>
          <w:sz w:val="24"/>
          <w:szCs w:val="24"/>
        </w:rPr>
        <w:t>AFORMA MARINE d.o.o.</w:t>
      </w:r>
      <w:r w:rsidR="0007502A">
        <w:rPr>
          <w:rFonts w:cs="Times New Roman" w:hAnsi="Times New Roman" w:ascii="Times New Roman"/>
          <w:sz w:val="24"/>
          <w:szCs w:val="24"/>
        </w:rPr>
        <w:t xml:space="preserve"> iz Šibenika, Obala Jerka Šižgorića 1, OIB: </w:t>
      </w:r>
      <w:r w:rsidR="0007502A" w:rsidRPr="0007502A">
        <w:rPr>
          <w:rFonts w:cs="Times New Roman" w:hAnsi="Times New Roman" w:ascii="Times New Roman"/>
          <w:sz w:val="24"/>
          <w:szCs w:val="24"/>
        </w:rPr>
        <w:t>86409019835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nesporno proizlazi da je dužnik u blokadi </w:t>
      </w:r>
      <w:r w:rsidR="0007502A">
        <w:rPr>
          <w:rFonts w:cs="Times New Roman" w:hAnsi="Times New Roman" w:ascii="Times New Roman"/>
          <w:sz w:val="24"/>
          <w:szCs w:val="24"/>
        </w:rPr>
        <w:t>16</w:t>
      </w:r>
      <w:r w:rsidR="00EA7394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Imajući u vidu sve naprijed navedeno, sukladno čl. </w:t>
      </w:r>
      <w:r w:rsidR="00B344B9">
        <w:rPr>
          <w:rFonts w:cs="Times New Roman" w:hAnsi="Times New Roman" w:ascii="Times New Roman"/>
          <w:sz w:val="24"/>
          <w:szCs w:val="24"/>
        </w:rPr>
        <w:t>119.  a u svezi čl. 84</w:t>
      </w:r>
      <w:r>
        <w:rPr>
          <w:rFonts w:cs="Times New Roman" w:hAnsi="Times New Roman" w:ascii="Times New Roman"/>
          <w:sz w:val="24"/>
          <w:szCs w:val="24"/>
        </w:rPr>
        <w:t xml:space="preserve">. Stečajnog zakona (Narodne novine </w:t>
      </w:r>
      <w:r w:rsidR="00B344B9">
        <w:rPr>
          <w:rFonts w:cs="Times New Roman" w:hAnsi="Times New Roman" w:ascii="Times New Roman"/>
          <w:sz w:val="24"/>
          <w:szCs w:val="24"/>
        </w:rPr>
        <w:t>71/15</w:t>
      </w:r>
      <w:r>
        <w:rPr>
          <w:rFonts w:cs="Times New Roman" w:hAnsi="Times New Roman" w:ascii="Times New Roman"/>
          <w:sz w:val="24"/>
          <w:szCs w:val="24"/>
        </w:rPr>
        <w:t xml:space="preserve"> dalje: SZ), trebalo je dužniku postaviti privremenog stečajnog upravitelja koji će ispitati </w:t>
      </w:r>
      <w:r w:rsidR="0007502A">
        <w:rPr>
          <w:rFonts w:cs="Times New Roman" w:hAnsi="Times New Roman" w:ascii="Times New Roman"/>
          <w:sz w:val="24"/>
          <w:szCs w:val="24"/>
        </w:rPr>
        <w:t xml:space="preserve"> ima li dužnik imovine dovoljne</w:t>
      </w:r>
      <w:r>
        <w:rPr>
          <w:rFonts w:cs="Times New Roman" w:hAnsi="Times New Roman" w:ascii="Times New Roman"/>
          <w:sz w:val="24"/>
          <w:szCs w:val="24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EA7394">
        <w:rPr>
          <w:rFonts w:cs="Times New Roman" w:hAnsi="Times New Roman" w:ascii="Times New Roman"/>
          <w:sz w:val="24"/>
          <w:szCs w:val="24"/>
        </w:rPr>
        <w:t>04. studenog</w:t>
      </w:r>
      <w:r w:rsidR="00623914">
        <w:rPr>
          <w:rFonts w:cs="Times New Roman" w:hAnsi="Times New Roman" w:ascii="Times New Roman"/>
          <w:sz w:val="24"/>
          <w:szCs w:val="24"/>
        </w:rPr>
        <w:t xml:space="preserve"> 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</w:t>
      </w:r>
      <w:r w:rsidR="00E46BAA">
        <w:rPr>
          <w:rFonts w:cs="Times New Roman" w:hAnsi="Times New Roman" w:ascii="Times New Roman"/>
          <w:sz w:val="24"/>
          <w:szCs w:val="24"/>
        </w:rPr>
        <w:t xml:space="preserve"> dopuštena je žalba u roku od 8</w:t>
      </w:r>
      <w:r>
        <w:rPr>
          <w:rFonts w:cs="Times New Roman" w:hAnsi="Times New Roman" w:ascii="Times New Roman"/>
          <w:sz w:val="24"/>
          <w:szCs w:val="24"/>
        </w:rPr>
        <w:t xml:space="preserve">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CE6E39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12098F">
        <w:rPr>
          <w:rFonts w:cs="Times New Roman" w:hAnsi="Times New Roman" w:ascii="Times New Roman"/>
          <w:sz w:val="24"/>
          <w:szCs w:val="24"/>
        </w:rPr>
        <w:t>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0C3FEB" w:rsidR="000C3FEB"/>
    <w:sectPr w:rsidSect="00782646" w:rsidR="000C3FEB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51A4" w:rsidP="00A321F2" w:rsidR="00BD51A4">
      <w:pPr>
        <w:spacing w:lineRule="auto" w:line="240" w:after="0"/>
      </w:pPr>
      <w:r>
        <w:separator/>
      </w:r>
    </w:p>
  </w:endnote>
  <w:endnote w:id="0" w:type="continuationSeparator">
    <w:p w:rsidRDefault="00BD51A4" w:rsidP="00A321F2" w:rsidR="00BD51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51A4" w:rsidP="00A321F2" w:rsidR="00BD51A4">
      <w:pPr>
        <w:spacing w:lineRule="auto" w:line="240" w:after="0"/>
      </w:pPr>
      <w:r>
        <w:separator/>
      </w:r>
    </w:p>
  </w:footnote>
  <w:footnote w:id="0" w:type="continuationSeparator">
    <w:p w:rsidRDefault="00BD51A4" w:rsidP="00A321F2" w:rsidR="00BD51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6952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A07B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EA7394">
          <w:rPr>
            <w:rFonts w:cs="Times New Roman" w:hAnsi="Times New Roman" w:ascii="Times New Roman"/>
            <w:sz w:val="24"/>
            <w:szCs w:val="24"/>
          </w:rPr>
          <w:t>9 St-</w:t>
        </w:r>
        <w:r w:rsidR="0007502A">
          <w:rPr>
            <w:rFonts w:cs="Times New Roman" w:hAnsi="Times New Roman" w:ascii="Times New Roman"/>
            <w:sz w:val="24"/>
            <w:szCs w:val="24"/>
          </w:rPr>
          <w:t>975</w:t>
        </w:r>
        <w:r w:rsidR="00EA7394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5A07BA" w:rsidR="0078264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42DF3"/>
    <w:rsid w:val="0007502A"/>
    <w:rsid w:val="000C3FEB"/>
    <w:rsid w:val="0012098F"/>
    <w:rsid w:val="00184CC4"/>
    <w:rsid w:val="001B2D2D"/>
    <w:rsid w:val="001C5380"/>
    <w:rsid w:val="001E210E"/>
    <w:rsid w:val="0036252C"/>
    <w:rsid w:val="005579F7"/>
    <w:rsid w:val="005A07BA"/>
    <w:rsid w:val="00623914"/>
    <w:rsid w:val="00664CAC"/>
    <w:rsid w:val="008374E3"/>
    <w:rsid w:val="00862E84"/>
    <w:rsid w:val="00936952"/>
    <w:rsid w:val="0098704D"/>
    <w:rsid w:val="00A321F2"/>
    <w:rsid w:val="00A565C5"/>
    <w:rsid w:val="00AF6556"/>
    <w:rsid w:val="00B344B9"/>
    <w:rsid w:val="00BD13E0"/>
    <w:rsid w:val="00BD51A4"/>
    <w:rsid w:val="00CE6E39"/>
    <w:rsid w:val="00E14A2D"/>
    <w:rsid w:val="00E46BAA"/>
    <w:rsid w:val="00EA7394"/>
    <w:rsid w:val="00FF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09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5A07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7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7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7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7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09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5A07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7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7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7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7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St-975/2016</izvorni_sadrzaj>
    <derivirana_varijabla naziv="DomainObject.Predmet.OznakaBroj_1">St-975/2016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AFORMA MARINE društvo s ograničenom odgovornošću za uređenje interijera</izvorni_sadrzaj>
    <derivirana_varijabla naziv="DomainObject.Predmet.ProtustrankaFormated_1">  AFORMA MARINE društvo s ograničenom odgovornošću za uređenje interijera</derivirana_varijabla>
  </DomainObject.Predmet.ProtustrankaFormated>
  <DomainObject.Predmet.ProtustrankaFormatedOIB>
    <izvorni_sadrzaj>  AFORMA MARINE društvo s ograničenom odgovornošću za uređenje interijera, OIB 86409019835</izvorni_sadrzaj>
    <derivirana_varijabla naziv="DomainObject.Predmet.ProtustrankaFormatedOIB_1">  AFORMA MARINE društvo s ograničenom odgovornošću za uređenje interijera, OIB 86409019835</derivirana_varijabla>
  </DomainObject.Predmet.ProtustrankaFormatedOIB>
  <DomainObject.Predmet.ProtustrankaFormatedWithAdress>
    <izvorni_sadrzaj> AFORMA MARINE društvo s ograničenom odgovornošću za uređenje interijera, Obala Jerka Šižgorića 1, 22000 Šibenik</izvorni_sadrzaj>
    <derivirana_varijabla naziv="DomainObject.Predmet.ProtustrankaFormatedWithAdress_1"> AFORMA MARINE društvo s ograničenom odgovornošću za uređenje interijera, Obala Jerka Šižgorića 1, 22000 Šibenik</derivirana_varijabla>
  </DomainObject.Predmet.ProtustrankaFormatedWithAdress>
  <DomainObject.Predmet.ProtustrankaFormatedWithAdressOIB>
    <izvorni_sadrzaj> AFORMA MARINE društvo s ograničenom odgovornošću za uređenje interijera, OIB 86409019835, Obala Jerka Šižgorića 1, 22000 Šibenik</izvorni_sadrzaj>
    <derivirana_varijabla naziv="DomainObject.Predmet.ProtustrankaFormatedWithAdressOIB_1"> AFORMA MARINE društvo s ograničenom odgovornošću za uređenje interijera, OIB 86409019835, Obala Jerka Šižgorića 1, 22000 Šibenik</derivirana_varijabla>
  </DomainObject.Predmet.ProtustrankaFormatedWithAdressOIB>
  <DomainObject.Predmet.ProtustrankaWithAdress>
    <izvorni_sadrzaj>AFORMA MARINE društvo s ograničenom odgovornošću za uređenje interijera Obala Jerka Šižgorića 1, 22000 Šibenik</izvorni_sadrzaj>
    <derivirana_varijabla naziv="DomainObject.Predmet.ProtustrankaWithAdress_1">AFORMA MARINE društvo s ograničenom odgovornošću za uređenje interijera Obala Jerka Šižgorića 1, 22000 Šibenik</derivirana_varijabla>
  </DomainObject.Predmet.ProtustrankaWithAdress>
  <DomainObject.Predmet.ProtustrankaWithAdressOIB>
    <izvorni_sadrzaj>AFORMA MARINE društvo s ograničenom odgovornošću za uređenje interijera, OIB 86409019835, Obala Jerka Šižgorića 1, 22000 Šibenik</izvorni_sadrzaj>
    <derivirana_varijabla naziv="DomainObject.Predmet.ProtustrankaWithAdressOIB_1">AFORMA MARINE društvo s ograničenom odgovornošću za uređenje interijera, OIB 86409019835, Obala Jerka Šižgorića 1, 22000 Šibenik</derivirana_varijabla>
  </DomainObject.Predmet.ProtustrankaWithAdressOIB>
  <DomainObject.Predmet.ProtustrankaNazivFormated>
    <izvorni_sadrzaj>AFORMA MARINE društvo s ograničenom odgovornošću za uređenje interijera</izvorni_sadrzaj>
    <derivirana_varijabla naziv="DomainObject.Predmet.ProtustrankaNazivFormated_1">AFORMA MARINE društvo s ograničenom odgovornošću za uređenje interijera</derivirana_varijabla>
  </DomainObject.Predmet.ProtustrankaNazivFormated>
  <DomainObject.Predmet.ProtustrankaNazivFormatedOIB>
    <izvorni_sadrzaj>AFORMA MARINE društvo s ograničenom odgovornošću za uređenje interijera, OIB 86409019835</izvorni_sadrzaj>
    <derivirana_varijabla naziv="DomainObject.Predmet.ProtustrankaNazivFormatedOIB_1">AFORMA MARINE društvo s ograničenom odgovornošću za uređenje interijera, OIB 86409019835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AFORMA MARINE društvo s ograničenom odgovornošću za uređenje interijera</item>
    </izvorni_sadrzaj>
    <derivirana_varijabla naziv="DomainObject.Predmet.ProtuStrankaListFormated_1">
      <item>AFORMA MARINE društvo s ograničenom odgovornošću za uređenje interijera</item>
    </derivirana_varijabla>
  </DomainObject.Predmet.ProtuStrankaListFormated>
  <DomainObject.Predmet.ProtuStrankaListFormatedOIB>
    <izvorni_sadrzaj>
      <item>AFORMA MARINE društvo s ograničenom odgovornošću za uređenje interijera, OIB 86409019835</item>
    </izvorni_sadrzaj>
    <derivirana_varijabla naziv="DomainObject.Predmet.ProtuStrankaListFormatedOIB_1">
      <item>AFORMA MARINE društvo s ograničenom odgovornošću za uređenje interijera, OIB 86409019835</item>
    </derivirana_varijabla>
  </DomainObject.Predmet.ProtuStrankaListFormatedOIB>
  <DomainObject.Predmet.ProtuStrankaListFormatedWithAdress>
    <izvorni_sadrzaj>
      <item>AFORMA MARINE društvo s ograničenom odgovornošću za uređenje interijera, Obala Jerka Šižgorića 1, 22000 Šibenik</item>
    </izvorni_sadrzaj>
    <derivirana_varijabla naziv="DomainObject.Predmet.ProtuStrankaListFormatedWithAdress_1">
      <item>AFORMA MARINE društvo s ograničenom odgovornošću za uređenje interijera, Obala Jerka Šižgorića 1, 22000 Šibenik</item>
    </derivirana_varijabla>
  </DomainObject.Predmet.ProtuStrankaListFormatedWithAdress>
  <DomainObject.Predmet.ProtuStrankaListFormatedWithAdressOIB>
    <izvorni_sadrzaj>
      <item>AFORMA MARINE društvo s ograničenom odgovornošću za uređenje interijera, OIB 86409019835, Obala Jerka Šižgorića 1, 22000 Šibenik</item>
    </izvorni_sadrzaj>
    <derivirana_varijabla naziv="DomainObject.Predmet.ProtuStrankaListFormatedWithAdressOIB_1">
      <item>AFORMA MARINE društvo s ograničenom odgovornošću za uređenje interijera, OIB 86409019835, Obala Jerka Šižgorića 1, 22000 Šibenik</item>
    </derivirana_varijabla>
  </DomainObject.Predmet.ProtuStrankaListFormatedWithAdressOIB>
  <DomainObject.Predmet.ProtuStrankaListNazivFormated>
    <izvorni_sadrzaj>
      <item>AFORMA MARINE društvo s ograničenom odgovornošću za uređenje interijera</item>
    </izvorni_sadrzaj>
    <derivirana_varijabla naziv="DomainObject.Predmet.ProtuStrankaListNazivFormated_1">
      <item>AFORMA MARINE društvo s ograničenom odgovornošću za uređenje interijera</item>
    </derivirana_varijabla>
  </DomainObject.Predmet.ProtuStrankaListNazivFormated>
  <DomainObject.Predmet.ProtuStrankaListNazivFormatedOIB>
    <izvorni_sadrzaj>
      <item>AFORMA MARINE društvo s ograničenom odgovornošću za uređenje interijera, OIB 86409019835</item>
    </izvorni_sadrzaj>
    <derivirana_varijabla naziv="DomainObject.Predmet.ProtuStrankaListNazivFormatedOIB_1">
      <item>AFORMA MARINE društvo s ograničenom odgovornošću za uređenje interijera, OIB 86409019835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AFORMA MARINE društvo s ograničenom odgovornošću za uređenje interijera</izvorni_sadrzaj>
    <derivirana_varijabla naziv="DomainObject.Predmet.ProtustrankaIDrugi_1">AFORMA MARINE društvo s ograničenom odgovornošću za uređenje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AFORMA MARINE društvo s ograničenom odgovornošću za uređenje interijera, OIB 86409019835, Obala Jerka Šižgorića 1, 22000 Šibenik</izvorni_sadrzaj>
    <derivirana_varijabla naziv="DomainObject.Predmet.ProtustrankaIDrugiAdressOIB_1">AFORMA MARINE društvo s ograničenom odgovornošću za uređenje interijera, OIB 86409019835, Obala Jerka Šižgorića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AFORMA MARINE društvo s ograničenom odgovornošću za uređenje interijera</item>
    </izvorni_sadrzaj>
    <derivirana_varijabla naziv="DomainObject.Predmet.SudioniciListNaziv_1">
      <item>Financijska agencija</item>
      <item>AFORMA MARINE društvo s ograničenom odgovornošću za uređenje interijera</item>
    </derivirana_varijabla>
  </DomainObject.Predmet.SudioniciListNaziv>
  <DomainObject.Predmet.SudioniciListAdressOIB>
    <izvorni_sadrzaj>
      <item>Financijska agencija, OIB 85821130368, Ulica grada Vukovara 70,10000 Zagreb</item>
      <item>AFORMA MARINE društvo s ograničenom odgovornošću za uređenje interijera, OIB 86409019835, Obala Jerka Šižgorića 1,22000 Šibenik</item>
    </izvorni_sadrzaj>
    <derivirana_varijabla naziv="DomainObject.Predmet.SudioniciListAdressOIB_1">
      <item>Financijska agencija, OIB 85821130368, Ulica grada Vukovara 70,10000 Zagreb</item>
      <item>AFORMA MARINE društvo s ograničenom odgovornošću za uređenje interijera, OIB 86409019835, Obala Jerka Šižgorića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86409019835</item>
    </izvorni_sadrzaj>
    <derivirana_varijabla naziv="DomainObject.Predmet.SudioniciListNazivOIB_1">
      <item>, OIB 85821130368</item>
      <item>, OIB 86409019835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Ankica Čenić, OIB 67541309757, Pupačićeva 1 Split</item>
    </izvorni_sadrzaj>
    <derivirana_varijabla naziv="DomainObject.Predmet.StecajniUpraviteljiListAddressOIB_1">
      <item>Ankica Čenić, OIB 67541309757, Pupačićeva 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1987</properties:Characters>
  <properties:Lines>70</properties:Lines>
  <properties:Paragraphs>27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2016-11-03T12:05:00Z</dcterms:created>
  <dc:creator>Marina Gulin</dc:creator>
  <cp:lastModifiedBy>Marina Gulin</cp:lastModifiedBy>
  <cp:lastPrinted>2016-11-04T12:46:00Z</cp:lastPrinted>
  <dcterms:modified xmlns:xsi="http://www.w3.org/2001/XMLSchema-instance" xsi:type="dcterms:W3CDTF">2016-11-04T12:50:00Z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