
<file path=[Content_Types].xml><?xml version="1.0" encoding="utf-8"?>
<Types xmlns="http://schemas.openxmlformats.org/package/2006/content-types">
  <Default ContentType="image/x-emf" Extension="emf"/>
  <Default ContentType="application/vnd.openxmlformats-package.relationships+xml" Extension="rels"/>
  <Default ContentType="application/vnd.ms-excel" Extension="x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abc1" w14:paraId="934abc1" w:rsidRDefault="00266760" w:rsidR="00266760" w:rsidRPr="00DC4851">
      <w:pPr>
        <w:jc w:val="both"/>
        <w15:collapsed w:val="false"/>
      </w:pPr>
      <w:bookmarkStart w:name="_GoBack" w:id="0"/>
      <w:bookmarkEnd w:id="0"/>
      <w:r w:rsidRPr="00DC4851">
        <w:t>REPUBLIKA HRVATSKA</w:t>
      </w:r>
    </w:p>
    <w:p w:rsidRDefault="00266760" w:rsidP="002503B6" w:rsidR="002503B6" w:rsidRPr="00DC4851">
      <w:r w:rsidRPr="00DC4851">
        <w:t xml:space="preserve">TRGOVAČKI SUD U </w:t>
      </w:r>
      <w:r w:rsidR="00590B56" w:rsidRPr="00DC4851">
        <w:t>PAZINU</w:t>
      </w:r>
      <w:r w:rsidR="002503B6" w:rsidRPr="00DC4851">
        <w:t xml:space="preserve"> </w:t>
      </w:r>
      <w:r w:rsidR="002503B6" w:rsidRPr="00DC4851">
        <w:tab/>
      </w:r>
      <w:r w:rsidR="002503B6" w:rsidRPr="00DC4851">
        <w:tab/>
      </w:r>
      <w:r w:rsidR="002503B6" w:rsidRPr="00DC4851">
        <w:tab/>
      </w:r>
      <w:r w:rsidR="002503B6" w:rsidRPr="00DC4851">
        <w:tab/>
      </w:r>
      <w:r w:rsidR="002503B6" w:rsidRPr="00DC4851">
        <w:tab/>
        <w:t>Posl. br. 10 St-</w:t>
      </w:r>
      <w:r w:rsidR="00AE35F9" w:rsidRPr="00DC4851">
        <w:t>530</w:t>
      </w:r>
      <w:r w:rsidR="002503B6" w:rsidRPr="00DC4851">
        <w:t>/16-</w:t>
      </w:r>
      <w:r w:rsidR="00AE35F9" w:rsidRPr="00DC4851">
        <w:t>23</w:t>
      </w:r>
    </w:p>
    <w:p w:rsidRDefault="00AB7E28" w:rsidR="00AB7E28" w:rsidRPr="00DC4851">
      <w:pPr>
        <w:jc w:val="both"/>
      </w:pPr>
    </w:p>
    <w:p w:rsidRDefault="00266760" w:rsidP="004F3373" w:rsidR="00266760" w:rsidRPr="00DC4851">
      <w:pPr>
        <w:jc w:val="center"/>
      </w:pPr>
      <w:r w:rsidRPr="00DC4851">
        <w:t>Z</w:t>
      </w:r>
      <w:r w:rsidR="00AB7E28" w:rsidRPr="00DC4851">
        <w:t xml:space="preserve"> </w:t>
      </w:r>
      <w:r w:rsidRPr="00DC4851">
        <w:t>A</w:t>
      </w:r>
      <w:r w:rsidR="00AB7E28" w:rsidRPr="00DC4851">
        <w:t xml:space="preserve"> </w:t>
      </w:r>
      <w:r w:rsidRPr="00DC4851">
        <w:t>P</w:t>
      </w:r>
      <w:r w:rsidR="00AB7E28" w:rsidRPr="00DC4851">
        <w:t xml:space="preserve"> </w:t>
      </w:r>
      <w:r w:rsidRPr="00DC4851">
        <w:t>I</w:t>
      </w:r>
      <w:r w:rsidR="00AB7E28" w:rsidRPr="00DC4851">
        <w:t xml:space="preserve"> </w:t>
      </w:r>
      <w:r w:rsidRPr="00DC4851">
        <w:t>S</w:t>
      </w:r>
      <w:r w:rsidR="00AB7E28" w:rsidRPr="00DC4851">
        <w:t xml:space="preserve"> </w:t>
      </w:r>
      <w:r w:rsidRPr="00DC4851">
        <w:t>N</w:t>
      </w:r>
      <w:r w:rsidR="00AB7E28" w:rsidRPr="00DC4851">
        <w:t xml:space="preserve"> </w:t>
      </w:r>
      <w:r w:rsidRPr="00DC4851">
        <w:t>I</w:t>
      </w:r>
      <w:r w:rsidR="00AB7E28" w:rsidRPr="00DC4851">
        <w:t xml:space="preserve"> </w:t>
      </w:r>
      <w:r w:rsidRPr="00DC4851">
        <w:t>K</w:t>
      </w:r>
      <w:r w:rsidR="00AB7E28" w:rsidRPr="00DC4851">
        <w:t xml:space="preserve"> </w:t>
      </w:r>
    </w:p>
    <w:p w:rsidRDefault="00266760" w:rsidR="000C513D" w:rsidRPr="00DC4851">
      <w:pPr>
        <w:jc w:val="center"/>
      </w:pPr>
      <w:r w:rsidRPr="00DC4851">
        <w:t xml:space="preserve">sastavljen kod Trgovačkog suda u </w:t>
      </w:r>
      <w:r w:rsidR="00AB7E28" w:rsidRPr="00DC4851">
        <w:t xml:space="preserve">Pazinu, </w:t>
      </w:r>
    </w:p>
    <w:p w:rsidRDefault="00266760" w:rsidR="00266760" w:rsidRPr="00DC4851">
      <w:pPr>
        <w:jc w:val="center"/>
      </w:pPr>
      <w:r w:rsidRPr="00DC4851">
        <w:t xml:space="preserve">dana </w:t>
      </w:r>
      <w:r w:rsidR="00AE35F9" w:rsidRPr="00DC4851">
        <w:t>20</w:t>
      </w:r>
      <w:r w:rsidR="00AB7E28" w:rsidRPr="00DC4851">
        <w:t xml:space="preserve">. </w:t>
      </w:r>
      <w:r w:rsidR="004D4F5B" w:rsidRPr="00DC4851">
        <w:t xml:space="preserve">rujna </w:t>
      </w:r>
      <w:r w:rsidR="00AB7E28" w:rsidRPr="00DC4851">
        <w:t>20</w:t>
      </w:r>
      <w:r w:rsidR="0059775C" w:rsidRPr="00DC4851">
        <w:t>16</w:t>
      </w:r>
      <w:r w:rsidR="00AB7E28" w:rsidRPr="00DC4851">
        <w:t xml:space="preserve">. </w:t>
      </w:r>
      <w:r w:rsidRPr="00DC4851">
        <w:t>godine o izvještajnom</w:t>
      </w:r>
    </w:p>
    <w:p w:rsidRDefault="00266760" w:rsidR="00266760" w:rsidRPr="00DC4851">
      <w:pPr>
        <w:jc w:val="center"/>
      </w:pPr>
      <w:r w:rsidRPr="00DC4851">
        <w:t>ročištu u stečajnom postupku nad dužnikom</w:t>
      </w:r>
    </w:p>
    <w:p w:rsidRDefault="00AE35F9" w:rsidP="0042650A" w:rsidR="0042650A" w:rsidRPr="00DC4851">
      <w:pPr>
        <w:jc w:val="center"/>
      </w:pPr>
      <w:r w:rsidRPr="00DC4851">
        <w:t>EKONOMSKA ANALIZA</w:t>
      </w:r>
      <w:r w:rsidR="0059775C" w:rsidRPr="00DC4851">
        <w:t xml:space="preserve"> d.o.o. u stečaju, </w:t>
      </w:r>
      <w:r w:rsidRPr="00DC4851">
        <w:t>Pazin</w:t>
      </w:r>
    </w:p>
    <w:p w:rsidRDefault="00266760" w:rsidR="00266760" w:rsidRPr="00DC4851">
      <w:pPr>
        <w:jc w:val="both"/>
        <w:rPr>
          <w:b/>
        </w:rPr>
      </w:pPr>
    </w:p>
    <w:p w:rsidRDefault="000C513D" w:rsidP="000C513D" w:rsidR="000C513D" w:rsidRPr="00DC4851">
      <w:pPr>
        <w:jc w:val="both"/>
      </w:pPr>
      <w:r w:rsidRPr="00DC4851">
        <w:t>OD SUDA NAZOČNI:</w:t>
      </w:r>
    </w:p>
    <w:p w:rsidRDefault="000C513D" w:rsidP="000C513D" w:rsidR="000C513D" w:rsidRPr="00DC4851">
      <w:pPr>
        <w:jc w:val="both"/>
      </w:pPr>
      <w:r w:rsidRPr="00DC4851">
        <w:t>Ivan Dujić, stečajni sudac</w:t>
      </w:r>
    </w:p>
    <w:p w:rsidRDefault="0059775C" w:rsidP="000C513D" w:rsidR="000C513D" w:rsidRPr="00DC4851">
      <w:pPr>
        <w:jc w:val="both"/>
      </w:pPr>
      <w:r w:rsidRPr="00DC4851">
        <w:t>Sanja Lakošeljac</w:t>
      </w:r>
      <w:r w:rsidR="000C513D" w:rsidRPr="00DC4851">
        <w:t>, zapisničar</w:t>
      </w:r>
    </w:p>
    <w:p w:rsidRDefault="000C513D" w:rsidP="000C513D" w:rsidR="000C513D" w:rsidRPr="00DC4851">
      <w:pPr>
        <w:jc w:val="both"/>
      </w:pPr>
    </w:p>
    <w:p w:rsidRDefault="00AE35F9" w:rsidP="000C513D" w:rsidR="000C513D" w:rsidRPr="00DC4851">
      <w:pPr>
        <w:jc w:val="both"/>
      </w:pPr>
      <w:r w:rsidRPr="00DC4851">
        <w:t>Darko Zorc</w:t>
      </w:r>
      <w:r w:rsidR="000C513D" w:rsidRPr="00DC4851">
        <w:t>, stečajni upravitelj</w:t>
      </w:r>
    </w:p>
    <w:p w:rsidRDefault="00266760" w:rsidR="00266760" w:rsidRPr="00DC4851">
      <w:pPr>
        <w:jc w:val="both"/>
      </w:pPr>
    </w:p>
    <w:p w:rsidRDefault="00EC5781" w:rsidR="00266760" w:rsidRPr="00DC4851">
      <w:pPr>
        <w:jc w:val="both"/>
      </w:pPr>
      <w:r w:rsidRPr="00DC4851">
        <w:tab/>
        <w:t xml:space="preserve">Početak u </w:t>
      </w:r>
      <w:r w:rsidR="002D093B" w:rsidRPr="00DC4851">
        <w:t>1</w:t>
      </w:r>
      <w:r w:rsidR="004D4F5B" w:rsidRPr="00DC4851">
        <w:t>2</w:t>
      </w:r>
      <w:r w:rsidR="00F90A49" w:rsidRPr="00DC4851">
        <w:t>:</w:t>
      </w:r>
      <w:r w:rsidR="003F38C1">
        <w:t>42</w:t>
      </w:r>
      <w:r w:rsidR="00F90A49" w:rsidRPr="00DC4851">
        <w:t xml:space="preserve"> </w:t>
      </w:r>
      <w:r w:rsidR="00266760" w:rsidRPr="00DC4851">
        <w:t>sati.</w:t>
      </w:r>
    </w:p>
    <w:p w:rsidRDefault="00266760" w:rsidR="00266760" w:rsidRPr="00DC4851">
      <w:pPr>
        <w:jc w:val="both"/>
      </w:pPr>
    </w:p>
    <w:p w:rsidRDefault="00611408" w:rsidP="00EC5781" w:rsidR="00266760" w:rsidRPr="00DC4851">
      <w:pPr>
        <w:ind w:firstLine="708"/>
        <w:jc w:val="both"/>
      </w:pPr>
      <w:r w:rsidRPr="00DC4851">
        <w:t xml:space="preserve">Otvara se </w:t>
      </w:r>
    </w:p>
    <w:p w:rsidRDefault="00611408" w:rsidR="00266760" w:rsidRPr="00DC4851">
      <w:pPr>
        <w:jc w:val="center"/>
      </w:pPr>
      <w:r w:rsidRPr="00DC4851">
        <w:t>SKUPŠTINA</w:t>
      </w:r>
      <w:r w:rsidR="00266760" w:rsidRPr="00DC4851">
        <w:t xml:space="preserve"> VJEROVNIKA (IZVJEŠTAJNO ROČIŠTE)</w:t>
      </w:r>
    </w:p>
    <w:p w:rsidRDefault="00266760" w:rsidR="00266760" w:rsidRPr="00DC4851">
      <w:pPr>
        <w:jc w:val="both"/>
      </w:pPr>
    </w:p>
    <w:p w:rsidRDefault="00266760" w:rsidP="009C39DA" w:rsidR="003F38C1">
      <w:pPr>
        <w:ind w:firstLine="708"/>
        <w:jc w:val="both"/>
      </w:pPr>
      <w:r w:rsidRPr="00DC4851">
        <w:t xml:space="preserve">Utvrđuje se da su na izvještajnom ročištu nazočni stečajni </w:t>
      </w:r>
      <w:r w:rsidR="009D0311" w:rsidRPr="00DC4851">
        <w:t>upravitelj</w:t>
      </w:r>
      <w:r w:rsidR="003F38C1">
        <w:t xml:space="preserve"> te </w:t>
      </w:r>
      <w:r w:rsidR="009D0311" w:rsidRPr="00DC4851">
        <w:t xml:space="preserve">za </w:t>
      </w:r>
      <w:r w:rsidR="009C39DA" w:rsidRPr="00DC4851">
        <w:t>vjerovn</w:t>
      </w:r>
      <w:r w:rsidR="00CE5D54" w:rsidRPr="00DC4851">
        <w:t xml:space="preserve">ika Republiku Hrvatsku, </w:t>
      </w:r>
      <w:r w:rsidR="003F38C1">
        <w:t>zamjenica ŽDO Pula Nevenka Kovčalija.</w:t>
      </w:r>
    </w:p>
    <w:p w:rsidRDefault="00266760" w:rsidR="00266760" w:rsidRPr="00DC4851">
      <w:pPr>
        <w:jc w:val="both"/>
      </w:pPr>
    </w:p>
    <w:p w:rsidRDefault="00266760" w:rsidR="00266760" w:rsidRPr="00DC4851">
      <w:pPr>
        <w:jc w:val="both"/>
      </w:pPr>
      <w:r w:rsidRPr="00DC4851">
        <w:tab/>
      </w:r>
      <w:r w:rsidR="00C27328" w:rsidRPr="00DC4851">
        <w:t>Utvrđuje se da je stečajni upravitelj podnio izvješće o tijeku stečajnog postupka i stanju stečajne mase, a koji će obrazložiti na ročištu.</w:t>
      </w:r>
    </w:p>
    <w:p w:rsidRDefault="00266760" w:rsidR="00266760" w:rsidRPr="00DC4851">
      <w:pPr>
        <w:jc w:val="both"/>
      </w:pPr>
    </w:p>
    <w:p w:rsidRDefault="00266760" w:rsidR="00266760" w:rsidRPr="00DC4851">
      <w:pPr>
        <w:jc w:val="both"/>
      </w:pPr>
      <w:r w:rsidRPr="00DC4851">
        <w:tab/>
        <w:t>Stečajni upravitelj usmeno izlaže kao u pisanom izv</w:t>
      </w:r>
      <w:r w:rsidR="00005258" w:rsidRPr="00DC4851">
        <w:t xml:space="preserve">ješću podnesenom za ovo ročište kako slijedi: </w:t>
      </w:r>
    </w:p>
    <w:p w:rsidRDefault="007B7A68" w:rsidP="007B7A68" w:rsidR="007B7A68" w:rsidRPr="00DC4851">
      <w:pPr>
        <w:jc w:val="both"/>
      </w:pPr>
    </w:p>
    <w:p w:rsidRDefault="004D4F5B" w:rsidP="00AE35F9" w:rsidR="00AE35F9" w:rsidRPr="00DC4851">
      <w:pPr>
        <w:ind w:firstLine="708"/>
        <w:jc w:val="both"/>
      </w:pPr>
      <w:r w:rsidRPr="00DC4851">
        <w:t>"</w:t>
      </w:r>
      <w:r w:rsidR="00AE35F9" w:rsidRPr="00DC4851">
        <w:t>Trgovački sud u Pazinu, dana 20. svibnja 2016. godine, po stečajnom sucu Ivanu Dujiću, donio je rješenje posl. br.10 St-530/16-11 kojim se otvara stečajni postupak nad dužnikom Ekonomska analiza d.o.o. Pazin, Matka Brajše Rašana 10, OIB 49095233111.</w:t>
      </w:r>
    </w:p>
    <w:p w:rsidRDefault="00AE35F9" w:rsidP="00AE35F9" w:rsidR="00AE35F9" w:rsidRPr="00DC4851">
      <w:pPr>
        <w:jc w:val="both"/>
      </w:pPr>
      <w:r w:rsidRPr="00DC4851">
        <w:t>Stečajnim upraviteljem imenovan je Darko Zorc, OIB 34200203602, iz Rijeke, Agatićeva 6.</w:t>
      </w:r>
    </w:p>
    <w:p w:rsidRDefault="00AE35F9" w:rsidP="00AE35F9" w:rsidR="00AE35F9" w:rsidRPr="00DC4851">
      <w:pPr>
        <w:jc w:val="both"/>
      </w:pPr>
      <w:r w:rsidRPr="00DC4851">
        <w:t>Oglas o otvaranju stečajnog postupka nad dužnikom istaknut je na oglasnoj ploči suda 20. svibnja 2016. godine.</w:t>
      </w:r>
    </w:p>
    <w:p w:rsidRDefault="00AE35F9" w:rsidP="00AE35F9" w:rsidR="00AE35F9" w:rsidRPr="00DC4851">
      <w:pPr>
        <w:jc w:val="both"/>
      </w:pPr>
    </w:p>
    <w:p w:rsidRDefault="00AE35F9" w:rsidP="00AE35F9" w:rsidR="00AE35F9" w:rsidRPr="00DC4851">
      <w:pPr>
        <w:jc w:val="both"/>
      </w:pPr>
      <w:r w:rsidRPr="00DC4851">
        <w:t>Sud je kod dužnika utvrdio postojanje zakonom predviđenog stečajnog razloga nesposobnosti za plaćanje iz čl. 6. Stečajnog zakona. Naime, iz prijedloga FINA-e za provedbu otvaranje stečajnog postupka i izviješća privremenog stečajnog upravitelja proizlazi da dužnik ima evidentirane nepodmirene obveze kod banke koja za njega obavlja poslove platnog prometa u razdoblju duljem od 60 dana, a koje je trebalo, na temelju valjanih osnova za naplatu, bez daljnjeg pristanka dužnika naplatiti s bilo kojeg od njegovih računa. Dužnik nije dostavio javnu ili javno ovjerovljenu ispravu ili potvrdu Financijske agencije da je tijekom prethodnoga postupka podmirio sve tražbine koje je trebalo na temelju valjanih osnova za plaćanje naplatiti sa svih njegovih računa, a niti je došlo do pristupanja dugu.</w:t>
      </w:r>
    </w:p>
    <w:p w:rsidRDefault="00AE35F9" w:rsidP="00AE35F9" w:rsidR="00AE35F9" w:rsidRPr="00DC4851">
      <w:pPr>
        <w:jc w:val="both"/>
      </w:pPr>
    </w:p>
    <w:p w:rsidRDefault="00AE35F9" w:rsidP="00AE35F9" w:rsidR="00AE35F9" w:rsidRPr="00DC4851">
      <w:pPr>
        <w:jc w:val="both"/>
      </w:pPr>
      <w:r w:rsidRPr="00DC4851">
        <w:t>Dužnikovi dužnici pozvani su da svoje obveze bez odgode ispunjavaju stečajnom upravitelju za stečajnog dužnika.</w:t>
      </w:r>
    </w:p>
    <w:p w:rsidRDefault="00AE35F9" w:rsidP="00AE35F9" w:rsidR="00AE35F9" w:rsidRPr="00DC4851">
      <w:pPr>
        <w:jc w:val="both"/>
      </w:pPr>
    </w:p>
    <w:p w:rsidRDefault="00AE35F9" w:rsidP="00AE35F9" w:rsidR="00AE35F9" w:rsidRPr="00DC4851">
      <w:pPr>
        <w:jc w:val="both"/>
      </w:pPr>
      <w:r w:rsidRPr="00DC4851">
        <w:t>Vjerovnici su pozvani da u roku od 60 dana od dana objave rješenja na mrežnoj stranici e-oglasna ploča Trgovačkog suda u Pazinu, prijave svoje tražbine na adresu stečajnog upravitelja na propisanom obrascu u dva primjerka, a razlučni i izlučni vjerovnici da u istom roku obavijeste stečajnog upravitelja o svojim pravima sukladno odredbi čl. 258. st. 1. i 2. SZ.</w:t>
      </w:r>
    </w:p>
    <w:p w:rsidRDefault="00AE35F9" w:rsidP="00AE35F9" w:rsidR="00AE35F9" w:rsidRPr="00DC4851">
      <w:pPr>
        <w:jc w:val="both"/>
      </w:pPr>
      <w:r w:rsidRPr="00DC4851">
        <w:lastRenderedPageBreak/>
        <w:t>Istim rješenjem naloženo je zemljišnoknjižnim odjelima da izvrše upis otvaranja stečajnog postupka na nekretninama u vlasništvu stečajnog dužnika.</w:t>
      </w:r>
    </w:p>
    <w:p w:rsidRDefault="00AE35F9" w:rsidP="00AE35F9" w:rsidR="00AE35F9" w:rsidRPr="00DC4851">
      <w:pPr>
        <w:jc w:val="both"/>
      </w:pPr>
    </w:p>
    <w:p w:rsidRDefault="00AE35F9" w:rsidP="00AE35F9" w:rsidR="00AE35F9" w:rsidRPr="00DC4851">
      <w:pPr>
        <w:jc w:val="both"/>
      </w:pPr>
      <w:r w:rsidRPr="00DC4851">
        <w:t xml:space="preserve">Ispitno i izvještajno ročište zakazano je za 20. rujan 2016. kod Trgovačkog suda u Pazinu. </w:t>
      </w:r>
    </w:p>
    <w:p w:rsidRDefault="00AE35F9" w:rsidP="00AE35F9" w:rsidR="00AE35F9" w:rsidRPr="00DC4851">
      <w:pPr>
        <w:jc w:val="both"/>
      </w:pPr>
      <w:r w:rsidRPr="00DC4851">
        <w:t>Sukladno članku 88. Stečajnog zakona za izvještajno ročište podnosi se ovo izviješće prema do sada raspoloživim podacima.</w:t>
      </w:r>
    </w:p>
    <w:p w:rsidRDefault="00AE35F9" w:rsidP="00AE35F9" w:rsidR="00AE35F9" w:rsidRPr="00DC4851">
      <w:pPr>
        <w:jc w:val="both"/>
      </w:pPr>
    </w:p>
    <w:p w:rsidRDefault="00AE35F9" w:rsidP="00AE35F9" w:rsidR="00AE35F9" w:rsidRPr="00DC4851">
      <w:pPr>
        <w:jc w:val="both"/>
      </w:pPr>
      <w:r w:rsidRPr="00DC4851">
        <w:t>U prvom se dijelu daje kratki osvrt s prikazom gospodarskog položaja dužnika i njegovim uzrocima koji su doveli do otvaranja stečajnog postupka, dok se u drugom dijelu izviješća daje prikaz o utvrđivanju stečajne mase i obveza prema vjerovnicima.</w:t>
      </w:r>
    </w:p>
    <w:p w:rsidRDefault="00AE35F9" w:rsidP="00AE35F9" w:rsidR="00AE35F9" w:rsidRPr="00DC4851">
      <w:pPr>
        <w:spacing w:after="240"/>
        <w:jc w:val="both"/>
        <w:rPr>
          <w:rFonts w:hAnsi="Trebuchet MS" w:ascii="Trebuchet MS"/>
          <w:b/>
          <w:sz w:val="22"/>
          <w:szCs w:val="22"/>
        </w:rPr>
      </w:pPr>
    </w:p>
    <w:p w:rsidRDefault="00AE35F9" w:rsidP="00DC4851" w:rsidR="00AE35F9" w:rsidRPr="00DC4851">
      <w:pPr>
        <w:numPr>
          <w:ilvl w:val="0"/>
          <w:numId w:val="4"/>
        </w:numPr>
        <w:spacing w:after="240"/>
        <w:jc w:val="both"/>
        <w:rPr>
          <w:b/>
        </w:rPr>
      </w:pPr>
      <w:r w:rsidRPr="00DC4851">
        <w:rPr>
          <w:b/>
        </w:rPr>
        <w:t>GOSPODARSKI POLOŽAJ DUŽNIKA</w:t>
      </w:r>
    </w:p>
    <w:p w:rsidRDefault="00AE35F9" w:rsidP="00AE35F9" w:rsidR="00AE35F9" w:rsidRPr="00DC4851">
      <w:pPr>
        <w:spacing w:after="240"/>
        <w:jc w:val="both"/>
      </w:pPr>
      <w:r w:rsidRPr="00DC4851">
        <w:t>Društvo je upisano u sudski registar Trgovačkog suda u Pazinu, 30.10.2007. godine pod matičnim brojem subjekta 080630822.</w:t>
      </w:r>
    </w:p>
    <w:p w:rsidRDefault="00AE35F9" w:rsidP="00AE35F9" w:rsidR="00AE35F9" w:rsidRPr="00DC4851">
      <w:pPr>
        <w:spacing w:after="240"/>
        <w:jc w:val="both"/>
        <w:rPr>
          <w:u w:val="single"/>
        </w:rPr>
      </w:pPr>
      <w:r w:rsidRPr="00DC4851">
        <w:rPr>
          <w:u w:val="single"/>
        </w:rPr>
        <w:t xml:space="preserve">Predmet poslovanja: </w:t>
      </w:r>
    </w:p>
    <w:p w:rsidRDefault="00AE35F9" w:rsidP="00DC4851" w:rsidR="00AE35F9" w:rsidRPr="00DC4851">
      <w:pPr>
        <w:numPr>
          <w:ilvl w:val="0"/>
          <w:numId w:val="6"/>
        </w:numPr>
        <w:jc w:val="both"/>
      </w:pPr>
      <w:r w:rsidRPr="00DC4851">
        <w:t>Prikupljanje, izrada analiza i davanje informacija o kreditnoj sposobnosti pravnih i fizičkih osoba koje samostalno obavljaju djelatnost,</w:t>
      </w:r>
    </w:p>
    <w:p w:rsidRDefault="00AE35F9" w:rsidP="00DC4851" w:rsidR="00AE35F9" w:rsidRPr="00DC4851">
      <w:pPr>
        <w:numPr>
          <w:ilvl w:val="0"/>
          <w:numId w:val="6"/>
        </w:numPr>
        <w:jc w:val="both"/>
      </w:pPr>
      <w:r w:rsidRPr="00DC4851">
        <w:t>Projektiranje, građenje i nadzor nad građenjem,</w:t>
      </w:r>
    </w:p>
    <w:p w:rsidRDefault="00AE35F9" w:rsidP="00DC4851" w:rsidR="00AE35F9" w:rsidRPr="00DC4851">
      <w:pPr>
        <w:numPr>
          <w:ilvl w:val="0"/>
          <w:numId w:val="6"/>
        </w:numPr>
        <w:jc w:val="both"/>
      </w:pPr>
      <w:r w:rsidRPr="00DC4851">
        <w:t>Poslovanje nekretninama,</w:t>
      </w:r>
    </w:p>
    <w:p w:rsidRDefault="00AE35F9" w:rsidP="00DC4851" w:rsidR="00AE35F9" w:rsidRPr="00DC4851">
      <w:pPr>
        <w:numPr>
          <w:ilvl w:val="0"/>
          <w:numId w:val="6"/>
        </w:numPr>
        <w:jc w:val="both"/>
      </w:pPr>
      <w:r w:rsidRPr="00DC4851">
        <w:t>Kupnja i prodaja robe,</w:t>
      </w:r>
    </w:p>
    <w:p w:rsidRDefault="00AE35F9" w:rsidP="00DC4851" w:rsidR="00AE35F9" w:rsidRPr="00DC4851">
      <w:pPr>
        <w:numPr>
          <w:ilvl w:val="0"/>
          <w:numId w:val="6"/>
        </w:numPr>
        <w:jc w:val="both"/>
      </w:pPr>
      <w:r w:rsidRPr="00DC4851">
        <w:t>Iznajmljivanje automobila,</w:t>
      </w:r>
    </w:p>
    <w:p w:rsidRDefault="00AE35F9" w:rsidP="00DC4851" w:rsidR="00AE35F9" w:rsidRPr="00DC4851">
      <w:pPr>
        <w:numPr>
          <w:ilvl w:val="0"/>
          <w:numId w:val="6"/>
        </w:numPr>
        <w:jc w:val="both"/>
      </w:pPr>
      <w:r w:rsidRPr="00DC4851">
        <w:t xml:space="preserve">Obavljanje trgovačkog posredovanja na domaćem i inozemnom tržištu, </w:t>
      </w:r>
    </w:p>
    <w:p w:rsidRDefault="00AE35F9" w:rsidP="00DC4851" w:rsidR="00AE35F9" w:rsidRPr="00DC4851">
      <w:pPr>
        <w:numPr>
          <w:ilvl w:val="0"/>
          <w:numId w:val="6"/>
        </w:numPr>
        <w:jc w:val="both"/>
      </w:pPr>
      <w:r w:rsidRPr="00DC4851">
        <w:t>Posredovanje pri sklapanju financijskih poslova,</w:t>
      </w:r>
    </w:p>
    <w:p w:rsidRDefault="00AE35F9" w:rsidP="00DC4851" w:rsidR="00AE35F9" w:rsidRPr="00DC4851">
      <w:pPr>
        <w:numPr>
          <w:ilvl w:val="0"/>
          <w:numId w:val="6"/>
        </w:numPr>
        <w:jc w:val="both"/>
      </w:pPr>
      <w:r w:rsidRPr="00DC4851">
        <w:t>usluge prijepisa</w:t>
      </w:r>
    </w:p>
    <w:p w:rsidRDefault="00AE35F9" w:rsidP="00DC4851" w:rsidR="00AE35F9" w:rsidRPr="00DC4851">
      <w:pPr>
        <w:numPr>
          <w:ilvl w:val="0"/>
          <w:numId w:val="6"/>
        </w:numPr>
        <w:jc w:val="both"/>
      </w:pPr>
      <w:r w:rsidRPr="00DC4851">
        <w:t>factoring</w:t>
      </w:r>
    </w:p>
    <w:p w:rsidRDefault="00AE35F9" w:rsidP="00DC4851" w:rsidR="00AE35F9" w:rsidRPr="00DC4851">
      <w:pPr>
        <w:numPr>
          <w:ilvl w:val="0"/>
          <w:numId w:val="6"/>
        </w:numPr>
        <w:jc w:val="both"/>
      </w:pPr>
      <w:r w:rsidRPr="00DC4851">
        <w:t>izdavačka djelatnost</w:t>
      </w:r>
    </w:p>
    <w:p w:rsidRDefault="00AE35F9" w:rsidP="00DC4851" w:rsidR="00AE35F9" w:rsidRPr="00DC4851">
      <w:pPr>
        <w:numPr>
          <w:ilvl w:val="0"/>
          <w:numId w:val="6"/>
        </w:numPr>
        <w:jc w:val="both"/>
      </w:pPr>
      <w:r w:rsidRPr="00DC4851">
        <w:t>kreditiranje, uključujući potrošačke kredite i financiranje komercijalnih poslova uključujući forfeiting</w:t>
      </w:r>
    </w:p>
    <w:p w:rsidRDefault="00AE35F9" w:rsidP="00DC4851" w:rsidR="00AE35F9" w:rsidRPr="00DC4851">
      <w:pPr>
        <w:numPr>
          <w:ilvl w:val="0"/>
          <w:numId w:val="6"/>
        </w:numPr>
        <w:jc w:val="both"/>
      </w:pPr>
      <w:r w:rsidRPr="00DC4851">
        <w:t>savjetovanje u pogledu strukture kapitala, poslovne strategije i sličnih pitanja kao i pružanje usluga koje se odnose na stjecanje dionica i poslovnih udjela u drugim društvima i druga značajna ulaganja,</w:t>
      </w:r>
    </w:p>
    <w:p w:rsidRDefault="00AE35F9" w:rsidP="00DC4851" w:rsidR="00AE35F9" w:rsidRPr="00DC4851">
      <w:pPr>
        <w:numPr>
          <w:ilvl w:val="0"/>
          <w:numId w:val="6"/>
        </w:numPr>
        <w:jc w:val="both"/>
      </w:pPr>
      <w:r w:rsidRPr="00DC4851">
        <w:t>zastupanje inozemnih tvrtki,</w:t>
      </w:r>
    </w:p>
    <w:p w:rsidRDefault="00AE35F9" w:rsidP="00DC4851" w:rsidR="00AE35F9" w:rsidRPr="00DC4851">
      <w:pPr>
        <w:numPr>
          <w:ilvl w:val="0"/>
          <w:numId w:val="6"/>
        </w:numPr>
        <w:jc w:val="both"/>
      </w:pPr>
      <w:r w:rsidRPr="00DC4851">
        <w:t>djelatnost javnog cestovnog prijevoza putnika i tereta u unutarnjem i međunarodnom prometu,</w:t>
      </w:r>
    </w:p>
    <w:p w:rsidRDefault="00AE35F9" w:rsidP="00DC4851" w:rsidR="00AE35F9" w:rsidRPr="00DC4851">
      <w:pPr>
        <w:numPr>
          <w:ilvl w:val="0"/>
          <w:numId w:val="6"/>
        </w:numPr>
        <w:jc w:val="both"/>
      </w:pPr>
      <w:r w:rsidRPr="00DC4851">
        <w:t>istraživanje tržišta i ispitivanje javnog mnijenja,</w:t>
      </w:r>
    </w:p>
    <w:p w:rsidRDefault="00AE35F9" w:rsidP="00DC4851" w:rsidR="00AE35F9" w:rsidRPr="00DC4851">
      <w:pPr>
        <w:numPr>
          <w:ilvl w:val="0"/>
          <w:numId w:val="6"/>
        </w:numPr>
        <w:jc w:val="both"/>
      </w:pPr>
      <w:r w:rsidRPr="00DC4851">
        <w:t>savjetovanje u vezi sa poslovanjem i upravljanjem</w:t>
      </w:r>
    </w:p>
    <w:p w:rsidRDefault="00AE35F9" w:rsidP="00DC4851" w:rsidR="00AE35F9" w:rsidRPr="00DC4851">
      <w:pPr>
        <w:numPr>
          <w:ilvl w:val="0"/>
          <w:numId w:val="6"/>
        </w:numPr>
        <w:jc w:val="both"/>
      </w:pPr>
      <w:r w:rsidRPr="00DC4851">
        <w:t>promidžba(reklama i propaganda)</w:t>
      </w:r>
    </w:p>
    <w:p w:rsidRDefault="00AE35F9" w:rsidP="00DC4851" w:rsidR="00AE35F9" w:rsidRPr="00DC4851">
      <w:pPr>
        <w:numPr>
          <w:ilvl w:val="0"/>
          <w:numId w:val="6"/>
        </w:numPr>
        <w:jc w:val="both"/>
      </w:pPr>
      <w:r w:rsidRPr="00DC4851">
        <w:t>izdavanje garancija ili drugih jamstava</w:t>
      </w:r>
    </w:p>
    <w:p w:rsidRDefault="00AE35F9" w:rsidP="00DC4851" w:rsidR="00AE35F9" w:rsidRPr="00DC4851">
      <w:pPr>
        <w:numPr>
          <w:ilvl w:val="0"/>
          <w:numId w:val="6"/>
        </w:numPr>
        <w:jc w:val="both"/>
      </w:pPr>
      <w:r w:rsidRPr="00DC4851">
        <w:t>računalne i srodne djelatnosti</w:t>
      </w:r>
    </w:p>
    <w:p w:rsidRDefault="00AE35F9" w:rsidP="00DC4851" w:rsidR="00AE35F9" w:rsidRPr="00DC4851">
      <w:pPr>
        <w:numPr>
          <w:ilvl w:val="0"/>
          <w:numId w:val="6"/>
        </w:numPr>
        <w:jc w:val="both"/>
      </w:pPr>
      <w:r w:rsidRPr="00DC4851">
        <w:t>usluge informacijskog društva</w:t>
      </w:r>
    </w:p>
    <w:p w:rsidRDefault="00AE35F9" w:rsidP="00DC4851" w:rsidR="00AE35F9" w:rsidRPr="00DC4851">
      <w:pPr>
        <w:numPr>
          <w:ilvl w:val="0"/>
          <w:numId w:val="6"/>
        </w:numPr>
        <w:jc w:val="both"/>
      </w:pPr>
      <w:r w:rsidRPr="00DC4851">
        <w:t>usluge otpremništva</w:t>
      </w:r>
    </w:p>
    <w:p w:rsidRDefault="00AE35F9" w:rsidP="00DC4851" w:rsidR="00AE35F9" w:rsidRPr="00DC4851">
      <w:pPr>
        <w:numPr>
          <w:ilvl w:val="0"/>
          <w:numId w:val="6"/>
        </w:numPr>
        <w:jc w:val="both"/>
      </w:pPr>
      <w:r w:rsidRPr="00DC4851">
        <w:t>skladištenje robe</w:t>
      </w:r>
    </w:p>
    <w:p w:rsidRDefault="00AE35F9" w:rsidP="00DC4851" w:rsidR="00AE35F9" w:rsidRPr="00DC4851">
      <w:pPr>
        <w:numPr>
          <w:ilvl w:val="0"/>
          <w:numId w:val="6"/>
        </w:numPr>
        <w:jc w:val="both"/>
      </w:pPr>
      <w:r w:rsidRPr="00DC4851">
        <w:t>knjigovodstveni i računovodstveni poslovi</w:t>
      </w:r>
    </w:p>
    <w:p w:rsidRDefault="00AE35F9" w:rsidP="00DC4851" w:rsidR="00AE35F9" w:rsidRPr="00DC4851">
      <w:pPr>
        <w:numPr>
          <w:ilvl w:val="0"/>
          <w:numId w:val="6"/>
        </w:numPr>
        <w:jc w:val="both"/>
      </w:pPr>
      <w:r w:rsidRPr="00DC4851">
        <w:t>izrada i provedba projekata iz područja elektrike, elektronike, rudarstva, mehanike, industrije i sustava sigurnosti</w:t>
      </w:r>
    </w:p>
    <w:p w:rsidRDefault="00AE35F9" w:rsidP="00DC4851" w:rsidR="00AE35F9" w:rsidRPr="00DC4851">
      <w:pPr>
        <w:numPr>
          <w:ilvl w:val="0"/>
          <w:numId w:val="6"/>
        </w:numPr>
        <w:jc w:val="both"/>
      </w:pPr>
      <w:r w:rsidRPr="00DC4851">
        <w:t>izrada prosudbe ugroženosti, planova zaštite za zaštitu djelatnosti, zaštitu od požara i eksplozija</w:t>
      </w:r>
    </w:p>
    <w:p w:rsidRDefault="00AE35F9" w:rsidP="00DC4851" w:rsidR="00AE35F9" w:rsidRPr="00DC4851">
      <w:pPr>
        <w:numPr>
          <w:ilvl w:val="0"/>
          <w:numId w:val="6"/>
        </w:numPr>
        <w:jc w:val="both"/>
      </w:pPr>
      <w:r w:rsidRPr="00DC4851">
        <w:t>projektiranje, izvedba i popravak vatrodojavnih sistema</w:t>
      </w:r>
    </w:p>
    <w:p w:rsidRDefault="00AE35F9" w:rsidP="00DC4851" w:rsidR="00AE35F9" w:rsidRPr="00DC4851">
      <w:pPr>
        <w:numPr>
          <w:ilvl w:val="0"/>
          <w:numId w:val="6"/>
        </w:numPr>
        <w:jc w:val="both"/>
      </w:pPr>
      <w:r w:rsidRPr="00DC4851">
        <w:t>pružanje usluga u nautičkom, seljačkom, zdra</w:t>
      </w:r>
      <w:r w:rsidR="00DC4851">
        <w:t>v</w:t>
      </w:r>
      <w:r w:rsidRPr="00DC4851">
        <w:t>stvenom, kongresnom, športskom, lovnom i drugim oblicima turizma, pružanje ostalih turističkih usluga</w:t>
      </w:r>
    </w:p>
    <w:p w:rsidRDefault="00AE35F9" w:rsidP="00DC4851" w:rsidR="00AE35F9" w:rsidRPr="00DC4851">
      <w:pPr>
        <w:numPr>
          <w:ilvl w:val="0"/>
          <w:numId w:val="6"/>
        </w:numPr>
        <w:jc w:val="both"/>
      </w:pPr>
      <w:r w:rsidRPr="00DC4851">
        <w:t>pripremanje hrane i pružanje usluga prehrane, pripremanje i usluživanje pića, napitaka i pružanje usluga smještaja</w:t>
      </w:r>
    </w:p>
    <w:p w:rsidRDefault="00AE35F9" w:rsidP="00DC4851" w:rsidR="00AE35F9" w:rsidRPr="00DC4851">
      <w:pPr>
        <w:numPr>
          <w:ilvl w:val="0"/>
          <w:numId w:val="6"/>
        </w:numPr>
        <w:jc w:val="both"/>
      </w:pPr>
      <w:r w:rsidRPr="00DC4851">
        <w:t>pripremanje hrane za potrošnju na drugom mjestu ( u prijevoznim sredstvima, na priredbama i sl.) i opskrba tom hranom (catering)</w:t>
      </w:r>
    </w:p>
    <w:p w:rsidRDefault="00AE35F9" w:rsidP="00DC4851" w:rsidR="00AE35F9" w:rsidRPr="00DC4851">
      <w:pPr>
        <w:numPr>
          <w:ilvl w:val="0"/>
          <w:numId w:val="6"/>
        </w:numPr>
        <w:jc w:val="both"/>
      </w:pPr>
      <w:r w:rsidRPr="00DC4851">
        <w:t>organiziranje kongresa, seminara i tečajeva</w:t>
      </w:r>
    </w:p>
    <w:p w:rsidRDefault="00AE35F9" w:rsidP="00DC4851" w:rsidR="00AE35F9" w:rsidRPr="00DC4851">
      <w:pPr>
        <w:numPr>
          <w:ilvl w:val="0"/>
          <w:numId w:val="6"/>
        </w:numPr>
        <w:jc w:val="both"/>
      </w:pPr>
      <w:r w:rsidRPr="00DC4851">
        <w:t>djelatnost za njegu i održavanje tijela</w:t>
      </w:r>
    </w:p>
    <w:p w:rsidRDefault="00DC4851" w:rsidP="00DC4851" w:rsidR="00AE35F9" w:rsidRPr="00DC4851">
      <w:pPr>
        <w:numPr>
          <w:ilvl w:val="0"/>
          <w:numId w:val="6"/>
        </w:numPr>
        <w:jc w:val="both"/>
      </w:pPr>
      <w:r>
        <w:t>djelatnost na poboljša</w:t>
      </w:r>
      <w:r w:rsidR="00AE35F9" w:rsidRPr="00DC4851">
        <w:t>nju fizičke kondicije</w:t>
      </w:r>
    </w:p>
    <w:p w:rsidRDefault="00AE35F9" w:rsidP="00DC4851" w:rsidR="00AE35F9" w:rsidRPr="00DC4851">
      <w:pPr>
        <w:numPr>
          <w:ilvl w:val="0"/>
          <w:numId w:val="6"/>
        </w:numPr>
        <w:jc w:val="both"/>
      </w:pPr>
      <w:r w:rsidRPr="00DC4851">
        <w:t>športska rekreacija</w:t>
      </w:r>
    </w:p>
    <w:p w:rsidRDefault="00AE35F9" w:rsidP="00DC4851" w:rsidR="00AE35F9" w:rsidRPr="00DC4851">
      <w:pPr>
        <w:numPr>
          <w:ilvl w:val="0"/>
          <w:numId w:val="6"/>
        </w:numPr>
        <w:jc w:val="both"/>
      </w:pPr>
      <w:r w:rsidRPr="00DC4851">
        <w:t>športska obuka</w:t>
      </w:r>
    </w:p>
    <w:p w:rsidRDefault="00AE35F9" w:rsidP="00DC4851" w:rsidR="00AE35F9" w:rsidRPr="00DC4851">
      <w:pPr>
        <w:numPr>
          <w:ilvl w:val="0"/>
          <w:numId w:val="6"/>
        </w:numPr>
        <w:jc w:val="both"/>
      </w:pPr>
      <w:r w:rsidRPr="00DC4851">
        <w:t>frizerski saloni i saloni za uljepšavanje</w:t>
      </w:r>
    </w:p>
    <w:p w:rsidRDefault="00AE35F9" w:rsidP="00DC4851" w:rsidR="00AE35F9" w:rsidRPr="00DC4851">
      <w:pPr>
        <w:numPr>
          <w:ilvl w:val="0"/>
          <w:numId w:val="6"/>
        </w:numPr>
        <w:jc w:val="both"/>
      </w:pPr>
      <w:r w:rsidRPr="00DC4851">
        <w:t>tiskanje časopisa i drugih periodičnih publikacija, knjiga, brošura, plakata, reklamnih kataloga, prospekata, drugih tiskarskih oglasa, poslovnih obrazaca, drugih tiskanih komercijalnih publikacija i kalendara</w:t>
      </w:r>
    </w:p>
    <w:p w:rsidRDefault="00AE35F9" w:rsidP="00DC4851" w:rsidR="00AE35F9" w:rsidRPr="00DC4851">
      <w:pPr>
        <w:numPr>
          <w:ilvl w:val="0"/>
          <w:numId w:val="6"/>
        </w:numPr>
        <w:jc w:val="both"/>
      </w:pPr>
      <w:r w:rsidRPr="00DC4851">
        <w:t>pružanje usluga grafičkog dizajna</w:t>
      </w:r>
    </w:p>
    <w:p w:rsidRDefault="00AE35F9" w:rsidP="00AE35F9" w:rsidR="00AE35F9" w:rsidRPr="00DC4851">
      <w:pPr>
        <w:ind w:left="360"/>
        <w:jc w:val="both"/>
      </w:pPr>
    </w:p>
    <w:p w:rsidRDefault="00AE35F9" w:rsidP="00AE35F9" w:rsidR="00AE35F9" w:rsidRPr="00DC4851">
      <w:pPr>
        <w:spacing w:after="240"/>
        <w:jc w:val="both"/>
        <w:rPr>
          <w:u w:val="single"/>
        </w:rPr>
      </w:pPr>
      <w:r w:rsidRPr="00DC4851">
        <w:rPr>
          <w:u w:val="single"/>
        </w:rPr>
        <w:t>Članovi – osnivači:</w:t>
      </w:r>
    </w:p>
    <w:p w:rsidRDefault="00AE35F9" w:rsidP="00AE35F9" w:rsidR="00AE35F9" w:rsidRPr="00DC4851">
      <w:pPr>
        <w:spacing w:after="240"/>
        <w:jc w:val="both"/>
      </w:pPr>
      <w:r w:rsidRPr="00DC4851">
        <w:t>Luis Manuel Soria, OIB: 63719590044, iz Sjedinjenih Američkih Država, Los Angeles, CA 9022, 4532, Whittier Blvd., Apt. 229, jedini osnivač i direktor odlukom od 22.08.2014. godine</w:t>
      </w:r>
    </w:p>
    <w:p w:rsidRDefault="00AE35F9" w:rsidP="00AE35F9" w:rsidR="00AE35F9" w:rsidRPr="00DC4851">
      <w:pPr>
        <w:spacing w:after="240"/>
        <w:jc w:val="both"/>
      </w:pPr>
      <w:r w:rsidRPr="00DC4851">
        <w:rPr>
          <w:u w:val="single"/>
        </w:rPr>
        <w:t>Temeljni kapital:</w:t>
      </w:r>
      <w:r w:rsidRPr="00DC4851">
        <w:t xml:space="preserve"> 20.000,00 kuna</w:t>
      </w:r>
    </w:p>
    <w:p w:rsidRDefault="00AE35F9" w:rsidP="00AE35F9" w:rsidR="00AE35F9" w:rsidRPr="00DC4851">
      <w:pPr>
        <w:spacing w:after="240"/>
        <w:jc w:val="both"/>
      </w:pPr>
      <w:r w:rsidRPr="00DC4851">
        <w:rPr>
          <w:u w:val="single"/>
        </w:rPr>
        <w:t>Pravni oblik:</w:t>
      </w:r>
      <w:r w:rsidRPr="00DC4851">
        <w:t xml:space="preserve"> društvo s ograničenom odgovornošću.</w:t>
      </w:r>
    </w:p>
    <w:p w:rsidRDefault="00AE35F9" w:rsidP="00AE35F9" w:rsidR="00AE35F9" w:rsidRPr="00DC4851">
      <w:pPr>
        <w:spacing w:after="240"/>
        <w:jc w:val="both"/>
      </w:pPr>
      <w:r w:rsidRPr="00DC4851">
        <w:rPr>
          <w:u w:val="single"/>
        </w:rPr>
        <w:t>Temeljni akt:</w:t>
      </w:r>
      <w:r w:rsidRPr="00DC4851">
        <w:t xml:space="preserve"> Izjava o osnivanju od 30.10.2007. godine.</w:t>
      </w:r>
    </w:p>
    <w:p w:rsidRDefault="00AE35F9" w:rsidP="00AE35F9" w:rsidR="00AE35F9" w:rsidRPr="00DC4851">
      <w:pPr>
        <w:spacing w:after="240"/>
        <w:jc w:val="both"/>
      </w:pPr>
      <w:r w:rsidRPr="00DC4851">
        <w:t>Odlukom člana društva od dana 20. svibnja 2008. godine izmijenjene su odredbe Izjave o osnivanju u cijelosti te je u pročišćenom tekstu dostavljena u zbirku isprava.</w:t>
      </w:r>
    </w:p>
    <w:p w:rsidRDefault="00AE35F9" w:rsidP="00AE35F9" w:rsidR="00AE35F9" w:rsidRPr="00DC4851">
      <w:pPr>
        <w:spacing w:after="240"/>
        <w:jc w:val="both"/>
      </w:pPr>
      <w:r w:rsidRPr="00DC4851">
        <w:t>Odlukom člana društva od dana 25. studenoga 2010. godine izmijenjene su odredbe Izjave o osnivanju od 20. svibnja 2008. godine i to članak 3. koji se odnosi na sjedište društva.</w:t>
      </w:r>
    </w:p>
    <w:p w:rsidRDefault="00AE35F9" w:rsidP="00AE35F9" w:rsidR="00AE35F9" w:rsidRPr="00DC4851">
      <w:pPr>
        <w:spacing w:after="240"/>
        <w:jc w:val="both"/>
      </w:pPr>
      <w:r w:rsidRPr="00DC4851">
        <w:t>Pročišćeni tekst Izjave od 25. studenoga 2010. godine dostavljen je u zbirku isprava.</w:t>
      </w:r>
    </w:p>
    <w:p w:rsidRDefault="00AE35F9" w:rsidP="00AE35F9" w:rsidR="00AE35F9" w:rsidRPr="00DC4851">
      <w:pPr>
        <w:spacing w:after="240"/>
        <w:jc w:val="both"/>
        <w:rPr>
          <w:u w:val="single"/>
        </w:rPr>
      </w:pPr>
      <w:r w:rsidRPr="00DC4851">
        <w:rPr>
          <w:u w:val="single"/>
        </w:rPr>
        <w:t>Ostale odluke:</w:t>
      </w:r>
    </w:p>
    <w:p w:rsidRDefault="00AE35F9" w:rsidP="00AE35F9" w:rsidR="00AE35F9" w:rsidRPr="00DC4851">
      <w:pPr>
        <w:spacing w:after="240"/>
        <w:jc w:val="both"/>
      </w:pPr>
      <w:r w:rsidRPr="00DC4851">
        <w:t>Trgovački sud u Pazinu donio je Rješenje Posl. Br. 10 St-530/16-4 od 29. ožujka 2016. g. o pokretanju prethodnog postupka radi izjašnjenja o prijedlogu i utvrđivanja uvjeta za otvaranje stečajnog postupka nad dužnikom EKONOMSKA ANALIZA d.o.o. Pazin, M.</w:t>
      </w:r>
      <w:r w:rsidR="00DC4851">
        <w:t xml:space="preserve"> </w:t>
      </w:r>
      <w:r w:rsidRPr="00DC4851">
        <w:t>B. Rašana 10, OIB 49095233111, MBS: 080630822.</w:t>
      </w:r>
    </w:p>
    <w:p w:rsidRDefault="00AE35F9" w:rsidP="00AE35F9" w:rsidR="00AE35F9" w:rsidRPr="00DC4851">
      <w:pPr>
        <w:spacing w:after="240"/>
        <w:jc w:val="both"/>
      </w:pPr>
      <w:r w:rsidRPr="00DC4851">
        <w:t>Na dan otvaranja stečaja dužnik nema zaposlenih osoba.</w:t>
      </w:r>
    </w:p>
    <w:p w:rsidRDefault="00AE35F9" w:rsidP="00AE35F9" w:rsidR="00AE35F9" w:rsidRPr="00DC4851">
      <w:pPr>
        <w:spacing w:after="240"/>
        <w:jc w:val="both"/>
      </w:pPr>
      <w:r w:rsidRPr="00DC4851">
        <w:t>Nastavak djelatnosti nije moguć jer nema zaposlenih i nema obrtnih sredstava.</w:t>
      </w:r>
    </w:p>
    <w:p w:rsidRDefault="00AE35F9" w:rsidP="00AE35F9" w:rsidR="00AE35F9" w:rsidRPr="00DC4851">
      <w:pPr>
        <w:spacing w:after="240"/>
        <w:jc w:val="both"/>
      </w:pPr>
      <w:r w:rsidRPr="00DC4851">
        <w:t>Nakon otvaranja stečajnog postupka izrađen je novi pečat , otvoren je  novi žiro račun broj HR9523400091190024298, kod Privredne banke Zagreb d.d.</w:t>
      </w:r>
    </w:p>
    <w:p w:rsidRDefault="00AE35F9" w:rsidP="00DC4851" w:rsidR="00AE35F9" w:rsidRPr="00DC4851">
      <w:pPr>
        <w:numPr>
          <w:ilvl w:val="0"/>
          <w:numId w:val="4"/>
        </w:numPr>
        <w:spacing w:after="240"/>
        <w:jc w:val="both"/>
        <w:rPr>
          <w:b/>
        </w:rPr>
      </w:pPr>
      <w:r w:rsidRPr="00DC4851">
        <w:rPr>
          <w:b/>
        </w:rPr>
        <w:t>STEČAJNA MASA I OBVEZE PREMA VJEROVNICIMA</w:t>
      </w:r>
    </w:p>
    <w:p w:rsidRDefault="00AE35F9" w:rsidP="00AE35F9" w:rsidR="00AE35F9" w:rsidRPr="00DC4851">
      <w:pPr>
        <w:pStyle w:val="Tijeloteksta"/>
        <w:rPr>
          <w:b/>
          <w:bCs/>
          <w:u w:val="single"/>
        </w:rPr>
      </w:pPr>
      <w:r w:rsidRPr="00DC4851">
        <w:rPr>
          <w:b/>
          <w:bCs/>
          <w:u w:val="single"/>
        </w:rPr>
        <w:t>IMOVINA</w:t>
      </w:r>
    </w:p>
    <w:p w:rsidRDefault="00AE35F9" w:rsidP="00AE35F9" w:rsidR="00AE35F9" w:rsidRPr="00DC4851">
      <w:pPr>
        <w:pStyle w:val="Tijeloteksta"/>
        <w:jc w:val="both"/>
      </w:pPr>
      <w:r w:rsidRPr="00DC4851">
        <w:t>Stečajnom upravitelju nije dostavljen Prokazni popis imovine budući se član uprave i osnivač trgovačkog društva dužnika nisu odazvali usmenom i pismenom pozivu stečajnog upravitelja.</w:t>
      </w:r>
    </w:p>
    <w:p w:rsidRDefault="00AE35F9" w:rsidP="00AE35F9" w:rsidR="00AE35F9" w:rsidRPr="00DC4851">
      <w:pPr>
        <w:pStyle w:val="Tijeloteksta"/>
        <w:jc w:val="both"/>
      </w:pPr>
      <w:r w:rsidRPr="00DC4851">
        <w:t>Kako stečajni upravitelj nije mogao pregledati dužnikov poslovni prostor niti poslovne knjige, jer mu nisu dostupni, pristupilo se analizi podataka sa stranica Sudskog registra te se utvrdilo da dužnik u Bilanci za 2013. godinu iskazuje dugotrajnu materijalnu imovinu u iznosu od 2.429.055,00 kn.</w:t>
      </w:r>
    </w:p>
    <w:p w:rsidRDefault="00AE35F9" w:rsidP="00AE35F9" w:rsidR="00AE35F9" w:rsidRPr="00DC4851">
      <w:pPr>
        <w:pStyle w:val="Tijeloteksta"/>
        <w:jc w:val="both"/>
      </w:pPr>
      <w:r w:rsidRPr="00DC4851">
        <w:t>Stečajni je upravitelj od  Porezne uprave Pazin dobio porezne kartice dužnika te je temeljem uvida u stanje računa poreza na promet nekretninama, ukupno 32 općine , započeo službenu pretragu zemljišno knjižnih izvadaka. Do sastavljanja ovog izvješća obrađeno je 26 zemljišno knjižnih uložaka.</w:t>
      </w:r>
    </w:p>
    <w:p w:rsidRDefault="00AE35F9" w:rsidP="00AE35F9" w:rsidR="00AE35F9" w:rsidRPr="00DC4851">
      <w:pPr>
        <w:pStyle w:val="Tijeloteksta"/>
        <w:jc w:val="both"/>
      </w:pPr>
      <w:r w:rsidRPr="00DC4851">
        <w:t>Iz  zemljišno knjižnih izvadaka , koji su do sada dobiveni iz zemljišno knjižnih odjela općina : Rijeka, Delnice, Varaždin, Vinica, Nova Ves, Novi Zagreb, Zagreb, Sisak, Osijek, Zadar, Buje, Rijeka, Opatija, Rab, Crikvenica, Novi Vinodolski i Senj, proizlazi da EKONOMSKA ANALIZA  d.o.o. raspolaže sljedećom imovinom:</w:t>
      </w:r>
    </w:p>
    <w:p w:rsidRDefault="00AE35F9" w:rsidP="00AE35F9" w:rsidR="00AE35F9" w:rsidRPr="00DC4851">
      <w:pPr>
        <w:pStyle w:val="Tijeloteksta"/>
        <w:rPr>
          <w:u w:val="single"/>
        </w:rPr>
      </w:pPr>
    </w:p>
    <w:p w:rsidRDefault="00AE35F9" w:rsidP="00AE35F9" w:rsidR="00AE35F9" w:rsidRPr="00DC4851">
      <w:pPr>
        <w:pStyle w:val="Tijeloteksta"/>
        <w:rPr>
          <w:u w:val="single"/>
        </w:rPr>
      </w:pPr>
      <w:r w:rsidRPr="00DC4851">
        <w:rPr>
          <w:u w:val="single"/>
        </w:rPr>
        <w:t>NEKRETNINE</w:t>
      </w:r>
    </w:p>
    <w:p w:rsidRDefault="00AE35F9" w:rsidP="00AE35F9" w:rsidR="00AE35F9" w:rsidRPr="00DC4851">
      <w:pPr>
        <w:pStyle w:val="Tijeloteksta"/>
        <w:rPr>
          <w:u w:val="single"/>
        </w:rPr>
      </w:pPr>
      <w:r w:rsidRPr="00DC4851">
        <w:rPr>
          <w:u w:val="single"/>
        </w:rPr>
        <w:t>Zemljišnoknjižni odjel Rijeka</w:t>
      </w:r>
    </w:p>
    <w:p w:rsidRDefault="00AE35F9" w:rsidP="00DC4851" w:rsidR="00AE35F9" w:rsidRPr="00DC4851">
      <w:pPr>
        <w:pStyle w:val="Tijeloteksta"/>
        <w:numPr>
          <w:ilvl w:val="0"/>
          <w:numId w:val="3"/>
        </w:numPr>
        <w:suppressAutoHyphens w:val="false"/>
        <w:spacing w:after="240"/>
        <w:jc w:val="both"/>
      </w:pPr>
      <w:r w:rsidRPr="00DC4851">
        <w:t>Zk.ul. 1891, br. poduloška 50, k.o. Cernik Čavle, zemljišnoknjižni odjel Rijeka, koji čine : zgrada u Čavlima, u ul. Mavrinci, Novo Naselje br 5455, sagrađena na katastarskoj čestici 1541/1 – trosobni stan br 2. u prizemlju koji se sastoji od tri sobe, kuhinje, ukupne površine od 35,20 m2 sa pripadajućom drvarnicom; sa upisanim založnim pravom u korist poduzeća Luka Rijeka i Republike Hrvatske.</w:t>
      </w:r>
    </w:p>
    <w:p w:rsidRDefault="00AE35F9" w:rsidP="00DC4851" w:rsidR="00AE35F9" w:rsidRPr="00DC4851">
      <w:pPr>
        <w:pStyle w:val="Tijeloteksta"/>
        <w:numPr>
          <w:ilvl w:val="0"/>
          <w:numId w:val="3"/>
        </w:numPr>
        <w:suppressAutoHyphens w:val="false"/>
        <w:spacing w:after="240"/>
        <w:jc w:val="both"/>
      </w:pPr>
      <w:r w:rsidRPr="00DC4851">
        <w:t xml:space="preserve">Zk.ul. 199, br. poduloška 5605, k.o. Plase, zemljišnoknjižni odjel Rijeka, a koji se sastoji od  zgrade u Rijeci, u ul </w:t>
      </w:r>
      <w:r w:rsidR="00DC4851">
        <w:t>Franje Čandeka br 6., sagrađene</w:t>
      </w:r>
      <w:r w:rsidRPr="00DC4851">
        <w:t xml:space="preserve"> na katastarskoj čestici br. 1041/3 – peterosobni stan br 4. na drugome katu, koji se sastoji od pet soba, kuhinje, kupaonice, nužnika hodnika i balkona te pripadajuće drvarnice, ukupne površine 101,30 m2 sa upisanim založnim pravom u korist OTP banke Hrvatska d.d., Zadar, Domovinskog rata 3 i Republike Hrvatske.</w:t>
      </w:r>
    </w:p>
    <w:p w:rsidRDefault="00AE35F9" w:rsidP="00AE35F9" w:rsidR="00AE35F9" w:rsidRPr="00DC4851">
      <w:pPr>
        <w:pStyle w:val="Tijeloteksta"/>
        <w:rPr>
          <w:u w:val="single"/>
        </w:rPr>
      </w:pPr>
      <w:r w:rsidRPr="00DC4851">
        <w:rPr>
          <w:u w:val="single"/>
        </w:rPr>
        <w:t>Zemljišnoknjižni odjel Varaždin</w:t>
      </w:r>
    </w:p>
    <w:p w:rsidRDefault="00AE35F9" w:rsidP="00DC4851" w:rsidR="00AE35F9" w:rsidRPr="00DC4851">
      <w:pPr>
        <w:pStyle w:val="Tijeloteksta"/>
        <w:numPr>
          <w:ilvl w:val="0"/>
          <w:numId w:val="3"/>
        </w:numPr>
        <w:suppressAutoHyphens w:val="false"/>
        <w:spacing w:after="240"/>
        <w:jc w:val="both"/>
      </w:pPr>
      <w:r w:rsidRPr="00DC4851">
        <w:t xml:space="preserve">Zk.ul. 2195, br. kat. Čest. 440/2, k.o. Petrijanečka Nova Ves, zemljišnoknjižni odjel Varaždin, a koji se sastoji od pašnjaka, dvorišta , kuće i gospod. Zgrada, ukupne površine 1143 m2 sa upisanim založnim pravom u korist Republike Hrvatske, Ministarstva financija, Porezne uprave, područnog ureda Pazin i Rijeka. </w:t>
      </w:r>
    </w:p>
    <w:p w:rsidRDefault="00AE35F9" w:rsidP="00DC4851" w:rsidR="00AE35F9" w:rsidRPr="00DC4851">
      <w:pPr>
        <w:pStyle w:val="Tijeloteksta"/>
        <w:numPr>
          <w:ilvl w:val="0"/>
          <w:numId w:val="3"/>
        </w:numPr>
        <w:suppressAutoHyphens w:val="false"/>
        <w:spacing w:after="240"/>
        <w:jc w:val="both"/>
      </w:pPr>
      <w:r w:rsidRPr="00DC4851">
        <w:t>Zk.ul. 2896, br kat. Čest. 459/1, k.o. Vinica, zemljišnoknjižni odjel Varaždin, a koji se sastoji od kuće i dvora, ukupne površine 540m2 sa upisanim založnim pravom u korist Republike Hrvatske, Ministarstva financija, Porezne uprave, područnog ureda Pazin i Rijeka.</w:t>
      </w:r>
    </w:p>
    <w:p w:rsidRDefault="00AE35F9" w:rsidP="00AE35F9" w:rsidR="00AE35F9" w:rsidRPr="00DC4851">
      <w:pPr>
        <w:pStyle w:val="Tijeloteksta"/>
        <w:rPr>
          <w:u w:val="single"/>
        </w:rPr>
      </w:pPr>
      <w:r w:rsidRPr="00DC4851">
        <w:rPr>
          <w:u w:val="single"/>
        </w:rPr>
        <w:t>Zemljišnoknjižni odjel Samobor</w:t>
      </w:r>
    </w:p>
    <w:p w:rsidRDefault="00AE35F9" w:rsidP="00DC4851" w:rsidR="00AE35F9" w:rsidRPr="00DC4851">
      <w:pPr>
        <w:pStyle w:val="Tijeloteksta"/>
        <w:numPr>
          <w:ilvl w:val="0"/>
          <w:numId w:val="3"/>
        </w:numPr>
        <w:suppressAutoHyphens w:val="false"/>
        <w:spacing w:after="240"/>
        <w:jc w:val="both"/>
      </w:pPr>
      <w:r w:rsidRPr="00DC4851">
        <w:t>Zk.ul. 1521, br. kat. čest. 273, k.o. Sveta nedjelja, zemljišno knjižni odjel Samobor, a koji se sastoji od oranice Trebešci u mjestu, ukupne površine 841 m2 sa upisanim založnim pravom Republike Hrvatske, Ministarstva financija.</w:t>
      </w:r>
    </w:p>
    <w:p w:rsidRDefault="00AE35F9" w:rsidP="00AE35F9" w:rsidR="00AE35F9" w:rsidRPr="00DC4851">
      <w:pPr>
        <w:pStyle w:val="Tijeloteksta"/>
      </w:pPr>
      <w:r w:rsidRPr="00DC4851">
        <w:rPr>
          <w:u w:val="single"/>
        </w:rPr>
        <w:t>Zemljišnoknjižni odjel Dugo selo</w:t>
      </w:r>
    </w:p>
    <w:p w:rsidRDefault="00AE35F9" w:rsidP="00DC4851" w:rsidR="00AE35F9" w:rsidRPr="00DC4851">
      <w:pPr>
        <w:pStyle w:val="Tijeloteksta"/>
        <w:numPr>
          <w:ilvl w:val="0"/>
          <w:numId w:val="3"/>
        </w:numPr>
        <w:suppressAutoHyphens w:val="false"/>
        <w:spacing w:after="240"/>
        <w:jc w:val="both"/>
      </w:pPr>
      <w:r w:rsidRPr="00DC4851">
        <w:t>Zk.ul. 646, br kat. čest 2481, k.o. Prozorje, zemljišnoknjižni odjel Dugo selo, a koji se sastoji od dvorišta, gospodarske zgrade i stambene zgrade u Prozorskoj ulici, ukupne površine 766m2 sa upisanim založnim pravom u korist Republike Hrvatske, Ministarstva financija.</w:t>
      </w:r>
    </w:p>
    <w:p w:rsidRDefault="00AE35F9" w:rsidP="00DC4851" w:rsidR="00AE35F9" w:rsidRPr="00DC4851">
      <w:pPr>
        <w:pStyle w:val="Tijeloteksta"/>
        <w:numPr>
          <w:ilvl w:val="0"/>
          <w:numId w:val="3"/>
        </w:numPr>
        <w:suppressAutoHyphens w:val="false"/>
        <w:spacing w:after="240"/>
        <w:jc w:val="both"/>
      </w:pPr>
      <w:r w:rsidRPr="00DC4851">
        <w:t>Zk.ul. 301, br kat. čest. 41/3, k.o. Prečec, zemljišnoknjižni odjel Dugo selo, a koji se sastoji od kuće br 42. i dvorišta u Zagrebačkoj ulici, ukupne površine 1009 m2 sa upisanim založnim pravom u korist Republike Hrvatske, Ministarstva financija.</w:t>
      </w:r>
    </w:p>
    <w:p w:rsidRDefault="00AE35F9" w:rsidP="00AE35F9" w:rsidR="00AE35F9" w:rsidRPr="00DC4851">
      <w:pPr>
        <w:pStyle w:val="Tijeloteksta"/>
        <w:rPr>
          <w:u w:val="single"/>
        </w:rPr>
      </w:pPr>
      <w:r w:rsidRPr="00DC4851">
        <w:rPr>
          <w:u w:val="single"/>
        </w:rPr>
        <w:t>Zemljišnoknjižni odjel Sisak</w:t>
      </w:r>
    </w:p>
    <w:p w:rsidRDefault="00AE35F9" w:rsidP="00DC4851" w:rsidR="00AE35F9" w:rsidRPr="00DC4851">
      <w:pPr>
        <w:numPr>
          <w:ilvl w:val="0"/>
          <w:numId w:val="3"/>
        </w:numPr>
        <w:jc w:val="both"/>
      </w:pPr>
      <w:r w:rsidRPr="00DC4851">
        <w:t>Zk. ul. 2039, kat.čest. 1119, k.o. Budaševo-Topolovac, zemljišnoknjižni odjel Sisak, a koji se sastoji od oranice Laktec, ukupne površine 4806 m2, sa upisanim založnim pravom u korist Republike Hrvatske.</w:t>
      </w:r>
    </w:p>
    <w:p w:rsidRDefault="00AE35F9" w:rsidP="00AE35F9" w:rsidR="00AE35F9" w:rsidRPr="00DC4851">
      <w:pPr>
        <w:ind w:left="720"/>
        <w:jc w:val="both"/>
      </w:pPr>
    </w:p>
    <w:p w:rsidRDefault="00AE35F9" w:rsidP="00DC4851" w:rsidR="00AE35F9" w:rsidRPr="00DC4851">
      <w:pPr>
        <w:pStyle w:val="Tijeloteksta"/>
        <w:numPr>
          <w:ilvl w:val="0"/>
          <w:numId w:val="3"/>
        </w:numPr>
        <w:suppressAutoHyphens w:val="false"/>
        <w:spacing w:after="240"/>
        <w:jc w:val="both"/>
      </w:pPr>
      <w:r w:rsidRPr="00DC4851">
        <w:t>Zk. ul. 25, kat.čest. 450, k.o. Hrastelnica, zemljišnoknjižni odjel Sisak, a koji se sastoji od pašnjaka Pašinec, ukupne površine 1453 m2, sa upisanim založnim pravom u korist Republike Hrvatske.</w:t>
      </w:r>
    </w:p>
    <w:p w:rsidRDefault="00AE35F9" w:rsidP="00DC4851" w:rsidR="00AE35F9" w:rsidRPr="00DC4851">
      <w:pPr>
        <w:numPr>
          <w:ilvl w:val="0"/>
          <w:numId w:val="3"/>
        </w:numPr>
        <w:jc w:val="both"/>
      </w:pPr>
      <w:r w:rsidRPr="00DC4851">
        <w:t>Zk. ul. 733, kat.čest. 1335, k.o. Hrastelnica, zemljišnoknjižni odjel Sisak, a koji se sastoji od kuće i dvorišta u selu, ukupne površine 220 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143, kat.čest. 216, k.o. Krivaj Sunjski, zemljišnoknjižni odjel Sisak, a koji se sastoji od kuće, dvorišta i oranice Hižni Deli, ukupne površine 3609 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787, kat.čest. 2601, 2615 i 2731, k.o. Prelošćica, zemljišnoknjižni odjel Sisak, a koji se sastoji od livade, kuće i dvorišta te oranice Lukavec, ukupne površine 5345 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345, kat.čest. 1131, k.o. Setuš,, zemljišnoknjižni odjel Sisak, a koji se sastoji od livade, Halingarov gaj, ukupne površine 6114m2,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117, kat.čest. 1770 i 1771, k.o. Sunja, zemljišnoknjižni odjel Sisak, a koji se sastoji od kuće i dvorišta te oranica u Brezju, ukupne površine 2003 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208, kat.čest. 1690 i 1691, k.o. Sunja, zemljišnoknjižni odjel Sisak, a koji se sastoji od kuće i dvorišta te oranice, ukupne površine 1067 m2, sa upisanim založnim pravom u korist Republike Hrvatske.</w:t>
      </w:r>
    </w:p>
    <w:p w:rsidRDefault="00AE35F9" w:rsidP="00AE35F9" w:rsidR="00AE35F9" w:rsidRPr="00DC4851">
      <w:pPr>
        <w:pStyle w:val="Odlomakpopisa"/>
        <w:jc w:val="both"/>
      </w:pPr>
    </w:p>
    <w:p w:rsidRDefault="00AE35F9" w:rsidP="00DC4851" w:rsidR="00AE35F9" w:rsidRPr="00DC4851">
      <w:pPr>
        <w:numPr>
          <w:ilvl w:val="0"/>
          <w:numId w:val="3"/>
        </w:numPr>
        <w:jc w:val="both"/>
      </w:pPr>
      <w:r w:rsidRPr="00DC4851">
        <w:t>Zk. ul. 853, kat.čest. 2299, k.o. Sunja, zemljišnoknjižni odjel Sisak, a koji se sastoji od kuće i dvorišta u Vukovarskoj 15/A, ukupne površine 687 m2, sa upisanim založnim pravom u korist  Željezare Sisak i Republike Hrvatske.</w:t>
      </w:r>
    </w:p>
    <w:p w:rsidRDefault="00AE35F9" w:rsidP="00AE35F9" w:rsidR="00AE35F9" w:rsidRPr="00DC4851">
      <w:pPr>
        <w:pStyle w:val="Odlomakpopisa"/>
      </w:pPr>
    </w:p>
    <w:p w:rsidRDefault="00AE35F9" w:rsidP="00AE35F9" w:rsidR="00AE35F9" w:rsidRPr="00DC4851">
      <w:pPr>
        <w:spacing w:after="240"/>
        <w:jc w:val="both"/>
        <w:rPr>
          <w:u w:val="single"/>
        </w:rPr>
      </w:pPr>
      <w:r w:rsidRPr="00DC4851">
        <w:rPr>
          <w:u w:val="single"/>
        </w:rPr>
        <w:t>Zemljišnoknjižni odjel Beli Manastir</w:t>
      </w:r>
    </w:p>
    <w:p w:rsidRDefault="00AE35F9" w:rsidP="00DC4851" w:rsidR="00AE35F9" w:rsidRPr="00DC4851">
      <w:pPr>
        <w:numPr>
          <w:ilvl w:val="0"/>
          <w:numId w:val="3"/>
        </w:numPr>
        <w:jc w:val="both"/>
      </w:pPr>
      <w:r w:rsidRPr="00DC4851">
        <w:t>Zk. ul. 1012, kat.čest. 393, k.o. Beli Manastir, zemljišnoknjižni odjel Beli Manastir, a koji se sastoji od kuće br 1., dvora i oranice u Ul, Gustava Krkleca, ukupne površine 1594 m2, sa upisanim založnim pravom u korist Republike Hrvatske, Ministarstva financija – Porezne uprave.</w:t>
      </w:r>
    </w:p>
    <w:p w:rsidRDefault="00AE35F9" w:rsidP="00AE35F9" w:rsidR="00AE35F9" w:rsidRPr="00DC4851">
      <w:pPr>
        <w:ind w:left="720"/>
        <w:jc w:val="both"/>
      </w:pPr>
    </w:p>
    <w:p w:rsidRDefault="00AE35F9" w:rsidP="00AE35F9" w:rsidR="00AE35F9" w:rsidRPr="00DC4851">
      <w:pPr>
        <w:spacing w:after="240"/>
        <w:jc w:val="both"/>
        <w:rPr>
          <w:u w:val="single"/>
        </w:rPr>
      </w:pPr>
      <w:r w:rsidRPr="00DC4851">
        <w:rPr>
          <w:u w:val="single"/>
        </w:rPr>
        <w:t>Zemljišnoknjižni odjel Duga Resa</w:t>
      </w:r>
    </w:p>
    <w:p w:rsidRDefault="00AE35F9" w:rsidP="00DC4851" w:rsidR="00AE35F9" w:rsidRPr="00DC4851">
      <w:pPr>
        <w:numPr>
          <w:ilvl w:val="0"/>
          <w:numId w:val="3"/>
        </w:numPr>
        <w:jc w:val="both"/>
      </w:pPr>
      <w:r w:rsidRPr="00DC4851">
        <w:t>Zk. ul. 3604, k.č.br. 2596/13, k.o. Duga Resa 2, u naravi stambena zgrada kbr. 1 površine 192 m2. Uvidom u internetski izvadak iz zemljišnih knjiga razvidno je da je nekretnina opterećena založnim pravom u korist Raiffesenbank Austria d.d.</w:t>
      </w:r>
    </w:p>
    <w:p w:rsidRDefault="00AE35F9" w:rsidP="00AE35F9" w:rsidR="00AE35F9" w:rsidRPr="00DC4851">
      <w:pPr>
        <w:pStyle w:val="Odlomakpopisa"/>
      </w:pPr>
    </w:p>
    <w:p w:rsidRDefault="00AE35F9" w:rsidP="00DC4851" w:rsidR="00AE35F9" w:rsidRPr="00DC4851">
      <w:pPr>
        <w:numPr>
          <w:ilvl w:val="0"/>
          <w:numId w:val="3"/>
        </w:numPr>
        <w:jc w:val="both"/>
      </w:pPr>
      <w:r w:rsidRPr="00DC4851">
        <w:t>Zk.ul. 1443, k.č.br. 382/5, k.o. Ribnica, u naravi kuća br. 61 u Jagodnu, gospodarska zgrada, pomoćna zgrada i dvorište, ukupne površine 655 m2. Nekretnina je opterećena založnim pravom u korist Republike Hrvatske – Ministarstva financija.</w:t>
      </w:r>
    </w:p>
    <w:p w:rsidRDefault="00AE35F9" w:rsidP="00AE35F9" w:rsidR="00AE35F9" w:rsidRPr="00DC4851">
      <w:pPr>
        <w:pStyle w:val="Odlomakpopisa"/>
      </w:pPr>
    </w:p>
    <w:p w:rsidRDefault="00AE35F9" w:rsidP="00DC4851" w:rsidR="00AE35F9" w:rsidRPr="00DC4851">
      <w:pPr>
        <w:numPr>
          <w:ilvl w:val="0"/>
          <w:numId w:val="3"/>
        </w:numPr>
        <w:jc w:val="both"/>
      </w:pPr>
      <w:r w:rsidRPr="00DC4851">
        <w:t>Zk.ul. 568, k.o. Ruča:</w:t>
      </w:r>
    </w:p>
    <w:p w:rsidRDefault="00AE35F9" w:rsidP="00DC4851" w:rsidR="00AE35F9" w:rsidRPr="00DC4851">
      <w:pPr>
        <w:numPr>
          <w:ilvl w:val="1"/>
          <w:numId w:val="3"/>
        </w:numPr>
        <w:jc w:val="both"/>
      </w:pPr>
      <w:r w:rsidRPr="00DC4851">
        <w:t>k.č.br. 508, u naravi kuća br. 92 i dvorište u Donjoj Ruči, površine 114 m2,</w:t>
      </w:r>
    </w:p>
    <w:p w:rsidRDefault="00AE35F9" w:rsidP="00DC4851" w:rsidR="00AE35F9" w:rsidRPr="00DC4851">
      <w:pPr>
        <w:numPr>
          <w:ilvl w:val="1"/>
          <w:numId w:val="3"/>
        </w:numPr>
        <w:jc w:val="both"/>
      </w:pPr>
      <w:r w:rsidRPr="00DC4851">
        <w:t>k.č.br. 509, u naravi vrt površine 365 m2</w:t>
      </w:r>
    </w:p>
    <w:p w:rsidRDefault="00AE35F9" w:rsidP="00DC4851" w:rsidR="00AE35F9" w:rsidRPr="00DC4851">
      <w:pPr>
        <w:numPr>
          <w:ilvl w:val="1"/>
          <w:numId w:val="3"/>
        </w:numPr>
        <w:jc w:val="both"/>
      </w:pPr>
      <w:r w:rsidRPr="00DC4851">
        <w:t>k.č.br. 991, u naravi livada u Posrednici površine 638 m2</w:t>
      </w:r>
    </w:p>
    <w:p w:rsidRDefault="00AE35F9" w:rsidP="00AE35F9" w:rsidR="00AE35F9" w:rsidRPr="00DC4851">
      <w:pPr>
        <w:ind w:left="1440"/>
        <w:jc w:val="both"/>
      </w:pPr>
    </w:p>
    <w:p w:rsidRDefault="00AE35F9" w:rsidP="00AE35F9" w:rsidR="00AE35F9" w:rsidRPr="00DC4851">
      <w:pPr>
        <w:ind w:left="1440"/>
        <w:jc w:val="both"/>
      </w:pPr>
      <w:r w:rsidRPr="00DC4851">
        <w:t>Nekretnina je opterećena založnim pravom Republike Hrvatske – Ministarstva financija</w:t>
      </w:r>
    </w:p>
    <w:p w:rsidRDefault="00AE35F9" w:rsidP="00AE35F9" w:rsidR="00AE35F9" w:rsidRPr="00DC4851">
      <w:pPr>
        <w:jc w:val="both"/>
      </w:pPr>
    </w:p>
    <w:p w:rsidRDefault="00AE35F9" w:rsidP="00DC4851" w:rsidR="00AE35F9" w:rsidRPr="00DC4851">
      <w:pPr>
        <w:numPr>
          <w:ilvl w:val="0"/>
          <w:numId w:val="3"/>
        </w:numPr>
        <w:jc w:val="both"/>
      </w:pPr>
      <w:r w:rsidRPr="00DC4851">
        <w:t>Zk.ul. 766, k.č.br. 1197, k.o. Bukevje, u naravi kuća, dvorište i oranica u Čretu, površine 247 m2. Nekretnina opterećena založnim pravom Republike Hrvatske – Ministarstva financija.</w:t>
      </w:r>
    </w:p>
    <w:p w:rsidRDefault="00AE35F9" w:rsidP="00AE35F9" w:rsidR="00AE35F9" w:rsidRPr="00DC4851">
      <w:pPr>
        <w:jc w:val="both"/>
      </w:pPr>
    </w:p>
    <w:p w:rsidRDefault="00AE35F9" w:rsidP="00AE35F9" w:rsidR="00AE35F9" w:rsidRPr="00DC4851">
      <w:pPr>
        <w:spacing w:after="240"/>
        <w:jc w:val="both"/>
        <w:rPr>
          <w:u w:val="single"/>
        </w:rPr>
      </w:pPr>
      <w:r w:rsidRPr="00DC4851">
        <w:rPr>
          <w:u w:val="single"/>
        </w:rPr>
        <w:t>Zemljišno knjižni odjel Vrbovec</w:t>
      </w:r>
    </w:p>
    <w:p w:rsidRDefault="00AE35F9" w:rsidP="00DC4851" w:rsidR="00AE35F9" w:rsidRPr="00DC4851">
      <w:pPr>
        <w:numPr>
          <w:ilvl w:val="0"/>
          <w:numId w:val="3"/>
        </w:numPr>
        <w:jc w:val="both"/>
      </w:pPr>
      <w:r w:rsidRPr="00DC4851">
        <w:t>Zk.ul. 537, k.č.br. 2035/1B, k.o. Preseka, u naravi vinograd Borovec u Černila, površine 179 čhv. Upisano založno pravo Republike Hrvatske – Ministarstva financija.</w:t>
      </w:r>
    </w:p>
    <w:p w:rsidRDefault="00AE35F9" w:rsidP="00AE35F9" w:rsidR="00AE35F9" w:rsidRPr="00DC4851">
      <w:pPr>
        <w:pStyle w:val="Odlomakpopisa"/>
      </w:pPr>
    </w:p>
    <w:p w:rsidRDefault="00AE35F9" w:rsidP="00DC4851" w:rsidR="00AE35F9" w:rsidRPr="00DC4851">
      <w:pPr>
        <w:numPr>
          <w:ilvl w:val="0"/>
          <w:numId w:val="3"/>
        </w:numPr>
        <w:jc w:val="both"/>
      </w:pPr>
      <w:r w:rsidRPr="00DC4851">
        <w:t>Zk.ul. 508, k.č.br. 2268/1, k.o. Cugovec, u naravi kuća, dvorište i oranica ukupne površine 332 čhv; opterećeno založnim pravom RH – Ministarstva financija.</w:t>
      </w:r>
    </w:p>
    <w:p w:rsidRDefault="00AE35F9" w:rsidP="00AE35F9" w:rsidR="00AE35F9" w:rsidRPr="00DC4851">
      <w:pPr>
        <w:pStyle w:val="Odlomakpopisa"/>
      </w:pPr>
    </w:p>
    <w:p w:rsidRDefault="00AE35F9" w:rsidP="00AE35F9" w:rsidR="00AE35F9" w:rsidRPr="00DC4851">
      <w:pPr>
        <w:spacing w:after="240"/>
        <w:jc w:val="both"/>
        <w:rPr>
          <w:u w:val="single"/>
        </w:rPr>
      </w:pPr>
      <w:r w:rsidRPr="00DC4851">
        <w:rPr>
          <w:u w:val="single"/>
        </w:rPr>
        <w:t>Zemljišno knjižni odjel Sisak</w:t>
      </w:r>
    </w:p>
    <w:p w:rsidRDefault="00AE35F9" w:rsidP="00DC4851" w:rsidR="00AE35F9" w:rsidRPr="00DC4851">
      <w:pPr>
        <w:numPr>
          <w:ilvl w:val="0"/>
          <w:numId w:val="3"/>
        </w:numPr>
        <w:jc w:val="both"/>
      </w:pPr>
      <w:r w:rsidRPr="00DC4851">
        <w:t>Zk.ul. 787, k.o. Prelošćica:</w:t>
      </w:r>
    </w:p>
    <w:p w:rsidRDefault="00AE35F9" w:rsidP="00DC4851" w:rsidR="00AE35F9" w:rsidRPr="00DC4851">
      <w:pPr>
        <w:numPr>
          <w:ilvl w:val="1"/>
          <w:numId w:val="3"/>
        </w:numPr>
        <w:jc w:val="both"/>
      </w:pPr>
      <w:r w:rsidRPr="00DC4851">
        <w:t>K.č.br. 2601, u naravi livada Lukavec površine 1082 m2</w:t>
      </w:r>
    </w:p>
    <w:p w:rsidRDefault="00AE35F9" w:rsidP="00DC4851" w:rsidR="00AE35F9" w:rsidRPr="00DC4851">
      <w:pPr>
        <w:numPr>
          <w:ilvl w:val="1"/>
          <w:numId w:val="3"/>
        </w:numPr>
        <w:jc w:val="both"/>
      </w:pPr>
      <w:r w:rsidRPr="00DC4851">
        <w:t>K.č.br. 2615, u naravi livada Lukavec površine 2302 m2</w:t>
      </w:r>
    </w:p>
    <w:p w:rsidRDefault="00AE35F9" w:rsidP="00DC4851" w:rsidR="00AE35F9" w:rsidRPr="00DC4851">
      <w:pPr>
        <w:numPr>
          <w:ilvl w:val="1"/>
          <w:numId w:val="3"/>
        </w:numPr>
        <w:jc w:val="both"/>
      </w:pPr>
      <w:r w:rsidRPr="00DC4851">
        <w:t>K.č.br. 2731, u naravi kuća i dvorište te oranica Lukavec ukupne površine 1961 m2</w:t>
      </w:r>
    </w:p>
    <w:p w:rsidRDefault="00AE35F9" w:rsidP="00AE35F9" w:rsidR="00AE35F9" w:rsidRPr="00DC4851">
      <w:pPr>
        <w:ind w:left="1440"/>
        <w:jc w:val="both"/>
      </w:pPr>
    </w:p>
    <w:p w:rsidRDefault="00AE35F9" w:rsidP="00AE35F9" w:rsidR="00AE35F9" w:rsidRPr="00DC4851">
      <w:pPr>
        <w:ind w:left="1440"/>
        <w:jc w:val="both"/>
      </w:pPr>
      <w:r w:rsidRPr="00DC4851">
        <w:t>Nekretnina je opterećena založnim pravom RH.</w:t>
      </w:r>
    </w:p>
    <w:p w:rsidRDefault="00AE35F9" w:rsidP="00AE35F9" w:rsidR="00AE35F9" w:rsidRPr="00DC4851">
      <w:pPr>
        <w:jc w:val="both"/>
      </w:pPr>
    </w:p>
    <w:p w:rsidRDefault="00AE35F9" w:rsidP="00AE35F9" w:rsidR="00AE35F9" w:rsidRPr="00DC4851">
      <w:pPr>
        <w:spacing w:after="240"/>
        <w:jc w:val="both"/>
        <w:rPr>
          <w:u w:val="single"/>
        </w:rPr>
      </w:pPr>
      <w:r w:rsidRPr="00DC4851">
        <w:rPr>
          <w:u w:val="single"/>
        </w:rPr>
        <w:t>Zemljišno knjižni odjel Varaždin</w:t>
      </w:r>
    </w:p>
    <w:p w:rsidRDefault="00AE35F9" w:rsidP="00DC4851" w:rsidR="00AE35F9" w:rsidRPr="00DC4851">
      <w:pPr>
        <w:numPr>
          <w:ilvl w:val="0"/>
          <w:numId w:val="3"/>
        </w:numPr>
        <w:jc w:val="both"/>
      </w:pPr>
      <w:r w:rsidRPr="00DC4851">
        <w:t>Zk.ul. 2195, k.č.br. 440/2, k.o. Petrijanečka Nova Ves, u naravi pašnjak, dvorište, kuća i gospodarska zgrada ukupne površine 1143 m2. Nekretnina je opterećena založnim pravom RH Ministarstva financija, Porezne uprave, Područnog ureda Pazin i Rijeka.</w:t>
      </w:r>
    </w:p>
    <w:p w:rsidRDefault="00AE35F9" w:rsidP="00AE35F9" w:rsidR="00AE35F9" w:rsidRPr="00DC4851">
      <w:pPr>
        <w:jc w:val="both"/>
      </w:pPr>
    </w:p>
    <w:p w:rsidRDefault="00AE35F9" w:rsidP="00DC4851" w:rsidR="00AE35F9" w:rsidRPr="00DC4851">
      <w:pPr>
        <w:numPr>
          <w:ilvl w:val="0"/>
          <w:numId w:val="3"/>
        </w:numPr>
        <w:jc w:val="both"/>
      </w:pPr>
      <w:r w:rsidRPr="00DC4851">
        <w:t>Zk.ul. 2896, k.č.br. 459/1, k.o. Vinica, u naravi kuća i dvor površine 540, opterećeno založnim pravom RH Ministarstva financija, Porezne uprave, Područnog ureda Pazin i Rijeka.</w:t>
      </w:r>
    </w:p>
    <w:p w:rsidRDefault="00AE35F9" w:rsidP="00AE35F9" w:rsidR="00AE35F9" w:rsidRPr="00DC4851">
      <w:pPr>
        <w:jc w:val="both"/>
      </w:pPr>
    </w:p>
    <w:p w:rsidRDefault="00AE35F9" w:rsidP="00AE35F9" w:rsidR="00AE35F9" w:rsidRPr="00DC4851">
      <w:pPr>
        <w:pStyle w:val="Tijeloteksta"/>
        <w:spacing w:after="0"/>
        <w:jc w:val="both"/>
      </w:pPr>
      <w:r w:rsidRPr="00DC4851">
        <w:t>Sve navedene nekretnine imaju predbilježbe založnog prava radi osiguranja tražbine, i to najvećim dijelom od strane RH – Ministarstva financija – Porezne uprave. Zemljišno knjižni izvaci predmetnih nekretnina privitak su ovog izvješća.</w:t>
      </w:r>
    </w:p>
    <w:p w:rsidRDefault="00AE35F9" w:rsidP="00AE35F9" w:rsidR="00AE35F9" w:rsidRPr="00DC4851">
      <w:pPr>
        <w:pStyle w:val="Tijeloteksta"/>
        <w:spacing w:after="0"/>
        <w:jc w:val="both"/>
      </w:pPr>
    </w:p>
    <w:p w:rsidRDefault="00AE35F9" w:rsidP="00AE35F9" w:rsidR="00AE35F9" w:rsidRPr="00DC4851">
      <w:pPr>
        <w:spacing w:after="240"/>
        <w:jc w:val="both"/>
        <w:rPr>
          <w:u w:val="single"/>
        </w:rPr>
      </w:pPr>
      <w:r w:rsidRPr="00DC4851">
        <w:rPr>
          <w:u w:val="single"/>
        </w:rPr>
        <w:t>POTRAŽIVANJA OD KUPACA I OSTALA POTRAŽIVANJA</w:t>
      </w:r>
    </w:p>
    <w:p w:rsidRDefault="00AE35F9" w:rsidP="00AE35F9" w:rsidR="00AE35F9" w:rsidRPr="00DC4851">
      <w:pPr>
        <w:spacing w:after="240"/>
        <w:jc w:val="both"/>
      </w:pPr>
      <w:r w:rsidRPr="00DC4851">
        <w:t>Nema podataka o kupcima i ostalim potraživanjima.</w:t>
      </w:r>
    </w:p>
    <w:p w:rsidRDefault="00AE35F9" w:rsidP="00AE35F9" w:rsidR="00AE35F9" w:rsidRPr="00DC4851">
      <w:pPr>
        <w:spacing w:after="240"/>
        <w:jc w:val="both"/>
      </w:pPr>
      <w:r w:rsidRPr="00DC4851">
        <w:rPr>
          <w:b/>
          <w:bCs/>
          <w:u w:val="single"/>
        </w:rPr>
        <w:t>OBVEZE PREMA DOBAVLJAČIMA</w:t>
      </w:r>
      <w:r w:rsidRPr="00DC4851">
        <w:rPr>
          <w:b/>
          <w:u w:val="single"/>
        </w:rPr>
        <w:t xml:space="preserve"> I OSTALE OBVEZE</w:t>
      </w:r>
      <w:r w:rsidRPr="00DC4851">
        <w:t xml:space="preserve"> </w:t>
      </w:r>
    </w:p>
    <w:p w:rsidRDefault="00AE35F9" w:rsidP="00AE35F9" w:rsidR="00AE35F9" w:rsidRPr="00DC4851">
      <w:pPr>
        <w:spacing w:after="240"/>
        <w:jc w:val="both"/>
      </w:pPr>
      <w:r w:rsidRPr="00DC4851">
        <w:t>Iz dostupnih podataka dobivenih od Porezne uprave Pazin, prijavljenih tražbina vjerovnika 1. viši i 2. viši isplatni red, kao i iz bilance dužnika iz 2013. godine dužnik ima slijedeće obveze:</w:t>
      </w:r>
    </w:p>
    <w:bookmarkStart w:name="_MON_1509149059" w:id="1"/>
    <w:bookmarkEnd w:id="1"/>
    <w:p w:rsidRDefault="00AE35F9" w:rsidP="00AE35F9" w:rsidR="00AE35F9" w:rsidRPr="00DC4851">
      <w:pPr>
        <w:spacing w:after="240"/>
        <w:jc w:val="center"/>
      </w:pPr>
      <w:r w:rsidRPr="00DC4851">
        <w:object w:dyaOrig="5235" w:dxaOrig="507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o:borderrightcolor="this" o:borderbottomcolor="this" o:borderleftcolor="this" o:bordertopcolor="this" id="_x0000_i1025" style="width:241.2pt;height:247.2pt" type="#_x0000_t75">
            <v:imagedata r:id="rId10" o:title=""/>
            <w10:bordertop width="4" type="single"/>
            <w10:borderleft width="4" type="single"/>
            <w10:borderbottom width="4" type="single"/>
            <w10:borderright width="4" type="single"/>
          </v:shape>
          <o:OLEObject r:id="rId11" ObjectID="_1535883852" DrawAspect="Content" ShapeID="_x0000_i1025" ProgID="Excel.Sheet.8" Type="Embed"/>
        </w:object>
      </w:r>
    </w:p>
    <w:p w:rsidRDefault="00AE35F9" w:rsidP="00AE35F9" w:rsidR="00AE35F9" w:rsidRPr="00DC4851">
      <w:pPr>
        <w:spacing w:after="240"/>
        <w:jc w:val="both"/>
      </w:pPr>
      <w:r w:rsidRPr="00DC4851">
        <w:t>Dug prema Poreznoj upravi iznosi na dan 20.05.2016. g. ukupno 5.855.053,46kn.</w:t>
      </w:r>
    </w:p>
    <w:p w:rsidRDefault="00AE35F9" w:rsidP="00AE35F9" w:rsidR="00AE35F9" w:rsidRPr="00DC4851">
      <w:pPr>
        <w:widowControl w:val="false"/>
        <w:suppressAutoHyphens/>
        <w:jc w:val="center"/>
        <w:rPr>
          <w:rFonts w:eastAsia="SimSun"/>
          <w:b/>
          <w:kern w:val="1"/>
          <w:lang w:bidi="hi-IN" w:eastAsia="hi-IN"/>
        </w:rPr>
      </w:pPr>
      <w:r w:rsidRPr="00DC4851">
        <w:rPr>
          <w:rFonts w:eastAsia="SimSun"/>
          <w:b/>
          <w:kern w:val="1"/>
          <w:lang w:bidi="hi-IN" w:eastAsia="hi-IN"/>
        </w:rPr>
        <w:t xml:space="preserve">IZVJEŠĆE </w:t>
      </w:r>
    </w:p>
    <w:p w:rsidRDefault="00AE35F9" w:rsidP="00AE35F9" w:rsidR="00AE35F9" w:rsidRPr="00DC4851">
      <w:pPr>
        <w:widowControl w:val="false"/>
        <w:suppressAutoHyphens/>
        <w:jc w:val="center"/>
        <w:rPr>
          <w:rFonts w:eastAsia="SimSun"/>
          <w:b/>
          <w:kern w:val="1"/>
          <w:lang w:bidi="hi-IN" w:eastAsia="hi-IN"/>
        </w:rPr>
      </w:pPr>
      <w:r w:rsidRPr="00DC4851">
        <w:rPr>
          <w:rFonts w:eastAsia="SimSun"/>
          <w:b/>
          <w:kern w:val="1"/>
          <w:lang w:bidi="hi-IN" w:eastAsia="hi-IN"/>
        </w:rPr>
        <w:t>O POTUPCIMA U TIJEKU</w:t>
      </w:r>
    </w:p>
    <w:p w:rsidRDefault="00AE35F9" w:rsidP="00AE35F9" w:rsidR="00AE35F9" w:rsidRPr="00DC4851">
      <w:pPr>
        <w:widowControl w:val="false"/>
        <w:suppressAutoHyphens/>
        <w:jc w:val="center"/>
        <w:rPr>
          <w:rFonts w:eastAsia="SimSun"/>
          <w:b/>
          <w:kern w:val="1"/>
          <w:lang w:bidi="hi-IN" w:eastAsia="hi-IN"/>
        </w:rPr>
      </w:pPr>
      <w:r w:rsidRPr="00DC4851">
        <w:rPr>
          <w:rFonts w:eastAsia="SimSun"/>
          <w:b/>
          <w:kern w:val="1"/>
          <w:lang w:bidi="hi-IN" w:eastAsia="hi-IN"/>
        </w:rPr>
        <w:t>(EKONOMSKA ANALIZA d.o.o. U STEČAJU)</w:t>
      </w:r>
    </w:p>
    <w:p w:rsidRDefault="00AE35F9" w:rsidP="00AE35F9" w:rsidR="00AE35F9" w:rsidRPr="00DC4851">
      <w:pPr>
        <w:widowControl w:val="false"/>
        <w:suppressAutoHyphens/>
        <w:jc w:val="center"/>
        <w:rPr>
          <w:rFonts w:eastAsia="SimSun"/>
          <w:kern w:val="1"/>
          <w:u w:val="single"/>
          <w:lang w:bidi="hi-IN" w:eastAsia="hi-IN"/>
        </w:rPr>
      </w:pPr>
    </w:p>
    <w:p w:rsidRDefault="00AE35F9" w:rsidP="00AE35F9" w:rsidR="00AE35F9" w:rsidRPr="00DC4851">
      <w:pPr>
        <w:widowControl w:val="false"/>
        <w:suppressAutoHyphens/>
        <w:jc w:val="both"/>
        <w:rPr>
          <w:rFonts w:eastAsia="SimSun"/>
          <w:kern w:val="1"/>
          <w:lang w:bidi="hi-IN" w:eastAsia="hi-IN"/>
        </w:rPr>
      </w:pPr>
      <w:r w:rsidRPr="00DC4851">
        <w:rPr>
          <w:rFonts w:eastAsia="SimSun"/>
          <w:kern w:val="1"/>
          <w:lang w:bidi="hi-IN" w:eastAsia="hi-IN"/>
        </w:rPr>
        <w:t>Na dan 07. rujna 2016. godine u tijeku su slijedeći postupci:</w:t>
      </w:r>
    </w:p>
    <w:p w:rsidRDefault="00AE35F9" w:rsidP="00DC4851" w:rsidR="00DC4851">
      <w:pPr>
        <w:widowControl w:val="false"/>
        <w:suppressAutoHyphens/>
        <w:jc w:val="both"/>
        <w:rPr>
          <w:kern w:val="1"/>
          <w:lang w:bidi="hi-IN" w:eastAsia="hi-IN"/>
        </w:rPr>
      </w:pPr>
      <w:r w:rsidRPr="00DC4851">
        <w:rPr>
          <w:kern w:val="1"/>
          <w:lang w:bidi="hi-IN" w:eastAsia="hi-IN"/>
        </w:rPr>
        <w:t xml:space="preserve"> </w:t>
      </w:r>
    </w:p>
    <w:p w:rsidRDefault="00DC4851" w:rsidP="00DC4851" w:rsidR="00AE35F9" w:rsidRPr="00DC4851">
      <w:pPr>
        <w:widowControl w:val="false"/>
        <w:suppressAutoHyphens/>
        <w:jc w:val="both"/>
        <w:rPr>
          <w:kern w:val="1"/>
          <w:lang w:bidi="hi-IN" w:eastAsia="hi-IN"/>
        </w:rPr>
      </w:pPr>
      <w:r w:rsidRPr="00DC4851">
        <w:rPr>
          <w:rFonts w:eastAsia="SimSun"/>
          <w:b/>
          <w:kern w:val="1"/>
          <w:lang w:bidi="hi-IN" w:eastAsia="hi-IN"/>
        </w:rPr>
        <w:t>1.</w:t>
      </w:r>
      <w:r>
        <w:rPr>
          <w:rFonts w:eastAsia="SimSun"/>
          <w:b/>
          <w:kern w:val="1"/>
          <w:lang w:bidi="hi-IN" w:eastAsia="hi-IN"/>
        </w:rPr>
        <w:t xml:space="preserve"> </w:t>
      </w:r>
      <w:r w:rsidR="00AE35F9" w:rsidRPr="00DC4851">
        <w:rPr>
          <w:rFonts w:eastAsia="SimSun"/>
          <w:b/>
          <w:kern w:val="1"/>
          <w:lang w:bidi="hi-IN" w:eastAsia="hi-IN"/>
        </w:rPr>
        <w:t>Općinski sud u Rijeci, posl.br. P-6201/2015</w:t>
      </w:r>
    </w:p>
    <w:p w:rsidRDefault="00AE35F9" w:rsidP="00AE35F9" w:rsidR="00AE35F9" w:rsidRPr="00DC4851">
      <w:pPr>
        <w:widowControl w:val="false"/>
        <w:tabs>
          <w:tab w:pos="540" w:val="left"/>
        </w:tabs>
        <w:suppressAutoHyphens/>
        <w:jc w:val="both"/>
        <w:rPr>
          <w:rFonts w:eastAsia="SimSun"/>
          <w:kern w:val="1"/>
          <w:lang w:bidi="hi-IN" w:eastAsia="hi-IN"/>
        </w:rPr>
      </w:pPr>
      <w:r w:rsidRPr="00DC4851">
        <w:rPr>
          <w:kern w:val="1"/>
          <w:lang w:bidi="hi-IN" w:eastAsia="hi-IN"/>
        </w:rPr>
        <w:t xml:space="preserve">      </w:t>
      </w:r>
      <w:r w:rsidRPr="00DC4851">
        <w:rPr>
          <w:rFonts w:eastAsia="SimSun"/>
          <w:kern w:val="1"/>
          <w:lang w:bidi="hi-IN" w:eastAsia="hi-IN"/>
        </w:rPr>
        <w:t xml:space="preserve">TUŽITELJ:           </w:t>
      </w:r>
      <w:r w:rsidRPr="00DC4851">
        <w:rPr>
          <w:rFonts w:eastAsia="SimSun"/>
          <w:kern w:val="1"/>
          <w:lang w:bidi="hi-IN" w:eastAsia="hi-IN"/>
        </w:rPr>
        <w:tab/>
      </w:r>
      <w:r w:rsidRPr="00DC4851">
        <w:rPr>
          <w:rFonts w:eastAsia="SimSun"/>
          <w:kern w:val="1"/>
          <w:lang w:bidi="hi-IN" w:eastAsia="hi-IN"/>
        </w:rPr>
        <w:tab/>
        <w:t>DRAŽEN SEČEN</w:t>
      </w:r>
    </w:p>
    <w:p w:rsidRDefault="00AE35F9" w:rsidP="00AE35F9" w:rsidR="00AE35F9" w:rsidRPr="00DC4851">
      <w:pPr>
        <w:widowControl w:val="false"/>
        <w:tabs>
          <w:tab w:pos="540" w:val="left"/>
        </w:tabs>
        <w:suppressAutoHyphens/>
        <w:jc w:val="both"/>
        <w:rPr>
          <w:rFonts w:eastAsia="Liberation Serif"/>
          <w:kern w:val="1"/>
          <w:lang w:bidi="hi-IN" w:eastAsia="hi-IN"/>
        </w:rPr>
      </w:pPr>
      <w:r w:rsidRPr="00DC4851">
        <w:rPr>
          <w:kern w:val="1"/>
          <w:lang w:bidi="hi-IN" w:eastAsia="hi-IN"/>
        </w:rPr>
        <w:t xml:space="preserve">      </w:t>
      </w:r>
      <w:r w:rsidRPr="00DC4851">
        <w:rPr>
          <w:rFonts w:eastAsia="SimSun"/>
          <w:kern w:val="1"/>
          <w:lang w:bidi="hi-IN" w:eastAsia="hi-IN"/>
        </w:rPr>
        <w:t xml:space="preserve">TUŽENIK:                     </w:t>
      </w:r>
      <w:r w:rsidRPr="00DC4851">
        <w:rPr>
          <w:rFonts w:eastAsia="SimSun"/>
          <w:kern w:val="1"/>
          <w:lang w:bidi="hi-IN" w:eastAsia="hi-IN"/>
        </w:rPr>
        <w:tab/>
      </w:r>
      <w:r w:rsidRPr="00DC4851">
        <w:rPr>
          <w:rFonts w:eastAsia="SimSun"/>
          <w:kern w:val="1"/>
          <w:lang w:bidi="hi-IN" w:eastAsia="hi-IN"/>
        </w:rPr>
        <w:tab/>
        <w:t xml:space="preserve">EKONOMSKA ANALIZA d.o.o. </w:t>
      </w:r>
      <w:r w:rsidRPr="00DC4851">
        <w:rPr>
          <w:rFonts w:eastAsia="Liberation Serif"/>
          <w:kern w:val="1"/>
          <w:lang w:bidi="hi-IN" w:eastAsia="hi-IN"/>
        </w:rPr>
        <w:t>u stečaju</w:t>
      </w:r>
    </w:p>
    <w:p w:rsidRDefault="00AE35F9" w:rsidP="00AE35F9" w:rsidR="00AE35F9" w:rsidRPr="00DC4851">
      <w:pPr>
        <w:widowControl w:val="false"/>
        <w:tabs>
          <w:tab w:pos="540" w:val="left"/>
        </w:tabs>
        <w:suppressAutoHyphens/>
        <w:jc w:val="both"/>
        <w:rPr>
          <w:rFonts w:eastAsia="Liberation Serif"/>
          <w:kern w:val="1"/>
          <w:lang w:bidi="hi-IN" w:eastAsia="hi-IN"/>
        </w:rPr>
      </w:pPr>
      <w:r w:rsidRPr="00DC4851">
        <w:rPr>
          <w:kern w:val="1"/>
          <w:lang w:bidi="hi-IN" w:eastAsia="hi-IN"/>
        </w:rPr>
        <w:t xml:space="preserve">     </w:t>
      </w:r>
      <w:r w:rsidR="00DC4851">
        <w:rPr>
          <w:kern w:val="1"/>
          <w:lang w:bidi="hi-IN" w:eastAsia="hi-IN"/>
        </w:rPr>
        <w:t xml:space="preserve"> </w:t>
      </w:r>
      <w:r w:rsidRPr="00DC4851">
        <w:rPr>
          <w:rFonts w:eastAsia="Liberation Serif"/>
          <w:kern w:val="1"/>
          <w:lang w:bidi="hi-IN" w:eastAsia="hi-IN"/>
        </w:rPr>
        <w:t xml:space="preserve">Radi: </w:t>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t>utvrđenja ništavosti ugovora i isplate</w:t>
      </w:r>
    </w:p>
    <w:p w:rsidRDefault="00AE35F9" w:rsidP="00AE35F9" w:rsidR="00AE35F9" w:rsidRPr="00DC4851">
      <w:pPr>
        <w:widowControl w:val="false"/>
        <w:tabs>
          <w:tab w:pos="540" w:val="left"/>
        </w:tabs>
        <w:suppressAutoHyphens/>
        <w:jc w:val="both"/>
        <w:rPr>
          <w:rFonts w:eastAsia="Liberation Serif"/>
          <w:kern w:val="1"/>
          <w:lang w:bidi="hi-IN" w:eastAsia="hi-IN"/>
        </w:rPr>
      </w:pPr>
      <w:r w:rsidRPr="00DC4851">
        <w:rPr>
          <w:kern w:val="1"/>
          <w:lang w:bidi="hi-IN" w:eastAsia="hi-IN"/>
        </w:rPr>
        <w:t xml:space="preserve">    </w:t>
      </w:r>
      <w:r w:rsidR="00DC4851">
        <w:rPr>
          <w:kern w:val="1"/>
          <w:lang w:bidi="hi-IN" w:eastAsia="hi-IN"/>
        </w:rPr>
        <w:t xml:space="preserve"> </w:t>
      </w:r>
      <w:r w:rsidRPr="00DC4851">
        <w:rPr>
          <w:kern w:val="1"/>
          <w:lang w:bidi="hi-IN" w:eastAsia="hi-IN"/>
        </w:rPr>
        <w:t xml:space="preserve"> </w:t>
      </w:r>
      <w:r w:rsidRPr="00DC4851">
        <w:rPr>
          <w:rFonts w:eastAsia="Liberation Serif"/>
          <w:kern w:val="1"/>
          <w:lang w:bidi="hi-IN" w:eastAsia="hi-IN"/>
        </w:rPr>
        <w:t>VPS:</w:t>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t>45.000 €</w:t>
      </w:r>
    </w:p>
    <w:p w:rsidRDefault="00AE35F9" w:rsidP="00AE35F9" w:rsidR="00AE35F9" w:rsidRPr="00DC4851">
      <w:pPr>
        <w:widowControl w:val="false"/>
        <w:suppressAutoHyphens/>
        <w:jc w:val="both"/>
        <w:rPr>
          <w:rFonts w:eastAsia="Liberation Serif"/>
          <w:kern w:val="1"/>
          <w:lang w:bidi="hi-IN" w:eastAsia="hi-IN"/>
        </w:rPr>
      </w:pPr>
      <w:r w:rsidRPr="00DC4851">
        <w:rPr>
          <w:rFonts w:eastAsia="Liberation Serif"/>
          <w:kern w:val="1"/>
          <w:lang w:bidi="hi-IN" w:eastAsia="hi-IN"/>
        </w:rPr>
        <w:t xml:space="preserve">     </w:t>
      </w:r>
    </w:p>
    <w:p w:rsidRDefault="00AE35F9" w:rsidP="00AE35F9" w:rsidR="00AE35F9" w:rsidRPr="00DC4851">
      <w:pPr>
        <w:widowControl w:val="false"/>
        <w:suppressAutoHyphens/>
        <w:jc w:val="both"/>
        <w:rPr>
          <w:rFonts w:eastAsia="Liberation Serif"/>
          <w:kern w:val="1"/>
          <w:lang w:bidi="hi-IN" w:eastAsia="hi-IN"/>
        </w:rPr>
      </w:pPr>
      <w:r w:rsidRPr="00DC4851">
        <w:rPr>
          <w:rFonts w:eastAsia="Liberation Serif"/>
          <w:kern w:val="1"/>
          <w:lang w:bidi="hi-IN" w:eastAsia="hi-IN"/>
        </w:rPr>
        <w:t>Dana 13.07.2016.g. dostavljena punomoć za zastupanje i zatražena preslika spisa. Ročište zakazano za dan 05.10.2016.g..</w:t>
      </w:r>
    </w:p>
    <w:p w:rsidRDefault="00AE35F9" w:rsidP="00AE35F9" w:rsidR="00AE35F9" w:rsidRPr="00DC4851">
      <w:pPr>
        <w:widowControl w:val="false"/>
        <w:suppressAutoHyphens/>
        <w:rPr>
          <w:rFonts w:eastAsia="SimSun"/>
          <w:kern w:val="1"/>
          <w:lang w:bidi="hi-IN" w:eastAsia="hi-IN"/>
        </w:rPr>
      </w:pPr>
    </w:p>
    <w:p w:rsidRDefault="00DC4851" w:rsidP="00DC4851" w:rsidR="00AE35F9" w:rsidRPr="00DC4851">
      <w:pPr>
        <w:widowControl w:val="false"/>
        <w:suppressAutoHyphens/>
        <w:rPr>
          <w:rFonts w:eastAsia="SimSun"/>
          <w:b/>
          <w:kern w:val="1"/>
          <w:lang w:bidi="hi-IN" w:eastAsia="hi-IN"/>
        </w:rPr>
      </w:pPr>
      <w:r w:rsidRPr="00DC4851">
        <w:rPr>
          <w:rFonts w:eastAsia="SimSun"/>
          <w:b/>
          <w:kern w:val="1"/>
          <w:lang w:bidi="hi-IN" w:eastAsia="hi-IN"/>
        </w:rPr>
        <w:t>2.</w:t>
      </w:r>
      <w:r>
        <w:rPr>
          <w:rFonts w:eastAsia="SimSun"/>
          <w:b/>
          <w:kern w:val="1"/>
          <w:lang w:bidi="hi-IN" w:eastAsia="hi-IN"/>
        </w:rPr>
        <w:t xml:space="preserve"> </w:t>
      </w:r>
      <w:r w:rsidR="00AE35F9" w:rsidRPr="00DC4851">
        <w:rPr>
          <w:rFonts w:eastAsia="SimSun"/>
          <w:b/>
          <w:kern w:val="1"/>
          <w:lang w:bidi="hi-IN" w:eastAsia="hi-IN"/>
        </w:rPr>
        <w:t>Općinski sud u Sisku, posl.br. P-851/12</w:t>
      </w:r>
    </w:p>
    <w:p w:rsidRDefault="00DC4851" w:rsidP="00AE35F9" w:rsidR="00AE35F9" w:rsidRPr="00DC4851">
      <w:pPr>
        <w:widowControl w:val="false"/>
        <w:suppressAutoHyphens/>
        <w:rPr>
          <w:rFonts w:eastAsia="SimSun"/>
          <w:kern w:val="1"/>
          <w:lang w:bidi="hi-IN" w:eastAsia="hi-IN"/>
        </w:rPr>
      </w:pPr>
      <w:r>
        <w:rPr>
          <w:rFonts w:eastAsia="Liberation Serif"/>
          <w:kern w:val="1"/>
          <w:lang w:bidi="hi-IN" w:eastAsia="hi-IN"/>
        </w:rPr>
        <w:t xml:space="preserve">       </w:t>
      </w:r>
      <w:r w:rsidR="00AE35F9" w:rsidRPr="00DC4851">
        <w:rPr>
          <w:rFonts w:eastAsia="SimSun"/>
          <w:kern w:val="1"/>
          <w:lang w:bidi="hi-IN" w:eastAsia="hi-IN"/>
        </w:rPr>
        <w:t>TUŽITELJ:                        PERKOVIĆ BRUNO</w:t>
      </w:r>
    </w:p>
    <w:p w:rsidRDefault="00AE35F9" w:rsidP="00AE35F9" w:rsidR="00AE35F9" w:rsidRPr="00DC4851">
      <w:pPr>
        <w:widowControl w:val="false"/>
        <w:suppressAutoHyphens/>
        <w:rPr>
          <w:kern w:val="1"/>
          <w:lang w:bidi="hi-IN" w:eastAsia="hi-IN"/>
        </w:rPr>
      </w:pPr>
      <w:r w:rsidRPr="00DC4851">
        <w:rPr>
          <w:rFonts w:eastAsia="Liberation Serif"/>
          <w:kern w:val="1"/>
          <w:lang w:bidi="hi-IN" w:eastAsia="hi-IN"/>
        </w:rPr>
        <w:t xml:space="preserve">       </w:t>
      </w:r>
      <w:r w:rsidRPr="00DC4851">
        <w:rPr>
          <w:rFonts w:eastAsia="SimSun"/>
          <w:kern w:val="1"/>
          <w:lang w:bidi="hi-IN" w:eastAsia="hi-IN"/>
        </w:rPr>
        <w:t>TUŽENIK:                         EKONOMSKA ANALIZA</w:t>
      </w:r>
      <w:r w:rsidRPr="00DC4851">
        <w:rPr>
          <w:kern w:val="1"/>
          <w:lang w:bidi="hi-IN" w:eastAsia="hi-IN"/>
        </w:rPr>
        <w:t xml:space="preserve"> d.o.o. u stečaju</w:t>
      </w:r>
    </w:p>
    <w:p w:rsidRDefault="00AE35F9" w:rsidP="00AE35F9" w:rsidR="00AE35F9" w:rsidRPr="00DC4851">
      <w:pPr>
        <w:widowControl w:val="false"/>
        <w:tabs>
          <w:tab w:pos="540" w:val="left"/>
        </w:tabs>
        <w:suppressAutoHyphens/>
        <w:rPr>
          <w:rFonts w:eastAsia="Liberation Serif"/>
          <w:kern w:val="1"/>
          <w:lang w:bidi="hi-IN" w:eastAsia="hi-IN"/>
        </w:rPr>
      </w:pPr>
      <w:r w:rsidRPr="00DC4851">
        <w:rPr>
          <w:kern w:val="1"/>
          <w:lang w:bidi="hi-IN" w:eastAsia="hi-IN"/>
        </w:rPr>
        <w:t xml:space="preserve">       </w:t>
      </w:r>
      <w:r w:rsidRPr="00DC4851">
        <w:rPr>
          <w:rFonts w:eastAsia="Liberation Serif"/>
          <w:kern w:val="1"/>
          <w:lang w:bidi="hi-IN" w:eastAsia="hi-IN"/>
        </w:rPr>
        <w:t xml:space="preserve">Radi: </w:t>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t xml:space="preserve">     utvrđenja ništavosti ugovora / poništenja ugovora          </w:t>
      </w:r>
    </w:p>
    <w:p w:rsidRDefault="00DC4851" w:rsidP="00AE35F9" w:rsidR="00AE35F9" w:rsidRPr="00DC4851">
      <w:pPr>
        <w:widowControl w:val="false"/>
        <w:tabs>
          <w:tab w:pos="540" w:val="left"/>
        </w:tabs>
        <w:suppressAutoHyphens/>
        <w:jc w:val="both"/>
        <w:rPr>
          <w:rFonts w:eastAsia="Liberation Serif"/>
          <w:kern w:val="1"/>
          <w:lang w:bidi="hi-IN" w:eastAsia="hi-IN"/>
        </w:rPr>
      </w:pPr>
      <w:r>
        <w:rPr>
          <w:kern w:val="1"/>
          <w:lang w:bidi="hi-IN" w:eastAsia="hi-IN"/>
        </w:rPr>
        <w:t xml:space="preserve">       </w:t>
      </w:r>
      <w:r w:rsidR="00AE35F9" w:rsidRPr="00DC4851">
        <w:rPr>
          <w:rFonts w:eastAsia="Liberation Serif"/>
          <w:kern w:val="1"/>
          <w:lang w:bidi="hi-IN" w:eastAsia="hi-IN"/>
        </w:rPr>
        <w:t>VPS:</w:t>
      </w:r>
      <w:r w:rsidR="00AE35F9" w:rsidRPr="00DC4851">
        <w:rPr>
          <w:rFonts w:eastAsia="Liberation Serif"/>
          <w:kern w:val="1"/>
          <w:lang w:bidi="hi-IN" w:eastAsia="hi-IN"/>
        </w:rPr>
        <w:tab/>
      </w:r>
      <w:r w:rsidR="00AE35F9" w:rsidRPr="00DC4851">
        <w:rPr>
          <w:rFonts w:eastAsia="Liberation Serif"/>
          <w:kern w:val="1"/>
          <w:lang w:bidi="hi-IN" w:eastAsia="hi-IN"/>
        </w:rPr>
        <w:tab/>
      </w:r>
      <w:r w:rsidR="00AE35F9" w:rsidRPr="00DC4851">
        <w:rPr>
          <w:rFonts w:eastAsia="Liberation Serif"/>
          <w:kern w:val="1"/>
          <w:lang w:bidi="hi-IN" w:eastAsia="hi-IN"/>
        </w:rPr>
        <w:tab/>
        <w:t xml:space="preserve">    101.000 kn </w:t>
      </w:r>
    </w:p>
    <w:p w:rsidRDefault="00AE35F9" w:rsidP="00AE35F9" w:rsidR="00AE35F9" w:rsidRPr="00DC4851">
      <w:pPr>
        <w:widowControl w:val="false"/>
        <w:suppressAutoHyphens/>
        <w:jc w:val="both"/>
        <w:rPr>
          <w:rFonts w:eastAsia="SimSun"/>
          <w:kern w:val="1"/>
          <w:lang w:bidi="hi-IN" w:eastAsia="hi-IN"/>
        </w:rPr>
      </w:pPr>
    </w:p>
    <w:p w:rsidRDefault="00AE35F9" w:rsidP="00AE35F9" w:rsidR="00AE35F9" w:rsidRPr="00DC4851">
      <w:pPr>
        <w:widowControl w:val="false"/>
        <w:suppressAutoHyphens/>
        <w:jc w:val="both"/>
        <w:rPr>
          <w:rFonts w:eastAsia="Liberation Serif"/>
          <w:kern w:val="1"/>
          <w:lang w:bidi="hi-IN" w:eastAsia="hi-IN"/>
        </w:rPr>
      </w:pPr>
      <w:r w:rsidRPr="00DC4851">
        <w:rPr>
          <w:rFonts w:eastAsia="Liberation Serif"/>
          <w:kern w:val="1"/>
          <w:lang w:bidi="hi-IN" w:eastAsia="hi-IN"/>
        </w:rPr>
        <w:t xml:space="preserve">Dana 08.06.2016.g. dostavljena punomoć za zastupanje i zatražena preslika spisa. </w:t>
      </w:r>
    </w:p>
    <w:p w:rsidRDefault="00AE35F9" w:rsidP="00AE35F9" w:rsidR="00AE35F9" w:rsidRPr="00DC4851">
      <w:pPr>
        <w:widowControl w:val="false"/>
        <w:tabs>
          <w:tab w:pos="540" w:val="left"/>
        </w:tabs>
        <w:suppressAutoHyphens/>
        <w:jc w:val="both"/>
        <w:rPr>
          <w:rFonts w:eastAsia="SimSun"/>
          <w:kern w:val="1"/>
          <w:lang w:bidi="hi-IN" w:eastAsia="hi-IN"/>
        </w:rPr>
      </w:pPr>
    </w:p>
    <w:p w:rsidRDefault="00DC4851" w:rsidP="00DC4851" w:rsidR="00AE35F9" w:rsidRPr="00DC4851">
      <w:pPr>
        <w:widowControl w:val="false"/>
        <w:suppressAutoHyphens/>
        <w:rPr>
          <w:rFonts w:eastAsia="SimSun"/>
          <w:b/>
          <w:kern w:val="1"/>
          <w:lang w:bidi="hi-IN" w:eastAsia="hi-IN"/>
        </w:rPr>
      </w:pPr>
      <w:r w:rsidRPr="00DC4851">
        <w:rPr>
          <w:rFonts w:eastAsia="SimSun"/>
          <w:b/>
          <w:kern w:val="1"/>
          <w:lang w:bidi="hi-IN" w:eastAsia="hi-IN"/>
        </w:rPr>
        <w:t>3.</w:t>
      </w:r>
      <w:r>
        <w:rPr>
          <w:rFonts w:eastAsia="SimSun"/>
          <w:b/>
          <w:kern w:val="1"/>
          <w:lang w:bidi="hi-IN" w:eastAsia="hi-IN"/>
        </w:rPr>
        <w:t xml:space="preserve"> </w:t>
      </w:r>
      <w:r w:rsidR="00AE35F9" w:rsidRPr="00DC4851">
        <w:rPr>
          <w:rFonts w:eastAsia="SimSun"/>
          <w:b/>
          <w:kern w:val="1"/>
          <w:lang w:bidi="hi-IN" w:eastAsia="hi-IN"/>
        </w:rPr>
        <w:t>Općinski građanski sud u Zagrebu, posl.br. P-7123/14</w:t>
      </w:r>
    </w:p>
    <w:p w:rsidRDefault="00AE35F9" w:rsidP="00AE35F9" w:rsidR="00AE35F9" w:rsidRPr="00DC4851">
      <w:pPr>
        <w:widowControl w:val="false"/>
        <w:suppressAutoHyphens/>
        <w:rPr>
          <w:rFonts w:eastAsia="SimSun"/>
          <w:kern w:val="1"/>
          <w:lang w:bidi="hi-IN" w:eastAsia="hi-IN"/>
        </w:rPr>
      </w:pPr>
      <w:r w:rsidRPr="00DC4851">
        <w:rPr>
          <w:rFonts w:eastAsia="Liberation Serif"/>
          <w:kern w:val="1"/>
          <w:lang w:bidi="hi-IN" w:eastAsia="hi-IN"/>
        </w:rPr>
        <w:t xml:space="preserve">       </w:t>
      </w:r>
      <w:r w:rsidRPr="00DC4851">
        <w:rPr>
          <w:rFonts w:eastAsia="SimSun"/>
          <w:kern w:val="1"/>
          <w:lang w:bidi="hi-IN" w:eastAsia="hi-IN"/>
        </w:rPr>
        <w:t>TUŽITELJ:                        DRAGICA KRALJ</w:t>
      </w:r>
    </w:p>
    <w:p w:rsidRDefault="00AE35F9" w:rsidP="00AE35F9" w:rsidR="00AE35F9" w:rsidRPr="00DC4851">
      <w:pPr>
        <w:widowControl w:val="false"/>
        <w:suppressAutoHyphens/>
        <w:rPr>
          <w:kern w:val="1"/>
          <w:lang w:bidi="hi-IN" w:eastAsia="hi-IN"/>
        </w:rPr>
      </w:pPr>
      <w:r w:rsidRPr="00DC4851">
        <w:rPr>
          <w:rFonts w:eastAsia="Liberation Serif"/>
          <w:kern w:val="1"/>
          <w:lang w:bidi="hi-IN" w:eastAsia="hi-IN"/>
        </w:rPr>
        <w:t xml:space="preserve">       TUŽENIK:</w:t>
      </w:r>
      <w:r w:rsidRPr="00DC4851">
        <w:rPr>
          <w:rFonts w:eastAsia="SimSun"/>
          <w:kern w:val="1"/>
          <w:lang w:bidi="hi-IN" w:eastAsia="hi-IN"/>
        </w:rPr>
        <w:t xml:space="preserve">                         EKONOMSKA ANALIZA</w:t>
      </w:r>
      <w:r w:rsidRPr="00DC4851">
        <w:rPr>
          <w:kern w:val="1"/>
          <w:lang w:bidi="hi-IN" w:eastAsia="hi-IN"/>
        </w:rPr>
        <w:t xml:space="preserve"> d.o.o. u stečaju</w:t>
      </w:r>
    </w:p>
    <w:p w:rsidRDefault="00AE35F9" w:rsidP="00AE35F9" w:rsidR="00AE35F9" w:rsidRPr="00DC4851">
      <w:pPr>
        <w:widowControl w:val="false"/>
        <w:suppressAutoHyphens/>
        <w:rPr>
          <w:rFonts w:eastAsia="SimSun"/>
          <w:kern w:val="1"/>
          <w:lang w:bidi="hi-IN" w:eastAsia="hi-IN"/>
        </w:rPr>
      </w:pPr>
      <w:r w:rsidRPr="00DC4851">
        <w:rPr>
          <w:rFonts w:eastAsia="Liberation Serif"/>
          <w:kern w:val="1"/>
          <w:lang w:bidi="hi-IN" w:eastAsia="hi-IN"/>
        </w:rPr>
        <w:t xml:space="preserve">       </w:t>
      </w:r>
      <w:r w:rsidRPr="00DC4851">
        <w:rPr>
          <w:rFonts w:eastAsia="SimSun"/>
          <w:kern w:val="1"/>
          <w:lang w:bidi="hi-IN" w:eastAsia="hi-IN"/>
        </w:rPr>
        <w:t xml:space="preserve">Radi: </w:t>
      </w:r>
      <w:r w:rsidRPr="00DC4851">
        <w:rPr>
          <w:rFonts w:eastAsia="SimSun"/>
          <w:kern w:val="1"/>
          <w:lang w:bidi="hi-IN" w:eastAsia="hi-IN"/>
        </w:rPr>
        <w:tab/>
      </w:r>
      <w:r w:rsidRPr="00DC4851">
        <w:rPr>
          <w:rFonts w:eastAsia="SimSun"/>
          <w:kern w:val="1"/>
          <w:lang w:bidi="hi-IN" w:eastAsia="hi-IN"/>
        </w:rPr>
        <w:tab/>
      </w:r>
      <w:r w:rsidRPr="00DC4851">
        <w:rPr>
          <w:rFonts w:eastAsia="SimSun"/>
          <w:kern w:val="1"/>
          <w:lang w:bidi="hi-IN" w:eastAsia="hi-IN"/>
        </w:rPr>
        <w:tab/>
        <w:t xml:space="preserve">   utvrđenja ništetnosti</w:t>
      </w:r>
    </w:p>
    <w:p w:rsidRDefault="00AE35F9" w:rsidP="00AE35F9" w:rsidR="00AE35F9" w:rsidRPr="00DC4851">
      <w:pPr>
        <w:widowControl w:val="false"/>
        <w:suppressAutoHyphens/>
        <w:rPr>
          <w:rFonts w:eastAsia="SimSun"/>
          <w:b/>
          <w:kern w:val="1"/>
          <w:lang w:bidi="hi-IN" w:eastAsia="hi-IN"/>
        </w:rPr>
      </w:pPr>
    </w:p>
    <w:p w:rsidRDefault="00AE35F9" w:rsidP="00AE35F9" w:rsidR="00AE35F9" w:rsidRPr="00DC4851">
      <w:pPr>
        <w:widowControl w:val="false"/>
        <w:suppressAutoHyphens/>
        <w:rPr>
          <w:rFonts w:eastAsia="SimSun"/>
          <w:b/>
          <w:kern w:val="1"/>
          <w:lang w:bidi="hi-IN" w:eastAsia="hi-IN"/>
        </w:rPr>
      </w:pPr>
    </w:p>
    <w:p w:rsidRDefault="00AE35F9" w:rsidP="00AE35F9" w:rsidR="00AE35F9" w:rsidRPr="00DC4851">
      <w:pPr>
        <w:widowControl w:val="false"/>
        <w:suppressAutoHyphens/>
        <w:jc w:val="both"/>
        <w:rPr>
          <w:rFonts w:eastAsia="Liberation Serif"/>
          <w:kern w:val="1"/>
          <w:lang w:bidi="hi-IN" w:eastAsia="hi-IN"/>
        </w:rPr>
      </w:pPr>
      <w:r w:rsidRPr="00DC4851">
        <w:rPr>
          <w:rFonts w:eastAsia="Liberation Serif"/>
          <w:kern w:val="1"/>
          <w:lang w:bidi="hi-IN" w:eastAsia="hi-IN"/>
        </w:rPr>
        <w:t>Dana 08.06.2016.g. dostavljena punomoć za zastupanje i zatražena preslika spisa. Dana 06.09.2016.g. Ponovno zatražena preslika spisa. Ročište zakazano za dan 21.10.2016.g.</w:t>
      </w:r>
    </w:p>
    <w:p w:rsidRDefault="00AE35F9" w:rsidP="00AE35F9" w:rsidR="00AE35F9" w:rsidRPr="00DC4851">
      <w:pPr>
        <w:widowControl w:val="false"/>
        <w:tabs>
          <w:tab w:pos="540" w:val="left"/>
        </w:tabs>
        <w:suppressAutoHyphens/>
        <w:jc w:val="both"/>
        <w:rPr>
          <w:rFonts w:eastAsia="SimSun"/>
          <w:b/>
          <w:kern w:val="1"/>
          <w:lang w:bidi="hi-IN" w:eastAsia="hi-IN"/>
        </w:rPr>
      </w:pPr>
    </w:p>
    <w:p w:rsidRDefault="00DC4851" w:rsidP="00DC4851" w:rsidR="00AE35F9" w:rsidRPr="00DC4851">
      <w:pPr>
        <w:widowControl w:val="false"/>
        <w:suppressAutoHyphens/>
        <w:rPr>
          <w:rFonts w:eastAsia="Liberation Serif"/>
          <w:b/>
          <w:kern w:val="1"/>
          <w:lang w:bidi="hi-IN" w:eastAsia="hi-IN"/>
        </w:rPr>
      </w:pPr>
      <w:r w:rsidRPr="00DC4851">
        <w:rPr>
          <w:rFonts w:eastAsia="Liberation Serif"/>
          <w:b/>
          <w:kern w:val="1"/>
          <w:lang w:bidi="hi-IN" w:eastAsia="hi-IN"/>
        </w:rPr>
        <w:t>4.</w:t>
      </w:r>
      <w:r>
        <w:rPr>
          <w:rFonts w:eastAsia="Liberation Serif"/>
          <w:b/>
          <w:kern w:val="1"/>
          <w:lang w:bidi="hi-IN" w:eastAsia="hi-IN"/>
        </w:rPr>
        <w:t xml:space="preserve"> </w:t>
      </w:r>
      <w:r w:rsidR="00AE35F9" w:rsidRPr="00DC4851">
        <w:rPr>
          <w:rFonts w:eastAsia="Liberation Serif"/>
          <w:b/>
          <w:kern w:val="1"/>
          <w:lang w:bidi="hi-IN" w:eastAsia="hi-IN"/>
        </w:rPr>
        <w:t>Općinski sud u Novom Zagrebu, posl.br. P-3260/15</w:t>
      </w:r>
    </w:p>
    <w:p w:rsidRDefault="00DC4851" w:rsidP="00AE35F9" w:rsidR="00AE35F9" w:rsidRPr="00DC4851">
      <w:pPr>
        <w:widowControl w:val="false"/>
        <w:suppressAutoHyphens/>
        <w:rPr>
          <w:rFonts w:eastAsia="SimSun"/>
          <w:bCs/>
          <w:kern w:val="1"/>
          <w:lang w:bidi="hi-IN" w:eastAsia="hi-IN"/>
        </w:rPr>
      </w:pPr>
      <w:r>
        <w:rPr>
          <w:rFonts w:eastAsia="Liberation Serif"/>
          <w:bCs/>
          <w:kern w:val="1"/>
          <w:lang w:bidi="hi-IN" w:eastAsia="hi-IN"/>
        </w:rPr>
        <w:t xml:space="preserve">      </w:t>
      </w:r>
      <w:r w:rsidR="00AE35F9" w:rsidRPr="00DC4851">
        <w:rPr>
          <w:rFonts w:eastAsia="Liberation Serif"/>
          <w:bCs/>
          <w:kern w:val="1"/>
          <w:lang w:bidi="hi-IN" w:eastAsia="hi-IN"/>
        </w:rPr>
        <w:t xml:space="preserve"> </w:t>
      </w:r>
      <w:r w:rsidR="00AE35F9" w:rsidRPr="00DC4851">
        <w:rPr>
          <w:rFonts w:eastAsia="SimSun"/>
          <w:bCs/>
          <w:kern w:val="1"/>
          <w:lang w:bidi="hi-IN" w:eastAsia="hi-IN"/>
        </w:rPr>
        <w:t>TUŽITELJ:                         BERNARDA MARIJA KOMADINA</w:t>
      </w:r>
    </w:p>
    <w:p w:rsidRDefault="00AE35F9" w:rsidP="00AE35F9" w:rsidR="00AE35F9" w:rsidRPr="00DC4851">
      <w:pPr>
        <w:widowControl w:val="false"/>
        <w:suppressAutoHyphens/>
        <w:rPr>
          <w:rFonts w:eastAsia="Liberation Serif"/>
          <w:kern w:val="1"/>
          <w:lang w:bidi="hi-IN" w:eastAsia="hi-IN"/>
        </w:rPr>
      </w:pPr>
      <w:r w:rsidRPr="00DC4851">
        <w:rPr>
          <w:rFonts w:eastAsia="Liberation Serif"/>
          <w:kern w:val="1"/>
          <w:lang w:bidi="hi-IN" w:eastAsia="hi-IN"/>
        </w:rPr>
        <w:t xml:space="preserve">       </w:t>
      </w:r>
      <w:r w:rsidRPr="00DC4851">
        <w:rPr>
          <w:rFonts w:eastAsia="SimSun"/>
          <w:kern w:val="1"/>
          <w:lang w:bidi="hi-IN" w:eastAsia="hi-IN"/>
        </w:rPr>
        <w:t>TUŽENIK:                          EKONOMSKA ANALIZA</w:t>
      </w:r>
      <w:r w:rsidRPr="00DC4851">
        <w:rPr>
          <w:rFonts w:eastAsia="Liberation Serif"/>
          <w:kern w:val="1"/>
          <w:lang w:bidi="hi-IN" w:eastAsia="hi-IN"/>
        </w:rPr>
        <w:t xml:space="preserve"> d.o.o. u stečaju</w:t>
      </w:r>
    </w:p>
    <w:p w:rsidRDefault="00AE35F9" w:rsidP="00AE35F9" w:rsidR="00AE35F9" w:rsidRPr="00DC4851">
      <w:pPr>
        <w:widowControl w:val="false"/>
        <w:suppressAutoHyphens/>
        <w:rPr>
          <w:rFonts w:eastAsia="Liberation Serif"/>
          <w:kern w:val="1"/>
          <w:lang w:bidi="hi-IN" w:eastAsia="hi-IN"/>
        </w:rPr>
      </w:pP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t xml:space="preserve">       i dr.</w:t>
      </w:r>
    </w:p>
    <w:p w:rsidRDefault="00AE35F9" w:rsidP="00AE35F9" w:rsidR="00AE35F9" w:rsidRPr="00DC4851">
      <w:pPr>
        <w:widowControl w:val="false"/>
        <w:suppressAutoHyphens/>
        <w:rPr>
          <w:rFonts w:eastAsia="SimSun"/>
          <w:bCs/>
          <w:kern w:val="1"/>
          <w:lang w:bidi="hi-IN" w:eastAsia="hi-IN"/>
        </w:rPr>
      </w:pPr>
      <w:r w:rsidRPr="00DC4851">
        <w:rPr>
          <w:rFonts w:eastAsia="SimSun"/>
          <w:kern w:val="1"/>
          <w:lang w:bidi="hi-IN" w:eastAsia="hi-IN"/>
        </w:rPr>
        <w:t xml:space="preserve">       </w:t>
      </w:r>
      <w:r w:rsidRPr="00DC4851">
        <w:rPr>
          <w:rFonts w:eastAsia="SimSun"/>
          <w:bCs/>
          <w:kern w:val="1"/>
          <w:lang w:bidi="hi-IN" w:eastAsia="hi-IN"/>
        </w:rPr>
        <w:t xml:space="preserve">Radi: </w:t>
      </w:r>
      <w:r w:rsidRPr="00DC4851">
        <w:rPr>
          <w:rFonts w:eastAsia="SimSun"/>
          <w:bCs/>
          <w:kern w:val="1"/>
          <w:lang w:bidi="hi-IN" w:eastAsia="hi-IN"/>
        </w:rPr>
        <w:tab/>
      </w:r>
      <w:r w:rsidRPr="00DC4851">
        <w:rPr>
          <w:rFonts w:eastAsia="SimSun"/>
          <w:bCs/>
          <w:kern w:val="1"/>
          <w:lang w:bidi="hi-IN" w:eastAsia="hi-IN"/>
        </w:rPr>
        <w:tab/>
      </w:r>
      <w:r w:rsidRPr="00DC4851">
        <w:rPr>
          <w:rFonts w:eastAsia="SimSun"/>
          <w:bCs/>
          <w:kern w:val="1"/>
          <w:lang w:bidi="hi-IN" w:eastAsia="hi-IN"/>
        </w:rPr>
        <w:tab/>
        <w:t xml:space="preserve">       isplate</w:t>
      </w:r>
    </w:p>
    <w:p w:rsidRDefault="00AE35F9" w:rsidP="00AE35F9" w:rsidR="00AE35F9" w:rsidRPr="00DC4851">
      <w:pPr>
        <w:widowControl w:val="false"/>
        <w:suppressAutoHyphens/>
        <w:rPr>
          <w:rFonts w:eastAsia="SimSun"/>
          <w:kern w:val="1"/>
          <w:lang w:bidi="hi-IN" w:eastAsia="hi-IN"/>
        </w:rPr>
      </w:pPr>
    </w:p>
    <w:p w:rsidRDefault="00AE35F9" w:rsidP="00AE35F9" w:rsidR="00AE35F9" w:rsidRPr="00DC4851">
      <w:pPr>
        <w:widowControl w:val="false"/>
        <w:suppressAutoHyphens/>
        <w:jc w:val="both"/>
        <w:rPr>
          <w:rFonts w:eastAsia="Liberation Serif"/>
          <w:kern w:val="1"/>
          <w:lang w:bidi="hi-IN" w:eastAsia="hi-IN"/>
        </w:rPr>
      </w:pPr>
      <w:r w:rsidRPr="00DC4851">
        <w:rPr>
          <w:rFonts w:eastAsia="Liberation Serif"/>
          <w:kern w:val="1"/>
          <w:lang w:bidi="hi-IN" w:eastAsia="hi-IN"/>
        </w:rPr>
        <w:t xml:space="preserve">Dana 26.07.2016.g. dostavljena punomoć za zastupanje i zatražena preslika spisa. </w:t>
      </w:r>
    </w:p>
    <w:p w:rsidRDefault="00AE35F9" w:rsidP="00AE35F9" w:rsidR="00AE35F9" w:rsidRPr="00DC4851">
      <w:pPr>
        <w:widowControl w:val="false"/>
        <w:tabs>
          <w:tab w:pos="540" w:val="left"/>
        </w:tabs>
        <w:suppressAutoHyphens/>
        <w:jc w:val="both"/>
        <w:rPr>
          <w:rFonts w:eastAsia="SimSun"/>
          <w:kern w:val="1"/>
          <w:lang w:bidi="hi-IN" w:eastAsia="hi-IN"/>
        </w:rPr>
      </w:pPr>
    </w:p>
    <w:p w:rsidRDefault="00DC4851" w:rsidP="00AE35F9" w:rsidR="00AE35F9" w:rsidRPr="00DC4851">
      <w:pPr>
        <w:widowControl w:val="false"/>
        <w:suppressAutoHyphens/>
        <w:rPr>
          <w:rFonts w:eastAsia="SimSun"/>
          <w:b/>
          <w:bCs/>
          <w:kern w:val="1"/>
          <w:lang w:bidi="hi-IN" w:eastAsia="hi-IN"/>
        </w:rPr>
      </w:pPr>
      <w:r>
        <w:rPr>
          <w:rFonts w:eastAsia="SimSun"/>
          <w:b/>
          <w:bCs/>
          <w:kern w:val="1"/>
          <w:lang w:bidi="hi-IN" w:eastAsia="hi-IN"/>
        </w:rPr>
        <w:t>5.</w:t>
      </w:r>
      <w:r w:rsidR="00AE35F9" w:rsidRPr="00DC4851">
        <w:rPr>
          <w:rFonts w:eastAsia="SimSun"/>
          <w:b/>
          <w:bCs/>
          <w:kern w:val="1"/>
          <w:lang w:bidi="hi-IN" w:eastAsia="hi-IN"/>
        </w:rPr>
        <w:t xml:space="preserve"> Općinski sud Varaždin, posl.br. P-1314/14</w:t>
      </w:r>
    </w:p>
    <w:p w:rsidRDefault="00AE35F9" w:rsidP="00AE35F9" w:rsidR="00AE35F9" w:rsidRPr="00DC4851">
      <w:pPr>
        <w:widowControl w:val="false"/>
        <w:suppressAutoHyphens/>
        <w:rPr>
          <w:rFonts w:eastAsia="SimSun"/>
          <w:bCs/>
          <w:kern w:val="1"/>
          <w:lang w:bidi="hi-IN" w:eastAsia="hi-IN"/>
        </w:rPr>
      </w:pPr>
      <w:r w:rsidRPr="00DC4851">
        <w:rPr>
          <w:rFonts w:eastAsia="Liberation Serif"/>
          <w:kern w:val="1"/>
          <w:lang w:bidi="hi-IN" w:eastAsia="hi-IN"/>
        </w:rPr>
        <w:t xml:space="preserve">     </w:t>
      </w:r>
      <w:r w:rsidR="00DC4851">
        <w:rPr>
          <w:rFonts w:eastAsia="Liberation Serif"/>
          <w:kern w:val="1"/>
          <w:lang w:bidi="hi-IN" w:eastAsia="hi-IN"/>
        </w:rPr>
        <w:t xml:space="preserve"> </w:t>
      </w:r>
      <w:r w:rsidRPr="00DC4851">
        <w:rPr>
          <w:rFonts w:eastAsia="Liberation Serif"/>
          <w:kern w:val="1"/>
          <w:lang w:bidi="hi-IN" w:eastAsia="hi-IN"/>
        </w:rPr>
        <w:t xml:space="preserve"> </w:t>
      </w:r>
      <w:r w:rsidRPr="00DC4851">
        <w:rPr>
          <w:rFonts w:eastAsia="SimSun"/>
          <w:bCs/>
          <w:kern w:val="1"/>
          <w:lang w:bidi="hi-IN" w:eastAsia="hi-IN"/>
        </w:rPr>
        <w:t>TUŽITELJ:</w:t>
      </w:r>
      <w:r w:rsidRPr="00DC4851">
        <w:rPr>
          <w:rFonts w:eastAsia="SimSun"/>
          <w:bCs/>
          <w:kern w:val="1"/>
          <w:lang w:bidi="hi-IN" w:eastAsia="hi-IN"/>
        </w:rPr>
        <w:tab/>
      </w:r>
      <w:r w:rsidRPr="00DC4851">
        <w:rPr>
          <w:rFonts w:eastAsia="SimSun"/>
          <w:bCs/>
          <w:kern w:val="1"/>
          <w:lang w:bidi="hi-IN" w:eastAsia="hi-IN"/>
        </w:rPr>
        <w:tab/>
        <w:t>TATJANA BUNTIĆ</w:t>
      </w:r>
    </w:p>
    <w:p w:rsidRDefault="00AE35F9" w:rsidP="00AE35F9" w:rsidR="00AE35F9" w:rsidRPr="00DC4851">
      <w:pPr>
        <w:widowControl w:val="false"/>
        <w:suppressAutoHyphens/>
        <w:rPr>
          <w:rFonts w:eastAsia="Liberation Serif"/>
          <w:kern w:val="1"/>
          <w:lang w:bidi="hi-IN" w:eastAsia="hi-IN"/>
        </w:rPr>
      </w:pPr>
      <w:r w:rsidRPr="00DC4851">
        <w:rPr>
          <w:rFonts w:eastAsia="Liberation Serif"/>
          <w:bCs/>
          <w:kern w:val="1"/>
          <w:lang w:bidi="hi-IN" w:eastAsia="hi-IN"/>
        </w:rPr>
        <w:t xml:space="preserve">       </w:t>
      </w:r>
      <w:r w:rsidRPr="00DC4851">
        <w:rPr>
          <w:rFonts w:eastAsia="SimSun"/>
          <w:bCs/>
          <w:kern w:val="1"/>
          <w:lang w:bidi="hi-IN" w:eastAsia="hi-IN"/>
        </w:rPr>
        <w:t xml:space="preserve">TUŽENIK: </w:t>
      </w:r>
      <w:r w:rsidRPr="00DC4851">
        <w:rPr>
          <w:rFonts w:eastAsia="SimSun"/>
          <w:bCs/>
          <w:kern w:val="1"/>
          <w:lang w:bidi="hi-IN" w:eastAsia="hi-IN"/>
        </w:rPr>
        <w:tab/>
      </w:r>
      <w:r w:rsidRPr="00DC4851">
        <w:rPr>
          <w:rFonts w:eastAsia="SimSun"/>
          <w:bCs/>
          <w:kern w:val="1"/>
          <w:lang w:bidi="hi-IN" w:eastAsia="hi-IN"/>
        </w:rPr>
        <w:tab/>
        <w:t>EKONOMSKA ANALIZA d.o.o. u stečaju</w:t>
      </w:r>
      <w:r w:rsidRPr="00DC4851">
        <w:rPr>
          <w:rFonts w:eastAsia="Liberation Serif"/>
          <w:kern w:val="1"/>
          <w:lang w:bidi="hi-IN" w:eastAsia="hi-IN"/>
        </w:rPr>
        <w:t xml:space="preserve">     </w:t>
      </w:r>
    </w:p>
    <w:p w:rsidRDefault="00AE35F9" w:rsidP="00AE35F9" w:rsidR="00AE35F9" w:rsidRPr="00DC4851">
      <w:pPr>
        <w:widowControl w:val="false"/>
        <w:suppressAutoHyphens/>
        <w:rPr>
          <w:rFonts w:eastAsia="Liberation Serif"/>
          <w:kern w:val="1"/>
          <w:lang w:bidi="hi-IN" w:eastAsia="hi-IN"/>
        </w:rPr>
      </w:pP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kern w:val="1"/>
          <w:lang w:bidi="hi-IN" w:eastAsia="hi-IN"/>
        </w:rPr>
        <w:tab/>
      </w:r>
      <w:r w:rsidRPr="00DC4851">
        <w:rPr>
          <w:rFonts w:eastAsia="Liberation Serif"/>
          <w:bCs/>
          <w:kern w:val="1"/>
          <w:lang w:bidi="hi-IN" w:eastAsia="hi-IN"/>
        </w:rPr>
        <w:t>i dr.</w:t>
      </w:r>
      <w:r w:rsidRPr="00DC4851">
        <w:rPr>
          <w:rFonts w:eastAsia="Liberation Serif"/>
          <w:kern w:val="1"/>
          <w:lang w:bidi="hi-IN" w:eastAsia="hi-IN"/>
        </w:rPr>
        <w:t xml:space="preserve">        </w:t>
      </w:r>
    </w:p>
    <w:p w:rsidRDefault="00AE35F9" w:rsidP="00AE35F9" w:rsidR="00AE35F9" w:rsidRPr="00DC4851">
      <w:pPr>
        <w:widowControl w:val="false"/>
        <w:suppressAutoHyphens/>
        <w:rPr>
          <w:rFonts w:eastAsia="SimSun"/>
          <w:bCs/>
          <w:kern w:val="1"/>
          <w:lang w:bidi="hi-IN" w:eastAsia="hi-IN"/>
        </w:rPr>
      </w:pPr>
      <w:r w:rsidRPr="00DC4851">
        <w:rPr>
          <w:rFonts w:eastAsia="Liberation Serif"/>
          <w:kern w:val="1"/>
          <w:lang w:bidi="hi-IN" w:eastAsia="hi-IN"/>
        </w:rPr>
        <w:t xml:space="preserve">       </w:t>
      </w:r>
      <w:r w:rsidRPr="00DC4851">
        <w:rPr>
          <w:rFonts w:eastAsia="SimSun"/>
          <w:bCs/>
          <w:kern w:val="1"/>
          <w:lang w:bidi="hi-IN" w:eastAsia="hi-IN"/>
        </w:rPr>
        <w:t>Radi:                               utvrđivanja ništavosti ugovora</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kern w:val="1"/>
          <w:lang w:bidi="hi-IN" w:eastAsia="hi-IN"/>
        </w:rPr>
      </w:pPr>
      <w:r w:rsidRPr="00DC4851">
        <w:rPr>
          <w:rFonts w:eastAsia="SimSun"/>
          <w:kern w:val="1"/>
          <w:lang w:bidi="hi-IN" w:eastAsia="hi-IN"/>
        </w:rPr>
        <w:t>Postupak u prekidu.</w:t>
      </w:r>
    </w:p>
    <w:p w:rsidRDefault="00AE35F9" w:rsidP="00AE35F9" w:rsidR="00AE35F9" w:rsidRPr="00DC4851">
      <w:pPr>
        <w:widowControl w:val="false"/>
        <w:suppressAutoHyphens/>
        <w:rPr>
          <w:rFonts w:eastAsia="SimSun"/>
          <w:b/>
          <w:bCs/>
          <w:kern w:val="1"/>
          <w:lang w:bidi="hi-IN" w:eastAsia="hi-IN"/>
        </w:rPr>
      </w:pPr>
    </w:p>
    <w:p w:rsidRDefault="00DC4851" w:rsidP="00AE35F9" w:rsidR="00AE35F9" w:rsidRPr="00DC4851">
      <w:pPr>
        <w:widowControl w:val="false"/>
        <w:suppressAutoHyphens/>
        <w:rPr>
          <w:rFonts w:eastAsia="SimSun"/>
          <w:b/>
          <w:bCs/>
          <w:kern w:val="1"/>
          <w:lang w:bidi="hi-IN" w:eastAsia="hi-IN"/>
        </w:rPr>
      </w:pPr>
      <w:r>
        <w:rPr>
          <w:rFonts w:eastAsia="SimSun"/>
          <w:b/>
          <w:bCs/>
          <w:kern w:val="1"/>
          <w:lang w:bidi="hi-IN" w:eastAsia="hi-IN"/>
        </w:rPr>
        <w:t xml:space="preserve">6. </w:t>
      </w:r>
      <w:r w:rsidR="00AE35F9" w:rsidRPr="00DC4851">
        <w:rPr>
          <w:rFonts w:eastAsia="SimSun"/>
          <w:b/>
          <w:bCs/>
          <w:kern w:val="1"/>
          <w:lang w:bidi="hi-IN" w:eastAsia="hi-IN"/>
        </w:rPr>
        <w:t>Općinski građanski sud u Zagrebu,  posl.br. P-602/15-12</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TUŽITELJ:</w:t>
      </w:r>
      <w:r w:rsidRPr="00DC4851">
        <w:rPr>
          <w:rFonts w:eastAsia="SimSun"/>
          <w:bCs/>
          <w:kern w:val="1"/>
          <w:lang w:bidi="hi-IN" w:eastAsia="hi-IN"/>
        </w:rPr>
        <w:tab/>
      </w:r>
      <w:r w:rsidRPr="00DC4851">
        <w:rPr>
          <w:rFonts w:eastAsia="SimSun"/>
          <w:bCs/>
          <w:kern w:val="1"/>
          <w:lang w:bidi="hi-IN" w:eastAsia="hi-IN"/>
        </w:rPr>
        <w:tab/>
        <w:t>SAŠA HRŠAK</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00DC4851">
        <w:rPr>
          <w:rFonts w:eastAsia="Liberation Serif"/>
          <w:bCs/>
          <w:kern w:val="1"/>
          <w:lang w:bidi="hi-IN" w:eastAsia="hi-IN"/>
        </w:rPr>
        <w:t xml:space="preserve"> </w:t>
      </w:r>
      <w:r w:rsidRPr="00DC4851">
        <w:rPr>
          <w:rFonts w:eastAsia="SimSun"/>
          <w:bCs/>
          <w:kern w:val="1"/>
          <w:lang w:bidi="hi-IN" w:eastAsia="hi-IN"/>
        </w:rPr>
        <w:t xml:space="preserve">TUŽENIK: </w:t>
      </w:r>
      <w:r w:rsidRPr="00DC4851">
        <w:rPr>
          <w:rFonts w:eastAsia="SimSun"/>
          <w:bCs/>
          <w:kern w:val="1"/>
          <w:lang w:bidi="hi-IN" w:eastAsia="hi-IN"/>
        </w:rPr>
        <w:tab/>
      </w:r>
      <w:r w:rsidRPr="00DC4851">
        <w:rPr>
          <w:rFonts w:eastAsia="SimSun"/>
          <w:bCs/>
          <w:kern w:val="1"/>
          <w:lang w:bidi="hi-IN" w:eastAsia="hi-IN"/>
        </w:rPr>
        <w:tab/>
        <w:t xml:space="preserve">EKONOMSKA ANALIZA d.o.o. u stečaju    </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ab/>
      </w:r>
      <w:r w:rsidRPr="00DC4851">
        <w:rPr>
          <w:rFonts w:eastAsia="SimSun"/>
          <w:bCs/>
          <w:kern w:val="1"/>
          <w:lang w:bidi="hi-IN" w:eastAsia="hi-IN"/>
        </w:rPr>
        <w:tab/>
      </w:r>
      <w:r w:rsidRPr="00DC4851">
        <w:rPr>
          <w:rFonts w:eastAsia="SimSun"/>
          <w:bCs/>
          <w:kern w:val="1"/>
          <w:lang w:bidi="hi-IN" w:eastAsia="hi-IN"/>
        </w:rPr>
        <w:tab/>
      </w:r>
      <w:r w:rsidRPr="00DC4851">
        <w:rPr>
          <w:rFonts w:eastAsia="SimSun"/>
          <w:bCs/>
          <w:kern w:val="1"/>
          <w:lang w:bidi="hi-IN" w:eastAsia="hi-IN"/>
        </w:rPr>
        <w:tab/>
        <w:t>i dr.</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Pr="00DC4851">
        <w:rPr>
          <w:rFonts w:eastAsia="SimSun"/>
          <w:bCs/>
          <w:kern w:val="1"/>
          <w:lang w:bidi="hi-IN" w:eastAsia="hi-IN"/>
        </w:rPr>
        <w:t xml:space="preserve">Radi: </w:t>
      </w:r>
      <w:r w:rsidRPr="00DC4851">
        <w:rPr>
          <w:rFonts w:eastAsia="SimSun"/>
          <w:bCs/>
          <w:kern w:val="1"/>
          <w:lang w:bidi="hi-IN" w:eastAsia="hi-IN"/>
        </w:rPr>
        <w:tab/>
      </w:r>
      <w:r w:rsidRPr="00DC4851">
        <w:rPr>
          <w:rFonts w:eastAsia="SimSun"/>
          <w:bCs/>
          <w:kern w:val="1"/>
          <w:lang w:bidi="hi-IN" w:eastAsia="hi-IN"/>
        </w:rPr>
        <w:tab/>
      </w:r>
      <w:r w:rsidRPr="00DC4851">
        <w:rPr>
          <w:rFonts w:eastAsia="SimSun"/>
          <w:bCs/>
          <w:kern w:val="1"/>
          <w:lang w:bidi="hi-IN" w:eastAsia="hi-IN"/>
        </w:rPr>
        <w:tab/>
        <w:t>utvrđenja</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kern w:val="1"/>
          <w:lang w:bidi="hi-IN" w:eastAsia="hi-IN"/>
        </w:rPr>
      </w:pPr>
      <w:r w:rsidRPr="00DC4851">
        <w:rPr>
          <w:rFonts w:eastAsia="SimSun"/>
          <w:kern w:val="1"/>
          <w:lang w:bidi="hi-IN" w:eastAsia="hi-IN"/>
        </w:rPr>
        <w:t>Postupak u prekidu.</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b/>
          <w:bCs/>
          <w:kern w:val="1"/>
          <w:lang w:bidi="hi-IN" w:eastAsia="hi-IN"/>
        </w:rPr>
      </w:pPr>
      <w:r w:rsidRPr="00DC4851">
        <w:rPr>
          <w:rFonts w:eastAsia="SimSun"/>
          <w:b/>
          <w:bCs/>
          <w:kern w:val="1"/>
          <w:lang w:bidi="hi-IN" w:eastAsia="hi-IN"/>
        </w:rPr>
        <w:t>7.</w:t>
      </w:r>
      <w:r w:rsidR="00DC4851">
        <w:rPr>
          <w:rFonts w:eastAsia="SimSun"/>
          <w:b/>
          <w:bCs/>
          <w:kern w:val="1"/>
          <w:lang w:bidi="hi-IN" w:eastAsia="hi-IN"/>
        </w:rPr>
        <w:t xml:space="preserve"> </w:t>
      </w:r>
      <w:r w:rsidRPr="00DC4851">
        <w:rPr>
          <w:rFonts w:eastAsia="SimSun"/>
          <w:b/>
          <w:bCs/>
          <w:kern w:val="1"/>
          <w:lang w:bidi="hi-IN" w:eastAsia="hi-IN"/>
        </w:rPr>
        <w:t>Općinski građanski sud u Zagrebu, posl.br. P-16515/10-30</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w:t>
      </w:r>
      <w:r w:rsidR="00DC4851">
        <w:rPr>
          <w:rFonts w:eastAsia="SimSun"/>
          <w:bCs/>
          <w:kern w:val="1"/>
          <w:lang w:bidi="hi-IN" w:eastAsia="hi-IN"/>
        </w:rPr>
        <w:t xml:space="preserve">   </w:t>
      </w:r>
      <w:r w:rsidRPr="00DC4851">
        <w:rPr>
          <w:rFonts w:eastAsia="SimSun"/>
          <w:bCs/>
          <w:kern w:val="1"/>
          <w:lang w:bidi="hi-IN" w:eastAsia="hi-IN"/>
        </w:rPr>
        <w:t xml:space="preserve">TUŽITELJ: </w:t>
      </w:r>
      <w:r w:rsidRPr="00DC4851">
        <w:rPr>
          <w:rFonts w:eastAsia="SimSun"/>
          <w:bCs/>
          <w:kern w:val="1"/>
          <w:lang w:bidi="hi-IN" w:eastAsia="hi-IN"/>
        </w:rPr>
        <w:tab/>
        <w:t>JASNA SERTIĆ,BORIS GRUND</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00DC4851">
        <w:rPr>
          <w:rFonts w:eastAsia="Liberation Serif"/>
          <w:bCs/>
          <w:kern w:val="1"/>
          <w:lang w:bidi="hi-IN" w:eastAsia="hi-IN"/>
        </w:rPr>
        <w:t xml:space="preserve">   </w:t>
      </w:r>
      <w:r w:rsidRPr="00DC4851">
        <w:rPr>
          <w:rFonts w:eastAsia="SimSun"/>
          <w:bCs/>
          <w:kern w:val="1"/>
          <w:lang w:bidi="hi-IN" w:eastAsia="hi-IN"/>
        </w:rPr>
        <w:t xml:space="preserve">TUŽENIK: </w:t>
      </w:r>
      <w:r w:rsidRPr="00DC4851">
        <w:rPr>
          <w:rFonts w:eastAsia="SimSun"/>
          <w:bCs/>
          <w:kern w:val="1"/>
          <w:lang w:bidi="hi-IN" w:eastAsia="hi-IN"/>
        </w:rPr>
        <w:tab/>
        <w:t>EKONOMSKA ANALIZA d.o.o. u stečaju</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ab/>
      </w:r>
      <w:r w:rsidRPr="00DC4851">
        <w:rPr>
          <w:rFonts w:eastAsia="SimSun"/>
          <w:bCs/>
          <w:kern w:val="1"/>
          <w:lang w:bidi="hi-IN" w:eastAsia="hi-IN"/>
        </w:rPr>
        <w:tab/>
      </w:r>
      <w:r w:rsidRPr="00DC4851">
        <w:rPr>
          <w:rFonts w:eastAsia="SimSun"/>
          <w:bCs/>
          <w:kern w:val="1"/>
          <w:lang w:bidi="hi-IN" w:eastAsia="hi-IN"/>
        </w:rPr>
        <w:tab/>
        <w:t>i dr.</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w:t>
      </w:r>
      <w:r w:rsidR="00DC4851">
        <w:rPr>
          <w:rFonts w:eastAsia="SimSun"/>
          <w:bCs/>
          <w:kern w:val="1"/>
          <w:lang w:bidi="hi-IN" w:eastAsia="hi-IN"/>
        </w:rPr>
        <w:t xml:space="preserve">   </w:t>
      </w:r>
      <w:r w:rsidRPr="00DC4851">
        <w:rPr>
          <w:rFonts w:eastAsia="SimSun"/>
          <w:bCs/>
          <w:kern w:val="1"/>
          <w:lang w:bidi="hi-IN" w:eastAsia="hi-IN"/>
        </w:rPr>
        <w:t>Radi:</w:t>
      </w:r>
      <w:r w:rsidRPr="00DC4851">
        <w:rPr>
          <w:rFonts w:eastAsia="SimSun"/>
          <w:bCs/>
          <w:kern w:val="1"/>
          <w:lang w:bidi="hi-IN" w:eastAsia="hi-IN"/>
        </w:rPr>
        <w:tab/>
      </w:r>
      <w:r w:rsidRPr="00DC4851">
        <w:rPr>
          <w:rFonts w:eastAsia="SimSun"/>
          <w:bCs/>
          <w:kern w:val="1"/>
          <w:lang w:bidi="hi-IN" w:eastAsia="hi-IN"/>
        </w:rPr>
        <w:tab/>
        <w:t>utvrđenja</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kern w:val="1"/>
          <w:lang w:bidi="hi-IN" w:eastAsia="hi-IN"/>
        </w:rPr>
      </w:pPr>
      <w:r w:rsidRPr="00DC4851">
        <w:rPr>
          <w:rFonts w:eastAsia="SimSun"/>
          <w:kern w:val="1"/>
          <w:lang w:bidi="hi-IN" w:eastAsia="hi-IN"/>
        </w:rPr>
        <w:t>Postupak u prekidu.</w:t>
      </w:r>
    </w:p>
    <w:p w:rsidRDefault="00AE35F9" w:rsidP="00AE35F9" w:rsidR="00AE35F9" w:rsidRPr="00DC4851">
      <w:pPr>
        <w:widowControl w:val="false"/>
        <w:suppressAutoHyphens/>
        <w:rPr>
          <w:rFonts w:eastAsia="SimSun"/>
          <w:b/>
          <w:bCs/>
          <w:kern w:val="1"/>
          <w:lang w:bidi="hi-IN" w:eastAsia="hi-IN"/>
        </w:rPr>
      </w:pPr>
    </w:p>
    <w:p w:rsidRDefault="00DC4851" w:rsidP="00AE35F9" w:rsidR="00AE35F9" w:rsidRPr="00DC4851">
      <w:pPr>
        <w:widowControl w:val="false"/>
        <w:suppressAutoHyphens/>
        <w:rPr>
          <w:rFonts w:eastAsia="SimSun"/>
          <w:b/>
          <w:bCs/>
          <w:kern w:val="1"/>
          <w:lang w:bidi="hi-IN" w:eastAsia="hi-IN"/>
        </w:rPr>
      </w:pPr>
      <w:r>
        <w:rPr>
          <w:rFonts w:eastAsia="SimSun"/>
          <w:b/>
          <w:bCs/>
          <w:kern w:val="1"/>
          <w:lang w:bidi="hi-IN" w:eastAsia="hi-IN"/>
        </w:rPr>
        <w:t xml:space="preserve">8. </w:t>
      </w:r>
      <w:r w:rsidR="00AE35F9" w:rsidRPr="00DC4851">
        <w:rPr>
          <w:rFonts w:eastAsia="SimSun"/>
          <w:b/>
          <w:bCs/>
          <w:kern w:val="1"/>
          <w:lang w:bidi="hi-IN" w:eastAsia="hi-IN"/>
        </w:rPr>
        <w:t>Općinski sud u Bjelovaru, posl.br. P-411/2015-22</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w:t>
      </w:r>
      <w:r w:rsidR="00DC4851">
        <w:rPr>
          <w:rFonts w:eastAsia="SimSun"/>
          <w:bCs/>
          <w:kern w:val="1"/>
          <w:lang w:bidi="hi-IN" w:eastAsia="hi-IN"/>
        </w:rPr>
        <w:t xml:space="preserve"> </w:t>
      </w:r>
      <w:r w:rsidRPr="00DC4851">
        <w:rPr>
          <w:rFonts w:eastAsia="SimSun"/>
          <w:bCs/>
          <w:kern w:val="1"/>
          <w:lang w:bidi="hi-IN" w:eastAsia="hi-IN"/>
        </w:rPr>
        <w:t xml:space="preserve"> TUŽITELJ: </w:t>
      </w:r>
      <w:r w:rsidRPr="00DC4851">
        <w:rPr>
          <w:rFonts w:eastAsia="SimSun"/>
          <w:bCs/>
          <w:kern w:val="1"/>
          <w:lang w:bidi="hi-IN" w:eastAsia="hi-IN"/>
        </w:rPr>
        <w:tab/>
        <w:t>GORAN NEMEČEK</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00DC4851">
        <w:rPr>
          <w:rFonts w:eastAsia="Liberation Serif"/>
          <w:bCs/>
          <w:kern w:val="1"/>
          <w:lang w:bidi="hi-IN" w:eastAsia="hi-IN"/>
        </w:rPr>
        <w:t xml:space="preserve"> </w:t>
      </w:r>
      <w:r w:rsidRPr="00DC4851">
        <w:rPr>
          <w:rFonts w:eastAsia="SimSun"/>
          <w:bCs/>
          <w:kern w:val="1"/>
          <w:lang w:bidi="hi-IN" w:eastAsia="hi-IN"/>
        </w:rPr>
        <w:t xml:space="preserve">TUŽENIK: </w:t>
      </w:r>
      <w:r w:rsidRPr="00DC4851">
        <w:rPr>
          <w:rFonts w:eastAsia="SimSun"/>
          <w:bCs/>
          <w:kern w:val="1"/>
          <w:lang w:bidi="hi-IN" w:eastAsia="hi-IN"/>
        </w:rPr>
        <w:tab/>
        <w:t>EKONOMSKA ANALIZA d.o.o. u stečaju</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w:t>
      </w:r>
      <w:r w:rsidR="00DC4851">
        <w:rPr>
          <w:rFonts w:eastAsia="SimSun"/>
          <w:bCs/>
          <w:kern w:val="1"/>
          <w:lang w:bidi="hi-IN" w:eastAsia="hi-IN"/>
        </w:rPr>
        <w:t xml:space="preserve"> </w:t>
      </w:r>
      <w:r w:rsidRPr="00DC4851">
        <w:rPr>
          <w:rFonts w:eastAsia="SimSun"/>
          <w:bCs/>
          <w:kern w:val="1"/>
          <w:lang w:bidi="hi-IN" w:eastAsia="hi-IN"/>
        </w:rPr>
        <w:t>Radi:utvrđenja</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kern w:val="1"/>
          <w:lang w:bidi="hi-IN" w:eastAsia="hi-IN"/>
        </w:rPr>
      </w:pPr>
      <w:r w:rsidRPr="00DC4851">
        <w:rPr>
          <w:rFonts w:eastAsia="SimSun"/>
          <w:kern w:val="1"/>
          <w:lang w:bidi="hi-IN" w:eastAsia="hi-IN"/>
        </w:rPr>
        <w:t>Postupak u prekidu.</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b/>
          <w:bCs/>
          <w:kern w:val="1"/>
          <w:lang w:bidi="hi-IN" w:eastAsia="hi-IN"/>
        </w:rPr>
      </w:pPr>
      <w:r w:rsidRPr="00DC4851">
        <w:rPr>
          <w:rFonts w:eastAsia="SimSun"/>
          <w:b/>
          <w:bCs/>
          <w:kern w:val="1"/>
          <w:lang w:bidi="hi-IN" w:eastAsia="hi-IN"/>
        </w:rPr>
        <w:t>9.</w:t>
      </w:r>
      <w:r w:rsidR="00DC4851">
        <w:rPr>
          <w:rFonts w:eastAsia="SimSun"/>
          <w:b/>
          <w:bCs/>
          <w:kern w:val="1"/>
          <w:lang w:bidi="hi-IN" w:eastAsia="hi-IN"/>
        </w:rPr>
        <w:t xml:space="preserve"> </w:t>
      </w:r>
      <w:r w:rsidRPr="00DC4851">
        <w:rPr>
          <w:rFonts w:eastAsia="SimSun"/>
          <w:b/>
          <w:bCs/>
          <w:kern w:val="1"/>
          <w:lang w:bidi="hi-IN" w:eastAsia="hi-IN"/>
        </w:rPr>
        <w:t>Općinski sud Zlatar, posl.br. P-46/14</w:t>
      </w:r>
    </w:p>
    <w:p w:rsidRDefault="00AE35F9" w:rsidP="00AE35F9" w:rsidR="00AE35F9" w:rsidRPr="00DC4851">
      <w:pPr>
        <w:widowControl w:val="false"/>
        <w:suppressAutoHyphens/>
        <w:rPr>
          <w:rFonts w:eastAsia="SimSun"/>
          <w:bCs/>
          <w:kern w:val="1"/>
          <w:lang w:bidi="hi-IN" w:eastAsia="hi-IN"/>
        </w:rPr>
      </w:pPr>
      <w:r w:rsidRPr="00DC4851">
        <w:rPr>
          <w:rFonts w:eastAsia="SimSun"/>
          <w:bCs/>
          <w:kern w:val="1"/>
          <w:lang w:bidi="hi-IN" w:eastAsia="hi-IN"/>
        </w:rPr>
        <w:t xml:space="preserve">    </w:t>
      </w:r>
      <w:r w:rsidR="00DC4851">
        <w:rPr>
          <w:rFonts w:eastAsia="SimSun"/>
          <w:bCs/>
          <w:kern w:val="1"/>
          <w:lang w:bidi="hi-IN" w:eastAsia="hi-IN"/>
        </w:rPr>
        <w:t xml:space="preserve">  </w:t>
      </w:r>
      <w:r w:rsidRPr="00DC4851">
        <w:rPr>
          <w:rFonts w:eastAsia="SimSun"/>
          <w:bCs/>
          <w:kern w:val="1"/>
          <w:lang w:bidi="hi-IN" w:eastAsia="hi-IN"/>
        </w:rPr>
        <w:t xml:space="preserve"> TUŽITELJ: </w:t>
      </w:r>
      <w:r w:rsidRPr="00DC4851">
        <w:rPr>
          <w:rFonts w:eastAsia="SimSun"/>
          <w:bCs/>
          <w:kern w:val="1"/>
          <w:lang w:bidi="hi-IN" w:eastAsia="hi-IN"/>
        </w:rPr>
        <w:tab/>
        <w:t>EKONOMSKA ANALIZA d.o.o. u stečaju</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00DC4851">
        <w:rPr>
          <w:rFonts w:eastAsia="Liberation Serif"/>
          <w:bCs/>
          <w:kern w:val="1"/>
          <w:lang w:bidi="hi-IN" w:eastAsia="hi-IN"/>
        </w:rPr>
        <w:t xml:space="preserve">  </w:t>
      </w:r>
      <w:r w:rsidRPr="00DC4851">
        <w:rPr>
          <w:rFonts w:eastAsia="SimSun"/>
          <w:bCs/>
          <w:kern w:val="1"/>
          <w:lang w:bidi="hi-IN" w:eastAsia="hi-IN"/>
        </w:rPr>
        <w:t xml:space="preserve">TUŽENIK: </w:t>
      </w:r>
      <w:r w:rsidRPr="00DC4851">
        <w:rPr>
          <w:rFonts w:eastAsia="SimSun"/>
          <w:bCs/>
          <w:kern w:val="1"/>
          <w:lang w:bidi="hi-IN" w:eastAsia="hi-IN"/>
        </w:rPr>
        <w:tab/>
        <w:t>GORAN FILIPOVIĆ</w:t>
      </w:r>
    </w:p>
    <w:p w:rsidRDefault="00AE35F9" w:rsidP="00AE35F9" w:rsidR="00AE35F9" w:rsidRPr="00DC4851">
      <w:pPr>
        <w:widowControl w:val="false"/>
        <w:suppressAutoHyphens/>
        <w:rPr>
          <w:rFonts w:eastAsia="SimSun"/>
          <w:bCs/>
          <w:kern w:val="1"/>
          <w:lang w:bidi="hi-IN" w:eastAsia="hi-IN"/>
        </w:rPr>
      </w:pPr>
      <w:r w:rsidRPr="00DC4851">
        <w:rPr>
          <w:rFonts w:eastAsia="Liberation Serif"/>
          <w:bCs/>
          <w:kern w:val="1"/>
          <w:lang w:bidi="hi-IN" w:eastAsia="hi-IN"/>
        </w:rPr>
        <w:t xml:space="preserve">     </w:t>
      </w:r>
      <w:r w:rsidR="00DC4851">
        <w:rPr>
          <w:rFonts w:eastAsia="Liberation Serif"/>
          <w:bCs/>
          <w:kern w:val="1"/>
          <w:lang w:bidi="hi-IN" w:eastAsia="hi-IN"/>
        </w:rPr>
        <w:t xml:space="preserve">  </w:t>
      </w:r>
      <w:r w:rsidRPr="00DC4851">
        <w:rPr>
          <w:rFonts w:eastAsia="SimSun"/>
          <w:bCs/>
          <w:kern w:val="1"/>
          <w:lang w:bidi="hi-IN" w:eastAsia="hi-IN"/>
        </w:rPr>
        <w:t>Radi:</w:t>
      </w:r>
      <w:r w:rsidRPr="00DC4851">
        <w:rPr>
          <w:rFonts w:eastAsia="SimSun"/>
          <w:bCs/>
          <w:kern w:val="1"/>
          <w:lang w:bidi="hi-IN" w:eastAsia="hi-IN"/>
        </w:rPr>
        <w:tab/>
      </w:r>
      <w:r w:rsidRPr="00DC4851">
        <w:rPr>
          <w:rFonts w:eastAsia="SimSun"/>
          <w:bCs/>
          <w:kern w:val="1"/>
          <w:lang w:bidi="hi-IN" w:eastAsia="hi-IN"/>
        </w:rPr>
        <w:tab/>
        <w:t>isplate</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widowControl w:val="false"/>
        <w:suppressAutoHyphens/>
        <w:rPr>
          <w:rFonts w:eastAsia="SimSun"/>
          <w:kern w:val="1"/>
          <w:lang w:bidi="hi-IN" w:eastAsia="hi-IN"/>
        </w:rPr>
      </w:pPr>
      <w:r w:rsidRPr="00DC4851">
        <w:rPr>
          <w:rFonts w:eastAsia="SimSun"/>
          <w:kern w:val="1"/>
          <w:lang w:bidi="hi-IN" w:eastAsia="hi-IN"/>
        </w:rPr>
        <w:t>Postupak u prekidu.</w:t>
      </w:r>
    </w:p>
    <w:p w:rsidRDefault="00AE35F9" w:rsidP="00AE35F9" w:rsidR="00AE35F9" w:rsidRPr="00DC4851">
      <w:pPr>
        <w:widowControl w:val="false"/>
        <w:suppressAutoHyphens/>
        <w:rPr>
          <w:rFonts w:eastAsia="SimSun"/>
          <w:b/>
          <w:bCs/>
          <w:kern w:val="1"/>
          <w:lang w:bidi="hi-IN" w:eastAsia="hi-IN"/>
        </w:rPr>
      </w:pPr>
    </w:p>
    <w:p w:rsidRDefault="00AE35F9" w:rsidP="00AE35F9" w:rsidR="00AE35F9" w:rsidRPr="00DC4851">
      <w:pPr>
        <w:spacing w:after="240"/>
        <w:jc w:val="both"/>
        <w:rPr>
          <w:b/>
          <w:u w:val="single"/>
        </w:rPr>
      </w:pPr>
      <w:r w:rsidRPr="00DC4851">
        <w:rPr>
          <w:b/>
          <w:u w:val="single"/>
        </w:rPr>
        <w:t>OČEKIVANI PRIHODI DO 31.12.2016.</w:t>
      </w:r>
    </w:p>
    <w:p w:rsidRDefault="00AE35F9" w:rsidP="00AE35F9" w:rsidR="00AE35F9" w:rsidRPr="00DC4851">
      <w:pPr>
        <w:spacing w:after="240"/>
        <w:jc w:val="both"/>
      </w:pPr>
      <w:r w:rsidRPr="00DC4851">
        <w:t xml:space="preserve">Iz svega naprijed navedenoga Ekonomska analiza d.o.o. u stečaju raspolaže, prema do sada utvrđenim podacima, znatnom imovinom. </w:t>
      </w:r>
    </w:p>
    <w:p w:rsidRDefault="00AE35F9" w:rsidP="00AE35F9" w:rsidR="00AE35F9" w:rsidRPr="00DC4851">
      <w:pPr>
        <w:spacing w:after="240"/>
        <w:jc w:val="both"/>
      </w:pPr>
      <w:r w:rsidRPr="00DC4851">
        <w:t>Utvrđeno je njeno vlasništvo u 28 zemljišnoknjižnih izvadaka te da je na svoj imovini zabilježba većim dijelom Republike Hrvatske koja je dijelom prijavila i razlučno pravo nad navedenom imovinom u iznosu od 53,948 % od svog ukupnog potraživanja prema dužniku. Ukupno dugovanje, prema do sada prikupljenim podacima iznosi 11.821.079,06 kn.</w:t>
      </w:r>
    </w:p>
    <w:p w:rsidRDefault="00AE35F9" w:rsidP="00AE35F9" w:rsidR="00AE35F9" w:rsidRPr="00DC4851">
      <w:pPr>
        <w:spacing w:after="240"/>
        <w:jc w:val="both"/>
      </w:pPr>
      <w:r w:rsidRPr="00DC4851">
        <w:t>Nadalje , do dana sastavljanja ovog izvješća , kao vjerovnik 2. višeg isplatnog reda prijavila se samo jedna fizička osoba i to Ljiljana Jurešić iz Rijeke, dok je 9 sudskih postupaka prema Ekonomskoj analizi d.o.o. u prekidu zbog otvaranja stečaja.</w:t>
      </w:r>
    </w:p>
    <w:p w:rsidRDefault="00AE35F9" w:rsidP="00AE35F9" w:rsidR="00AE35F9" w:rsidRPr="00DC4851">
      <w:pPr>
        <w:spacing w:after="240"/>
        <w:jc w:val="both"/>
      </w:pPr>
      <w:r w:rsidRPr="00DC4851">
        <w:t>Da bi se slijedom navedenoga predvidjeli očekivani prihodi do 31.12.2016. godine stečajni je upravitelj mišljenja da treba poduzeti slijedeće radnje :</w:t>
      </w:r>
    </w:p>
    <w:p w:rsidRDefault="00AE35F9" w:rsidP="00DC4851" w:rsidR="00AE35F9" w:rsidRPr="00DC4851">
      <w:pPr>
        <w:numPr>
          <w:ilvl w:val="1"/>
          <w:numId w:val="5"/>
        </w:numPr>
        <w:spacing w:after="240"/>
        <w:jc w:val="both"/>
      </w:pPr>
      <w:r w:rsidRPr="00DC4851">
        <w:t>prema zemljišnoknjižnim izvadcima utvrditi stanje imovine pregledom iste te utvrditi da li je imovina slobodna ili u posjedu osoba i stvari.</w:t>
      </w:r>
    </w:p>
    <w:p w:rsidRDefault="00AE35F9" w:rsidP="00DC4851" w:rsidR="00AE35F9" w:rsidRPr="00DC4851">
      <w:pPr>
        <w:numPr>
          <w:ilvl w:val="1"/>
          <w:numId w:val="5"/>
        </w:numPr>
        <w:spacing w:after="240"/>
        <w:jc w:val="both"/>
      </w:pPr>
      <w:r w:rsidRPr="00DC4851">
        <w:t>Uputiti prema utvrđenim podacima pismeno očitovanje dužnicima da dostave podatke o primljenim uplatama pozajmica od Ekonomske analize d.o.o. te o iznosu koji su do današnjeg dana vratili ( uz očitovanje priložiti ugovor o pozajmicama i vjerodostojne potvrde o vraćenom iznosu). Za pretpostaviti je da je sav dug nije vraćen jer bi u tom slučaju zajmoprimci bili dobili potvrdu o otplaćenom dugu te tabularnu ispravu kojom bi skinuli zabilježbu sa nekretnina i stupili u njen posjed. Uzmemo li u obzir da je samo 10% iznosa nevraćeno to bi bilo dostatna sredstva za  troškove stečajnog postupka i namirenje vjerovnika.</w:t>
      </w:r>
    </w:p>
    <w:p w:rsidRDefault="00AE35F9" w:rsidP="00DC4851" w:rsidR="00AE35F9" w:rsidRPr="00DC4851">
      <w:pPr>
        <w:numPr>
          <w:ilvl w:val="1"/>
          <w:numId w:val="5"/>
        </w:numPr>
        <w:spacing w:after="240"/>
        <w:jc w:val="both"/>
      </w:pPr>
      <w:r w:rsidRPr="00DC4851">
        <w:t>Stupiti u kontakt sa tužiteljima čiji su postupci privremeno u prekidu zbog otvaranja stečaja da daju isto očitovanje kao pod 3.</w:t>
      </w:r>
    </w:p>
    <w:p w:rsidRDefault="00AE35F9" w:rsidP="00AE35F9" w:rsidR="00AE35F9" w:rsidRPr="00DC4851">
      <w:pPr>
        <w:spacing w:after="240"/>
        <w:jc w:val="both"/>
      </w:pPr>
    </w:p>
    <w:bookmarkStart w:name="_MON_1535168797" w:id="2"/>
    <w:bookmarkEnd w:id="2"/>
    <w:p w:rsidRDefault="00AE35F9" w:rsidP="00AE35F9" w:rsidR="00AE35F9" w:rsidRPr="00DC4851">
      <w:pPr>
        <w:spacing w:after="240"/>
        <w:jc w:val="both"/>
      </w:pPr>
      <w:r w:rsidRPr="00DC4851">
        <w:object w:dyaOrig="6505" w:dxaOrig="9292">
          <v:shape o:ole="" id="_x0000_i1026" style="width:411pt;height:287.4pt" type="#_x0000_t75">
            <v:imagedata r:id="rId12" o:title=""/>
          </v:shape>
          <o:OLEObject r:id="rId13" ObjectID="_1535883853" DrawAspect="Content" ShapeID="_x0000_i1026" ProgID="Excel.Sheet.12" Type="Embed"/>
        </w:object>
      </w:r>
    </w:p>
    <w:p w:rsidRDefault="00AE35F9" w:rsidP="00AE35F9" w:rsidR="00AE35F9" w:rsidRPr="00DC4851">
      <w:pPr>
        <w:spacing w:after="240"/>
        <w:jc w:val="both"/>
        <w:rPr>
          <w:b/>
          <w:u w:val="single"/>
        </w:rPr>
      </w:pPr>
    </w:p>
    <w:p w:rsidRDefault="00AE35F9" w:rsidP="00AB668B" w:rsidR="00AE35F9" w:rsidRPr="00DC4851">
      <w:pPr>
        <w:jc w:val="both"/>
        <w:rPr>
          <w:b/>
          <w:u w:val="single"/>
        </w:rPr>
      </w:pPr>
      <w:r w:rsidRPr="00DC4851">
        <w:rPr>
          <w:b/>
          <w:u w:val="single"/>
        </w:rPr>
        <w:t>ZAKLJUČAK</w:t>
      </w:r>
    </w:p>
    <w:p w:rsidRDefault="00AB668B" w:rsidP="00AB668B" w:rsidR="00AB668B" w:rsidRPr="00DC4851">
      <w:pPr>
        <w:jc w:val="both"/>
        <w:rPr>
          <w:b/>
          <w:u w:val="single"/>
        </w:rPr>
      </w:pPr>
    </w:p>
    <w:p w:rsidRDefault="00AE35F9" w:rsidP="00AB668B" w:rsidR="00AE35F9" w:rsidRPr="00DC4851">
      <w:pPr>
        <w:pStyle w:val="Tijeloteksta"/>
        <w:spacing w:after="0"/>
        <w:jc w:val="both"/>
      </w:pPr>
      <w:r w:rsidRPr="00DC4851">
        <w:t>Uzimajući u obzir činjenice navedene u izvješću, stečajni upravitelj daje prijedlog da se sa ranijim vlasnicima zaključi nagodba na način da su isti u obvezi podmiriti iznose dobivenog kredita, u nepodmirenom dijelu, sa obvezama kamata.</w:t>
      </w:r>
    </w:p>
    <w:p w:rsidRDefault="00AB668B" w:rsidP="00AB668B" w:rsidR="00AB668B" w:rsidRPr="00DC4851">
      <w:pPr>
        <w:pStyle w:val="Tijeloteksta"/>
        <w:spacing w:after="0"/>
        <w:jc w:val="both"/>
      </w:pPr>
    </w:p>
    <w:p w:rsidRDefault="00AE35F9" w:rsidP="00AB668B" w:rsidR="00AE35F9" w:rsidRPr="00DC4851">
      <w:pPr>
        <w:pStyle w:val="Tijeloteksta"/>
        <w:jc w:val="both"/>
      </w:pPr>
      <w:r w:rsidRPr="00DC4851">
        <w:t>Da bi se krenulo u taj postupak po</w:t>
      </w:r>
      <w:r w:rsidR="00DC4851">
        <w:t>trebno je da USKOK da pristanak</w:t>
      </w:r>
      <w:r w:rsidRPr="00DC4851">
        <w:t>, kao i upisani založni vjerovnici, kako bi za slučaj zaključenja takvih nagodbi isti izvršili brisanje privre</w:t>
      </w:r>
      <w:r w:rsidR="00DC4851">
        <w:t>mene mjere zabrane raspolaganja</w:t>
      </w:r>
      <w:r w:rsidRPr="00DC4851">
        <w:t xml:space="preserve"> (USKOK), odnosno brisanja založnih prava upisanih vjerovnika, a sve u cilju za slučaj zaključenja nagodbe i ispunjenja obaveza utvrđenih nagodbom da bi se raniji vlasnici nekretnina mogli upisati kao vlasnici na tim nekretninama bez tereta.</w:t>
      </w:r>
      <w:r w:rsidR="00521F16">
        <w:t>"</w:t>
      </w:r>
    </w:p>
    <w:p w:rsidRDefault="00A31F12" w:rsidP="00D8247A" w:rsidR="00A31F12" w:rsidRPr="00DC4851">
      <w:pPr>
        <w:jc w:val="both"/>
      </w:pPr>
    </w:p>
    <w:p w:rsidRDefault="00576A09" w:rsidP="00576A09" w:rsidR="00576A09" w:rsidRPr="00DC4851">
      <w:pPr>
        <w:ind w:firstLine="708"/>
        <w:jc w:val="both"/>
      </w:pPr>
      <w:r w:rsidRPr="00DC4851">
        <w:t xml:space="preserve">Zamjenica ŽDO Pula navodi da </w:t>
      </w:r>
      <w:r w:rsidR="00521F16">
        <w:t>je stečajni upravitelj naveo u zaključku izvješća da s obzirom na činjenice navedene u izvješću predlaže nagodbu sa ranijim vlasnicima te da je potreban pristanak USKOK-a. Međutim iz samog izvješća ne proizlazi da u njemu postoje činjenice</w:t>
      </w:r>
      <w:r w:rsidRPr="00DC4851">
        <w:t xml:space="preserve"> </w:t>
      </w:r>
      <w:r w:rsidR="00521F16">
        <w:t>koje bi upućivale na takav zaključak. zbog navedenog predlaže se da se izvještajno ročište odgodi kako bi stečajni upravitelj u dopunjenom izvješću naveo takve činjenice</w:t>
      </w:r>
      <w:r w:rsidR="00C7136A">
        <w:t>.</w:t>
      </w:r>
    </w:p>
    <w:p w:rsidRDefault="00576A09" w:rsidP="00576A09" w:rsidR="00576A09" w:rsidRPr="00DC4851">
      <w:pPr>
        <w:ind w:firstLine="708"/>
        <w:jc w:val="both"/>
      </w:pPr>
    </w:p>
    <w:p w:rsidRDefault="004D4F5B" w:rsidP="00576A09" w:rsidR="00BA79B9">
      <w:pPr>
        <w:ind w:firstLine="708"/>
        <w:jc w:val="both"/>
      </w:pPr>
      <w:r w:rsidRPr="00DC4851">
        <w:t xml:space="preserve">Stečajni upravitelj navodi </w:t>
      </w:r>
      <w:r w:rsidR="00C7136A">
        <w:t>da je trgovačko društvo dužnika očito služilo kao instrument za počinjenje nelegalnih radnji u svezi kojih se vode kazneni postupci o čemu ima saznanja iz novinskih članaka, a i iz činjenice da je većina nekretnina u vlasništvu dužnika upisana zabilježba zabrane otuđenja opterećenja na temelju rješenj</w:t>
      </w:r>
      <w:r w:rsidR="00B92F2A">
        <w:t>a Županijs</w:t>
      </w:r>
      <w:r w:rsidR="00C7136A">
        <w:t xml:space="preserve">kog suda u Zagrebu </w:t>
      </w:r>
      <w:r w:rsidR="008D1200">
        <w:t>b</w:t>
      </w:r>
      <w:r w:rsidR="00C7136A">
        <w:t>roj KIR-US-296/2012.</w:t>
      </w:r>
      <w:r w:rsidR="00B92F2A">
        <w:t xml:space="preserve"> To ću navesti po potrebi u dopuni izvješća. Također punomoćnik vjerovnika Ljiljane Jurešić Vojo Popović mi je pred ovo ročište dao podatke o nekim nekretninama za koje tvrdi da su također u vlasništvu dužnika te ću nakon provjere dopuniti izvješće podacima o tim nekretninama.</w:t>
      </w:r>
      <w:r w:rsidR="008D1200">
        <w:t xml:space="preserve"> Utvrditi ću za koje je nekretnine upisana zabilježba zabrana otuđenja i opterećenja nekretnine temeljem rješenja Županijskog suda u Zagrebu broj KIR-US-296/2012, te ću predložiti da se iste do okončanja tog postupka ne prodaju u stečajnom postupku</w:t>
      </w:r>
      <w:r w:rsidR="006221BA">
        <w:t>. Za ostale nekretnine u kojima ta zabilježba nije upisana predlažem da se uputi upit USKOK-u da li postoji prepreka za njihovu prodaju.</w:t>
      </w:r>
    </w:p>
    <w:p w:rsidRDefault="004B433D" w:rsidP="00576A09" w:rsidR="004B433D">
      <w:pPr>
        <w:ind w:firstLine="708"/>
        <w:jc w:val="both"/>
      </w:pPr>
    </w:p>
    <w:p w:rsidRDefault="004B433D" w:rsidP="00576A09" w:rsidR="004B433D" w:rsidRPr="00DC4851">
      <w:pPr>
        <w:ind w:firstLine="708"/>
        <w:jc w:val="both"/>
      </w:pPr>
      <w:r>
        <w:t xml:space="preserve">Zamjenica ŽDO Pula slaže se sa prijedlogom stečajnog upravitelja da </w:t>
      </w:r>
      <w:r w:rsidR="00792ED0">
        <w:t>dopuni izvješće na predloženi način. Također predlaže se da stečajni upravitelj za svaku nekretninu navede da li je za istu upisana zabilježba spora radi utvrđenja ništavosti kupoprodajnog ugovora, a sve budući da je takva zabilježba prepreka prodaji u stečajnom postupku.</w:t>
      </w:r>
    </w:p>
    <w:p w:rsidRDefault="004D4F5B" w:rsidP="00250614" w:rsidR="004D4F5B" w:rsidRPr="00DC4851">
      <w:pPr>
        <w:ind w:firstLine="708"/>
        <w:jc w:val="both"/>
      </w:pPr>
    </w:p>
    <w:p w:rsidRDefault="003505CE" w:rsidP="003505CE" w:rsidR="003505CE">
      <w:pPr>
        <w:ind w:firstLine="708"/>
        <w:jc w:val="both"/>
      </w:pPr>
      <w:r>
        <w:t xml:space="preserve">Sudac donosi </w:t>
      </w:r>
    </w:p>
    <w:p w:rsidRDefault="003505CE" w:rsidP="003505CE" w:rsidR="003505CE" w:rsidRPr="003505CE">
      <w:pPr>
        <w:ind w:firstLine="708"/>
        <w:jc w:val="center"/>
        <w:rPr>
          <w:b/>
        </w:rPr>
      </w:pPr>
      <w:r w:rsidRPr="003505CE">
        <w:rPr>
          <w:b/>
        </w:rPr>
        <w:t>r j e š e n j e</w:t>
      </w:r>
    </w:p>
    <w:p w:rsidRDefault="003505CE" w:rsidP="00377A78" w:rsidR="003505CE">
      <w:pPr>
        <w:ind w:firstLine="708"/>
        <w:jc w:val="both"/>
      </w:pPr>
    </w:p>
    <w:p w:rsidRDefault="00544E2A" w:rsidP="00377A78" w:rsidR="003505CE">
      <w:pPr>
        <w:ind w:firstLine="708"/>
        <w:jc w:val="both"/>
      </w:pPr>
      <w:r>
        <w:t xml:space="preserve">nalaže se stečajnom upravitelju da sukladno prethodno navedenom dopuni izvješće te se </w:t>
      </w:r>
      <w:r w:rsidR="003505CE">
        <w:t xml:space="preserve">izvještajno ročište </w:t>
      </w:r>
      <w:r>
        <w:t>prelaže</w:t>
      </w:r>
      <w:r w:rsidR="003505CE">
        <w:t xml:space="preserve"> za dan</w:t>
      </w:r>
    </w:p>
    <w:p w:rsidRDefault="003505CE" w:rsidP="003505CE" w:rsidR="003505CE">
      <w:pPr>
        <w:ind w:firstLine="708"/>
        <w:jc w:val="center"/>
      </w:pPr>
    </w:p>
    <w:p w:rsidRDefault="003505CE" w:rsidP="003505CE" w:rsidR="003505CE">
      <w:pPr>
        <w:ind w:firstLine="708"/>
        <w:jc w:val="center"/>
      </w:pPr>
      <w:r>
        <w:t>09. studenog 2016. u 12:30 sati.</w:t>
      </w:r>
    </w:p>
    <w:p w:rsidRDefault="003505CE" w:rsidP="00377A78" w:rsidR="003505CE">
      <w:pPr>
        <w:ind w:firstLine="708"/>
        <w:jc w:val="both"/>
      </w:pPr>
    </w:p>
    <w:p w:rsidRDefault="00796830" w:rsidP="003505CE" w:rsidR="00796830" w:rsidRPr="00DC4851">
      <w:pPr>
        <w:jc w:val="both"/>
      </w:pPr>
    </w:p>
    <w:p w:rsidRDefault="00796830" w:rsidP="00796830" w:rsidR="00796830" w:rsidRPr="00DC4851">
      <w:pPr>
        <w:jc w:val="center"/>
      </w:pPr>
      <w:r w:rsidRPr="00DC4851">
        <w:t xml:space="preserve">Dovršeno u </w:t>
      </w:r>
      <w:r w:rsidR="00536D9C">
        <w:t>13</w:t>
      </w:r>
      <w:r w:rsidRPr="00DC4851">
        <w:t>:</w:t>
      </w:r>
      <w:r w:rsidR="00536D9C">
        <w:t>32</w:t>
      </w:r>
      <w:r w:rsidRPr="00DC4851">
        <w:t xml:space="preserve"> sati.</w:t>
      </w:r>
    </w:p>
    <w:p w:rsidRDefault="00796830" w:rsidP="00796830" w:rsidR="00796830" w:rsidRPr="00DC4851">
      <w:pPr>
        <w:jc w:val="both"/>
      </w:pPr>
    </w:p>
    <w:p w:rsidRDefault="00954922" w:rsidP="00796830" w:rsidR="00954922" w:rsidRPr="00DC4851">
      <w:pPr>
        <w:jc w:val="both"/>
      </w:pPr>
    </w:p>
    <w:p w:rsidRDefault="00954922" w:rsidP="00796830" w:rsidR="00954922" w:rsidRPr="00DC4851">
      <w:pPr>
        <w:jc w:val="both"/>
      </w:pPr>
    </w:p>
    <w:p w:rsidRDefault="00796830" w:rsidP="00796830" w:rsidR="00796830" w:rsidRPr="00DC4851">
      <w:pPr>
        <w:jc w:val="both"/>
      </w:pPr>
      <w:r w:rsidRPr="00DC4851">
        <w:t>Stečajni upravitelj</w:t>
      </w:r>
      <w:r w:rsidRPr="00DC4851">
        <w:tab/>
      </w:r>
      <w:r w:rsidRPr="00DC4851">
        <w:tab/>
        <w:t xml:space="preserve">                Stečajni sudac</w:t>
      </w:r>
      <w:r w:rsidRPr="00DC4851">
        <w:tab/>
        <w:t xml:space="preserve">                               Vjerovnici  </w:t>
      </w:r>
      <w:r w:rsidRPr="00DC4851">
        <w:tab/>
      </w:r>
    </w:p>
    <w:p w:rsidRDefault="00796830" w:rsidP="00796830" w:rsidR="00796830" w:rsidRPr="00DC4851">
      <w:pPr>
        <w:jc w:val="both"/>
      </w:pPr>
      <w:r w:rsidRPr="00DC4851">
        <w:t xml:space="preserve">  </w:t>
      </w:r>
    </w:p>
    <w:p w:rsidRDefault="00796830" w:rsidP="00BB00D8" w:rsidR="00804B25" w:rsidRPr="00DC4851">
      <w:pPr>
        <w:jc w:val="both"/>
      </w:pPr>
      <w:r w:rsidRPr="00DC4851">
        <w:t xml:space="preserve">                                                                    Zapisničar</w:t>
      </w:r>
    </w:p>
    <w:sectPr w:rsidSect="00BE118F" w:rsidR="00804B25" w:rsidRPr="00DC4851">
      <w:headerReference w:type="even" r:id="rId14"/>
      <w:headerReference w:type="default" r:id="rId15"/>
      <w:pgSz w:h="16838" w:w="11906"/>
      <w:pgMar w:gutter="0" w:footer="709" w:header="709" w:left="1418" w:bottom="851"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118F" w:rsidR="00BE118F">
      <w:r>
        <w:separator/>
      </w:r>
    </w:p>
  </w:endnote>
  <w:endnote w:id="0" w:type="continuationSeparator">
    <w:p w:rsidRDefault="00BE118F" w:rsidR="00BE11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Liberation Serif">
    <w:altName w:val="Times New Roman"/>
    <w:charset w:val="EE"/>
    <w:family w:val="roman"/>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118F" w:rsidR="00BE118F">
      <w:r>
        <w:separator/>
      </w:r>
    </w:p>
  </w:footnote>
  <w:footnote w:id="0" w:type="continuationSeparator">
    <w:p w:rsidRDefault="00BE118F" w:rsidR="00BE11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18F" w:rsidR="00BE11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18F" w:rsidR="00BE11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18F" w:rsidR="00BE11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535D">
      <w:rPr>
        <w:rStyle w:val="Brojstranice"/>
        <w:noProof/>
      </w:rPr>
      <w:t>10</w:t>
    </w:r>
    <w:r>
      <w:rPr>
        <w:rStyle w:val="Brojstranice"/>
      </w:rPr>
      <w:fldChar w:fldCharType="end"/>
    </w:r>
  </w:p>
  <w:p w:rsidRDefault="00AE35F9" w:rsidP="00AE35F9" w:rsidR="00BE118F" w:rsidRPr="006A0FDA">
    <w:pPr>
      <w:pStyle w:val="Zaglavlje"/>
      <w:jc w:val="right"/>
      <w:rPr>
        <w:b/>
      </w:rPr>
    </w:pPr>
    <w:r w:rsidRPr="00725A30">
      <w:t>Posl. br. 10 St-</w:t>
    </w:r>
    <w:r>
      <w:t>530</w:t>
    </w:r>
    <w:r w:rsidRPr="00725A30">
      <w:t>/1</w:t>
    </w:r>
    <w:r>
      <w:t>6</w:t>
    </w:r>
    <w:r w:rsidRPr="00725A30">
      <w:t>-</w:t>
    </w:r>
    <w:r w:rsidRPr="006A0FDA">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2">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3">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4">
    <w:nsid w:val="1E876849"/>
    <w:multiLevelType w:val="hybridMultilevel"/>
    <w:tmpl w:val="F80463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2F8718D"/>
    <w:multiLevelType w:val="hybridMultilevel"/>
    <w:tmpl w:val="F77A974E"/>
    <w:lvl w:tplc="28BE7052" w:ilvl="0">
      <w:start w:val="1"/>
      <w:numFmt w:val="decimal"/>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9307E42"/>
    <w:multiLevelType w:val="hybridMultilevel"/>
    <w:tmpl w:val="30EC25DE"/>
    <w:lvl w:tplc="4A6C645A" w:ilvl="0">
      <w:start w:val="1"/>
      <w:numFmt w:val="bullet"/>
      <w:lvlText w:val="-"/>
      <w:lvlJc w:val="left"/>
      <w:pPr>
        <w:tabs>
          <w:tab w:pos="720" w:val="num"/>
        </w:tabs>
        <w:ind w:hanging="360" w:left="720"/>
      </w:pPr>
      <w:rPr>
        <w:rFonts w:cs="Times New Roman" w:eastAsia="Times New Roman" w:hAnsi="Trebuchet MS" w:ascii="Trebuchet M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5"/>
  </w:num>
  <w:num w:numId="4">
    <w:abstractNumId w:val="4"/>
  </w:num>
  <w:num w:numId="5">
    <w:abstractNumId w:val="0"/>
  </w:num>
  <w:num w:numId="6">
    <w:abstractNumId w:val="6"/>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43535"/>
    <w:rsid w:val="00052AAE"/>
    <w:rsid w:val="000804D2"/>
    <w:rsid w:val="000858D4"/>
    <w:rsid w:val="00090131"/>
    <w:rsid w:val="000B4C76"/>
    <w:rsid w:val="000C513D"/>
    <w:rsid w:val="000C75A8"/>
    <w:rsid w:val="000E4942"/>
    <w:rsid w:val="000F0C70"/>
    <w:rsid w:val="0010013B"/>
    <w:rsid w:val="001009EF"/>
    <w:rsid w:val="0011462B"/>
    <w:rsid w:val="00120263"/>
    <w:rsid w:val="00124058"/>
    <w:rsid w:val="00136A65"/>
    <w:rsid w:val="00152D8F"/>
    <w:rsid w:val="00165CFE"/>
    <w:rsid w:val="001A294F"/>
    <w:rsid w:val="001A4DCB"/>
    <w:rsid w:val="001C5564"/>
    <w:rsid w:val="001D54C8"/>
    <w:rsid w:val="001D7A45"/>
    <w:rsid w:val="001F3330"/>
    <w:rsid w:val="001F76F2"/>
    <w:rsid w:val="00206070"/>
    <w:rsid w:val="0023245E"/>
    <w:rsid w:val="002503B6"/>
    <w:rsid w:val="00250614"/>
    <w:rsid w:val="00266760"/>
    <w:rsid w:val="00273AD8"/>
    <w:rsid w:val="0028097F"/>
    <w:rsid w:val="00281DBC"/>
    <w:rsid w:val="00284E64"/>
    <w:rsid w:val="00291E01"/>
    <w:rsid w:val="002A0D28"/>
    <w:rsid w:val="002A2EED"/>
    <w:rsid w:val="002A4A30"/>
    <w:rsid w:val="002D093B"/>
    <w:rsid w:val="002D503D"/>
    <w:rsid w:val="002E1CD8"/>
    <w:rsid w:val="0030535D"/>
    <w:rsid w:val="003054ED"/>
    <w:rsid w:val="00310E22"/>
    <w:rsid w:val="003166D8"/>
    <w:rsid w:val="003319BE"/>
    <w:rsid w:val="00332D0D"/>
    <w:rsid w:val="00334474"/>
    <w:rsid w:val="003505CE"/>
    <w:rsid w:val="00377A78"/>
    <w:rsid w:val="00392227"/>
    <w:rsid w:val="00393288"/>
    <w:rsid w:val="003C08BF"/>
    <w:rsid w:val="003C75A1"/>
    <w:rsid w:val="003D3AD2"/>
    <w:rsid w:val="003F38C1"/>
    <w:rsid w:val="00412733"/>
    <w:rsid w:val="00424CD4"/>
    <w:rsid w:val="0042650A"/>
    <w:rsid w:val="004519CD"/>
    <w:rsid w:val="00495F65"/>
    <w:rsid w:val="004B433D"/>
    <w:rsid w:val="004B7D73"/>
    <w:rsid w:val="004C05D0"/>
    <w:rsid w:val="004C5D21"/>
    <w:rsid w:val="004D3666"/>
    <w:rsid w:val="004D4F5B"/>
    <w:rsid w:val="004D7648"/>
    <w:rsid w:val="004F3373"/>
    <w:rsid w:val="004F7E1B"/>
    <w:rsid w:val="0050470A"/>
    <w:rsid w:val="00521F16"/>
    <w:rsid w:val="00524E65"/>
    <w:rsid w:val="0052616B"/>
    <w:rsid w:val="0053055E"/>
    <w:rsid w:val="00536D9C"/>
    <w:rsid w:val="00544E2A"/>
    <w:rsid w:val="00552200"/>
    <w:rsid w:val="00556D18"/>
    <w:rsid w:val="00576A09"/>
    <w:rsid w:val="0059023F"/>
    <w:rsid w:val="00590B56"/>
    <w:rsid w:val="0059775C"/>
    <w:rsid w:val="005A236C"/>
    <w:rsid w:val="005A5161"/>
    <w:rsid w:val="005A7D53"/>
    <w:rsid w:val="005D480E"/>
    <w:rsid w:val="005E455C"/>
    <w:rsid w:val="006025B2"/>
    <w:rsid w:val="00607BD1"/>
    <w:rsid w:val="00610A45"/>
    <w:rsid w:val="00611408"/>
    <w:rsid w:val="00621D3E"/>
    <w:rsid w:val="006221BA"/>
    <w:rsid w:val="00633654"/>
    <w:rsid w:val="0065715E"/>
    <w:rsid w:val="006A06A3"/>
    <w:rsid w:val="006A0FDA"/>
    <w:rsid w:val="006B5BE0"/>
    <w:rsid w:val="006C69EC"/>
    <w:rsid w:val="006D435B"/>
    <w:rsid w:val="006F38F3"/>
    <w:rsid w:val="0070648E"/>
    <w:rsid w:val="00725A30"/>
    <w:rsid w:val="00761A59"/>
    <w:rsid w:val="00763AFC"/>
    <w:rsid w:val="007702DD"/>
    <w:rsid w:val="00792ED0"/>
    <w:rsid w:val="00796830"/>
    <w:rsid w:val="007B338F"/>
    <w:rsid w:val="007B6F67"/>
    <w:rsid w:val="007B7A68"/>
    <w:rsid w:val="007C0895"/>
    <w:rsid w:val="007D3525"/>
    <w:rsid w:val="007D4A18"/>
    <w:rsid w:val="007E0668"/>
    <w:rsid w:val="007F6D2E"/>
    <w:rsid w:val="00804B25"/>
    <w:rsid w:val="00806483"/>
    <w:rsid w:val="00840406"/>
    <w:rsid w:val="008512B3"/>
    <w:rsid w:val="00852616"/>
    <w:rsid w:val="008671D3"/>
    <w:rsid w:val="008701F8"/>
    <w:rsid w:val="00874A24"/>
    <w:rsid w:val="0087784A"/>
    <w:rsid w:val="008943D1"/>
    <w:rsid w:val="008A40A2"/>
    <w:rsid w:val="008D1200"/>
    <w:rsid w:val="0090207A"/>
    <w:rsid w:val="00912572"/>
    <w:rsid w:val="00915BF8"/>
    <w:rsid w:val="00930CB7"/>
    <w:rsid w:val="00935662"/>
    <w:rsid w:val="00941098"/>
    <w:rsid w:val="00941B4A"/>
    <w:rsid w:val="00953B8F"/>
    <w:rsid w:val="00954922"/>
    <w:rsid w:val="00955473"/>
    <w:rsid w:val="00965C64"/>
    <w:rsid w:val="009711A0"/>
    <w:rsid w:val="009876F9"/>
    <w:rsid w:val="0099165B"/>
    <w:rsid w:val="009A2B89"/>
    <w:rsid w:val="009A670F"/>
    <w:rsid w:val="009C0B09"/>
    <w:rsid w:val="009C11BF"/>
    <w:rsid w:val="009C39DA"/>
    <w:rsid w:val="009D0311"/>
    <w:rsid w:val="009E1481"/>
    <w:rsid w:val="009F5F3D"/>
    <w:rsid w:val="00A31F12"/>
    <w:rsid w:val="00AA0DAF"/>
    <w:rsid w:val="00AA55E7"/>
    <w:rsid w:val="00AA68DE"/>
    <w:rsid w:val="00AB668B"/>
    <w:rsid w:val="00AB7108"/>
    <w:rsid w:val="00AB7E28"/>
    <w:rsid w:val="00AD1579"/>
    <w:rsid w:val="00AE35F9"/>
    <w:rsid w:val="00B00868"/>
    <w:rsid w:val="00B53BC1"/>
    <w:rsid w:val="00B7074D"/>
    <w:rsid w:val="00B92F2A"/>
    <w:rsid w:val="00B97F39"/>
    <w:rsid w:val="00BA79B9"/>
    <w:rsid w:val="00BB00D8"/>
    <w:rsid w:val="00BB179F"/>
    <w:rsid w:val="00BE118F"/>
    <w:rsid w:val="00BE4178"/>
    <w:rsid w:val="00BE55E7"/>
    <w:rsid w:val="00C026B0"/>
    <w:rsid w:val="00C108D4"/>
    <w:rsid w:val="00C11671"/>
    <w:rsid w:val="00C153B8"/>
    <w:rsid w:val="00C27328"/>
    <w:rsid w:val="00C43078"/>
    <w:rsid w:val="00C5079D"/>
    <w:rsid w:val="00C6646F"/>
    <w:rsid w:val="00C7136A"/>
    <w:rsid w:val="00C809C7"/>
    <w:rsid w:val="00C81B7A"/>
    <w:rsid w:val="00C926B6"/>
    <w:rsid w:val="00CB7403"/>
    <w:rsid w:val="00CD264D"/>
    <w:rsid w:val="00CD723A"/>
    <w:rsid w:val="00CE3798"/>
    <w:rsid w:val="00CE5D54"/>
    <w:rsid w:val="00D108D0"/>
    <w:rsid w:val="00D1574B"/>
    <w:rsid w:val="00D21B23"/>
    <w:rsid w:val="00D252A5"/>
    <w:rsid w:val="00D42C0B"/>
    <w:rsid w:val="00D43C3F"/>
    <w:rsid w:val="00D47806"/>
    <w:rsid w:val="00D655ED"/>
    <w:rsid w:val="00D666C7"/>
    <w:rsid w:val="00D7236E"/>
    <w:rsid w:val="00D72899"/>
    <w:rsid w:val="00D8247A"/>
    <w:rsid w:val="00D93C44"/>
    <w:rsid w:val="00D94331"/>
    <w:rsid w:val="00DC4851"/>
    <w:rsid w:val="00DD613D"/>
    <w:rsid w:val="00DF656D"/>
    <w:rsid w:val="00E07199"/>
    <w:rsid w:val="00E47800"/>
    <w:rsid w:val="00E66C73"/>
    <w:rsid w:val="00E7567A"/>
    <w:rsid w:val="00E80AF0"/>
    <w:rsid w:val="00EA4BD4"/>
    <w:rsid w:val="00EB16BB"/>
    <w:rsid w:val="00EB4BF2"/>
    <w:rsid w:val="00EC5781"/>
    <w:rsid w:val="00ED21C0"/>
    <w:rsid w:val="00ED476E"/>
    <w:rsid w:val="00EE44B3"/>
    <w:rsid w:val="00F0367C"/>
    <w:rsid w:val="00F46BE1"/>
    <w:rsid w:val="00F6080B"/>
    <w:rsid w:val="00F63174"/>
    <w:rsid w:val="00F90A49"/>
    <w:rsid w:val="00F90F26"/>
    <w:rsid w:val="00FB1A87"/>
    <w:rsid w:val="00FE7F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247A"/>
    <w:rPr>
      <w:sz w:val="24"/>
      <w:szCs w:val="24"/>
    </w:rPr>
  </w:style>
  <w:style w:styleId="Naslov4" w:type="paragraph">
    <w:name w:val="heading 4"/>
    <w:basedOn w:val="Normal"/>
    <w:next w:val="Normal"/>
    <w:qFormat/>
    <w:rsid w:val="009711A0"/>
    <w:pPr>
      <w:keepNext/>
      <w:numPr>
        <w:ilvl w:val="1"/>
        <w:numId w:val="1"/>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styleId="Hiperveza" w:type="character">
    <w:name w:val="Hyperlink"/>
    <w:basedOn w:val="Zadanifontodlomka"/>
    <w:uiPriority w:val="99"/>
    <w:unhideWhenUsed/>
    <w:rsid w:val="00725A30"/>
    <w:rPr>
      <w:color w:val="0000FF"/>
      <w:u w:val="single"/>
    </w:rPr>
  </w:style>
  <w:style w:customStyle="true" w:styleId="normal-000003" w:type="paragraph">
    <w:name w:val="normal-000003"/>
    <w:basedOn w:val="Normal"/>
    <w:rsid w:val="002D093B"/>
    <w:pPr>
      <w:spacing w:after="144"/>
    </w:pPr>
    <w:rPr>
      <w:rFonts w:eastAsiaTheme="minorEastAsia"/>
    </w:rPr>
  </w:style>
  <w:style w:customStyle="true" w:styleId="zadanifontodlomka-000002" w:type="character">
    <w:name w:val="zadanifontodlomka-000002"/>
    <w:basedOn w:val="Zadanifontodlomka"/>
    <w:rsid w:val="002D093B"/>
    <w:rPr>
      <w:rFonts w:cs="Times New Roman" w:hAnsi="Times New Roman" w:ascii="Times New Roman" w:hint="default"/>
      <w:b w:val="false"/>
      <w:bCs w:val="false"/>
      <w:sz w:val="24"/>
      <w:szCs w:val="24"/>
    </w:rPr>
  </w:style>
  <w:style w:customStyle="true" w:styleId="000004" w:type="character">
    <w:name w:val="000004"/>
    <w:basedOn w:val="Zadanifontodlomka"/>
    <w:rsid w:val="002D093B"/>
    <w:rPr>
      <w:b w:val="false"/>
      <w:bCs w:val="false"/>
      <w:sz w:val="24"/>
      <w:szCs w:val="24"/>
    </w:rPr>
  </w:style>
  <w:style w:styleId="Bezproreda" w:type="paragraph">
    <w:name w:val="No Spacing"/>
    <w:uiPriority w:val="1"/>
    <w:qFormat/>
    <w:rsid w:val="004D4F5B"/>
    <w:rPr>
      <w:rFonts w:cstheme="minorBidi" w:eastAsiaTheme="minorHAnsi" w:hAnsiTheme="minorHAnsi" w:asciiTheme="minorHAnsi"/>
      <w:sz w:val="22"/>
      <w:szCs w:val="22"/>
      <w:lang w:eastAsia="en-US" w:val="en-US"/>
    </w:rPr>
  </w:style>
  <w:style w:styleId="Tekstrezerviranogmjesta" w:type="character">
    <w:name w:val="Placeholder Text"/>
    <w:basedOn w:val="Zadanifontodlomka"/>
    <w:uiPriority w:val="99"/>
    <w:semiHidden/>
    <w:rsid w:val="0030535D"/>
    <w:rPr>
      <w:color w:val="808080"/>
      <w:bdr w:space="0" w:sz="0" w:color="auto" w:val="none"/>
      <w:shd w:fill="auto" w:color="auto" w:val="clear"/>
    </w:rPr>
  </w:style>
  <w:style w:customStyle="true" w:styleId="eSPISCCParagraphDefaultFont" w:type="character">
    <w:name w:val="eSPIS_CC_Paragraph Default Font"/>
    <w:basedOn w:val="Zadanifontodlomka"/>
    <w:rsid w:val="003053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35D"/>
    <w:rPr>
      <w:bdr w:space="0" w:sz="0" w:color="auto" w:val="none"/>
      <w:shd w:fill="FFFFCC" w:color="auto" w:val="clear"/>
      <w:lang w:val="hr-HR"/>
    </w:rPr>
  </w:style>
  <w:style w:customStyle="true" w:styleId="PozadinaSvijetloCrvena" w:type="character">
    <w:name w:val="Pozadina_SvijetloCrvena"/>
    <w:basedOn w:val="eSPISCCParagraphDefaultFont"/>
    <w:rsid w:val="003053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3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247A"/>
    <w:rPr>
      <w:sz w:val="24"/>
      <w:szCs w:val="24"/>
    </w:rPr>
  </w:style>
  <w:style w:styleId="Naslov4" w:type="paragraph">
    <w:name w:val="heading 4"/>
    <w:basedOn w:val="Normal"/>
    <w:next w:val="Normal"/>
    <w:qFormat/>
    <w:rsid w:val="009711A0"/>
    <w:pPr>
      <w:keepNext/>
      <w:numPr>
        <w:ilvl w:val="1"/>
        <w:numId w:val="1"/>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styleId="Hiperveza" w:type="character">
    <w:name w:val="Hyperlink"/>
    <w:basedOn w:val="Zadanifontodlomka"/>
    <w:uiPriority w:val="99"/>
    <w:unhideWhenUsed/>
    <w:rsid w:val="00725A30"/>
    <w:rPr>
      <w:color w:val="0000FF"/>
      <w:u w:val="single"/>
    </w:rPr>
  </w:style>
  <w:style w:customStyle="1" w:styleId="normal-000003" w:type="paragraph">
    <w:name w:val="normal-000003"/>
    <w:basedOn w:val="Normal"/>
    <w:rsid w:val="002D093B"/>
    <w:pPr>
      <w:spacing w:after="144"/>
    </w:pPr>
    <w:rPr>
      <w:rFonts w:eastAsiaTheme="minorEastAsia"/>
    </w:rPr>
  </w:style>
  <w:style w:customStyle="1" w:styleId="zadanifontodlomka-000002" w:type="character">
    <w:name w:val="zadanifontodlomka-000002"/>
    <w:basedOn w:val="Zadanifontodlomka"/>
    <w:rsid w:val="002D093B"/>
    <w:rPr>
      <w:rFonts w:ascii="Times New Roman" w:cs="Times New Roman" w:hAnsi="Times New Roman" w:hint="default"/>
      <w:b w:val="0"/>
      <w:bCs w:val="0"/>
      <w:sz w:val="24"/>
      <w:szCs w:val="24"/>
    </w:rPr>
  </w:style>
  <w:style w:customStyle="1" w:styleId="000004" w:type="character">
    <w:name w:val="000004"/>
    <w:basedOn w:val="Zadanifontodlomka"/>
    <w:rsid w:val="002D093B"/>
    <w:rPr>
      <w:b w:val="0"/>
      <w:bCs w:val="0"/>
      <w:sz w:val="24"/>
      <w:szCs w:val="24"/>
    </w:rPr>
  </w:style>
  <w:style w:styleId="Bezproreda" w:type="paragraph">
    <w:name w:val="No Spacing"/>
    <w:uiPriority w:val="1"/>
    <w:qFormat/>
    <w:rsid w:val="004D4F5B"/>
    <w:rPr>
      <w:rFonts w:asciiTheme="minorHAnsi" w:cstheme="minorBidi" w:eastAsiaTheme="minorHAnsi" w:hAnsiTheme="minorHAnsi"/>
      <w:sz w:val="22"/>
      <w:szCs w:val="22"/>
      <w:lang w:eastAsia="en-US" w:val="en-US"/>
    </w:rPr>
  </w:style>
  <w:style w:styleId="Tekstrezerviranogmjesta" w:type="character">
    <w:name w:val="Placeholder Text"/>
    <w:basedOn w:val="Zadanifontodlomka"/>
    <w:uiPriority w:val="99"/>
    <w:semiHidden/>
    <w:rsid w:val="0030535D"/>
    <w:rPr>
      <w:color w:val="808080"/>
      <w:bdr w:color="auto" w:space="0" w:sz="0" w:val="none"/>
      <w:shd w:color="auto" w:fill="auto" w:val="clear"/>
    </w:rPr>
  </w:style>
  <w:style w:customStyle="1" w:styleId="eSPISCCParagraphDefaultFont" w:type="character">
    <w:name w:val="eSPIS_CC_Paragraph Default Font"/>
    <w:basedOn w:val="Zadanifontodlomka"/>
    <w:rsid w:val="003053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35D"/>
    <w:rPr>
      <w:bdr w:color="auto" w:space="0" w:sz="0" w:val="none"/>
      <w:shd w:color="auto" w:fill="FFFFCC" w:val="clear"/>
      <w:lang w:val="hr-HR"/>
    </w:rPr>
  </w:style>
  <w:style w:customStyle="1" w:styleId="PozadinaSvijetloCrvena" w:type="character">
    <w:name w:val="Pozadina_SvijetloCrvena"/>
    <w:basedOn w:val="eSPISCCParagraphDefaultFont"/>
    <w:rsid w:val="003053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3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669411266">
      <w:bodyDiv w:val="true"/>
      <w:marLeft w:val="0"/>
      <w:marRight w:val="0"/>
      <w:marTop w:val="0"/>
      <w:marBottom w:val="0"/>
      <w:divBdr>
        <w:top w:space="0" w:sz="0" w:color="auto" w:val="none"/>
        <w:left w:space="0" w:sz="0" w:color="auto" w:val="none"/>
        <w:bottom w:space="0" w:sz="0" w:color="auto" w:val="none"/>
        <w:right w:space="0" w:sz="0" w:color="auto" w:val="none"/>
      </w:divBdr>
    </w:div>
    <w:div w:id="769620906">
      <w:bodyDiv w:val="true"/>
      <w:marLeft w:val="0"/>
      <w:marRight w:val="0"/>
      <w:marTop w:val="0"/>
      <w:marBottom w:val="0"/>
      <w:divBdr>
        <w:top w:space="0" w:sz="0" w:color="auto" w:val="none"/>
        <w:left w:space="0" w:sz="0" w:color="auto" w:val="none"/>
        <w:bottom w:space="0" w:sz="0" w:color="auto" w:val="none"/>
        <w:right w:space="0" w:sz="0" w:color="auto" w:val="none"/>
      </w:divBdr>
    </w:div>
    <w:div w:id="798844853">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1.xls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Excel_97-2003_Worksheet1.xls"/><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20. rujna 2016.</izvorni_sadrzaj>
    <derivirana_varijabla naziv="DomainObject.StvarniPocetakDatum_1">20. rujna 2016.</derivirana_varijabla>
  </DomainObject.StvarniPocetakDatum>
  <DomainObject.StvarniZavrsetakDatum>
    <izvorni_sadrzaj>20. rujna 2016.</izvorni_sadrzaj>
    <derivirana_varijabla naziv="DomainObject.StvarniZavrsetakDatum_1">20. rujna 2016.</derivirana_varijabla>
  </DomainObject.StvarniZavrsetakDatum>
  <DomainObject.PlaniraniZavrsetakDatum>
    <izvorni_sadrzaj>20. rujna 2016.</izvorni_sadrzaj>
    <derivirana_varijabla naziv="DomainObject.PlaniraniZavrsetakDatum_1">20. rujna 2016.</derivirana_varijabla>
  </DomainObject.PlaniraniZavrsetakDatum>
  <DomainObject.PlaniraniPocetakDatum>
    <izvorni_sadrzaj>20. rujna 2016.</izvorni_sadrzaj>
    <derivirana_varijabla naziv="DomainObject.PlaniraniPocetakDatum_1">20. rujna 2016.</derivirana_varijabla>
  </DomainObject.PlaniraniPocetakDatum>
  <DomainObject.StvarniPocetakVrijeme>
    <izvorni_sadrzaj>12:42</izvorni_sadrzaj>
    <derivirana_varijabla naziv="DomainObject.StvarniPocetakVrijeme_1">12:42</derivirana_varijabla>
  </DomainObject.StvarniPocetakVrijeme>
  <DomainObject.StvarniZavrsetakVrijeme>
    <izvorni_sadrzaj>13:32</izvorni_sadrzaj>
    <derivirana_varijabla naziv="DomainObject.StvarniZavrsetakVrijeme_1">13:32</derivirana_varijabla>
  </DomainObject.StvarniZavrsetakVrijeme>
  <DomainObject.PlaniraniZavrsetakVrijeme>
    <izvorni_sadrzaj>12:40</izvorni_sadrzaj>
    <derivirana_varijabla naziv="DomainObject.PlaniraniZavrsetakVrijeme_1">12:40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FINANCIJSKA AGENCIJA, RC RIJEKA, PODRUŽNICA PULA, PULA</item>
      <item>EKONOMSKA ANALIZA d.o.o. PAZIN</item>
    </izvorni_sadrzaj>
    <derivirana_varijabla naziv="DomainObject.UcesnikSudskeRadnjeListNaziv_1">
      <item>FINANCIJSKA AGENCIJA, RC RIJEKA, PODRUŽNICA PULA, PULA</item>
      <item>EKONOMSKA ANALIZA d.o.o. PAZIN</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EKONOMSKA ANALIZA d.o.o. PAZIN</izvorni_sadrzaj>
    <derivirana_varijabla naziv="DomainObject.Predmet.ProtustrankaFormated_1">  EKONOMSKA ANALIZA d.o.o. PAZIN</derivirana_varijabla>
  </DomainObject.Predmet.ProtustrankaFormated>
  <DomainObject.Predmet.ProtustrankaFormatedOIB>
    <izvorni_sadrzaj>  EKONOMSKA ANALIZA d.o.o. PAZIN, OIB 49095233111</izvorni_sadrzaj>
    <derivirana_varijabla naziv="DomainObject.Predmet.ProtustrankaFormatedOIB_1">  EKONOMSKA ANALIZA d.o.o. PAZIN, OIB 49095233111</derivirana_varijabla>
  </DomainObject.Predmet.ProtustrankaFormatedOIB>
  <DomainObject.Predmet.ProtustrankaFormatedWithAdress>
    <izvorni_sadrzaj> EKONOMSKA ANALIZA d.o.o. PAZIN, Matka Brajše Rašana 10, 52000 Pazin</izvorni_sadrzaj>
    <derivirana_varijabla naziv="DomainObject.Predmet.ProtustrankaFormatedWithAdress_1"> EKONOMSKA ANALIZA d.o.o. PAZIN, Matka Brajše Rašana 10, 52000 Pazin</derivirana_varijabla>
  </DomainObject.Predmet.ProtustrankaFormatedWithAdress>
  <DomainObject.Predmet.ProtustrankaFormatedWithAdressOIB>
    <izvorni_sadrzaj> EKONOMSKA ANALIZA d.o.o. PAZIN, OIB 49095233111, Matka Brajše Rašana 10, 52000 Pazin</izvorni_sadrzaj>
    <derivirana_varijabla naziv="DomainObject.Predmet.ProtustrankaFormatedWithAdressOIB_1"> EKONOMSKA ANALIZA d.o.o. PAZIN, OIB 49095233111, Matka Brajše Rašana 10, 52000 Pazin</derivirana_varijabla>
  </DomainObject.Predmet.ProtustrankaFormatedWithAdressOIB>
  <DomainObject.Predmet.ProtustrankaWithAdress>
    <izvorni_sadrzaj>EKONOMSKA ANALIZA d.o.o. PAZIN Matka Brajše Rašana 10, 52000 Pazin</izvorni_sadrzaj>
    <derivirana_varijabla naziv="DomainObject.Predmet.ProtustrankaWithAdress_1">EKONOMSKA ANALIZA d.o.o. PAZIN Matka Brajše Rašana 10, 52000 Pazin</derivirana_varijabla>
  </DomainObject.Predmet.ProtustrankaWithAdress>
  <DomainObject.Predmet.ProtustrankaWithAdressOIB>
    <izvorni_sadrzaj>EKONOMSKA ANALIZA d.o.o. PAZIN, OIB 49095233111, Matka Brajše Rašana 10, 52000 Pazin</izvorni_sadrzaj>
    <derivirana_varijabla naziv="DomainObject.Predmet.ProtustrankaWithAdressOIB_1">EKONOMSKA ANALIZA d.o.o. PAZIN, OIB 49095233111, Matka Brajše Rašana 10, 52000 Pazin</derivirana_varijabla>
  </DomainObject.Predmet.ProtustrankaWithAdressOIB>
  <DomainObject.Predmet.ProtustrankaNazivFormated>
    <izvorni_sadrzaj>EKONOMSKA ANALIZA d.o.o. PAZIN</izvorni_sadrzaj>
    <derivirana_varijabla naziv="DomainObject.Predmet.ProtustrankaNazivFormated_1">EKONOMSKA ANALIZA d.o.o. PAZIN</derivirana_varijabla>
  </DomainObject.Predmet.ProtustrankaNazivFormated>
  <DomainObject.Predmet.ProtustrankaNazivFormatedOIB>
    <izvorni_sadrzaj>EKONOMSKA ANALIZA d.o.o. PAZIN, OIB 49095233111</izvorni_sadrzaj>
    <derivirana_varijabla naziv="DomainObject.Predmet.ProtustrankaNazivFormatedOIB_1">EKONOMSKA ANALIZA d.o.o. PAZIN, OIB 49095233111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10182608.31</izvorni_sadrzaj>
    <derivirana_varijabla naziv="DomainObject.Predmet.TrenutnaVrijednost_1">10182608.31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EKONOMSKA ANALIZA d.o.o. PAZIN</item>
    </izvorni_sadrzaj>
    <derivirana_varijabla naziv="DomainObject.Predmet.ProtuStrankaListFormated_1">
      <item>EKONOMSKA ANALIZA d.o.o. PAZIN</item>
    </derivirana_varijabla>
  </DomainObject.Predmet.ProtuStrankaListFormated>
  <DomainObject.Predmet.ProtuStrankaListFormatedOIB>
    <izvorni_sadrzaj>
      <item>EKONOMSKA ANALIZA d.o.o. PAZIN, OIB 49095233111</item>
    </izvorni_sadrzaj>
    <derivirana_varijabla naziv="DomainObject.Predmet.ProtuStrankaListFormatedOIB_1">
      <item>EKONOMSKA ANALIZA d.o.o. PAZIN, OIB 49095233111</item>
    </derivirana_varijabla>
  </DomainObject.Predmet.ProtuStrankaListFormatedOIB>
  <DomainObject.Predmet.ProtuStrankaListFormatedWithAdress>
    <izvorni_sadrzaj>
      <item>EKONOMSKA ANALIZA d.o.o. PAZIN, Matka Brajše Rašana 10, 52000 Pazin</item>
    </izvorni_sadrzaj>
    <derivirana_varijabla naziv="DomainObject.Predmet.ProtuStrankaListFormatedWithAdress_1">
      <item>EKONOMSKA ANALIZA d.o.o. PAZIN, Matka Brajše Rašana 10, 52000 Pazin</item>
    </derivirana_varijabla>
  </DomainObject.Predmet.ProtuStrankaListFormatedWithAdress>
  <DomainObject.Predmet.ProtuStrankaListFormatedWithAdressOIB>
    <izvorni_sadrzaj>
      <item>EKONOMSKA ANALIZA d.o.o. PAZIN, OIB 49095233111, Matka Brajše Rašana 10, 52000 Pazin</item>
    </izvorni_sadrzaj>
    <derivirana_varijabla naziv="DomainObject.Predmet.ProtuStrankaListFormatedWithAdressOIB_1">
      <item>EKONOMSKA ANALIZA d.o.o. PAZIN, OIB 49095233111, Matka Brajše Rašana 10, 52000 Pazin</item>
    </derivirana_varijabla>
  </DomainObject.Predmet.ProtuStrankaListFormatedWithAdressOIB>
  <DomainObject.Predmet.ProtuStrankaListNazivFormated>
    <izvorni_sadrzaj>
      <item>EKONOMSKA ANALIZA d.o.o. PAZIN</item>
    </izvorni_sadrzaj>
    <derivirana_varijabla naziv="DomainObject.Predmet.ProtuStrankaListNazivFormated_1">
      <item>EKONOMSKA ANALIZA d.o.o. PAZIN</item>
    </derivirana_varijabla>
  </DomainObject.Predmet.ProtuStrankaListNazivFormated>
  <DomainObject.Predmet.ProtuStrankaListNazivFormatedOIB>
    <izvorni_sadrzaj>
      <item>EKONOMSKA ANALIZA d.o.o. PAZIN, OIB 49095233111</item>
    </izvorni_sadrzaj>
    <derivirana_varijabla naziv="DomainObject.Predmet.ProtuStrankaListNazivFormatedOIB_1">
      <item>EKONOMSKA ANALIZA d.o.o. PAZIN, OIB 49095233111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EKONOMSKA ANALIZA d.o.o. PAZIN</izvorni_sadrzaj>
    <derivirana_varijabla naziv="DomainObject.Predmet.ProtustrankaIDrugi_1">EKONOMSKA ANALIZA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EKONOMSKA ANALIZA d.o.o. PAZIN, OIB 49095233111, Matka Brajše Rašana 10, 52000 Pazin</izvorni_sadrzaj>
    <derivirana_varijabla naziv="DomainObject.Predmet.ProtustrankaIDrugiAdressOIB_1">EKONOMSKA ANALIZA d.o.o. PAZIN, OIB 49095233111, Matka Brajše Rašana 10,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EKONOMSKA ANALIZA d.o.o. PAZIN</item>
    </izvorni_sadrzaj>
    <derivirana_varijabla naziv="DomainObject.Predmet.SudioniciListNaziv_1">
      <item>FINANCIJSKA AGENCIJA, RC RIJEKA, PODRUŽNICA PULA, PULA</item>
      <item>EKONOMSKA ANALIZA d.o.o. PAZIN</item>
    </derivirana_varijabla>
  </DomainObject.Predmet.SudioniciListNaziv>
  <DomainObject.Predmet.SudioniciListAdressOIB>
    <izvorni_sadrzaj>
      <item>FINANCIJSKA AGENCIJA, RC RIJEKA, PODRUŽNICA PULA, PULA, OIB 85821130368, GIARDINI 5,52100 Pula</item>
      <item>EKONOMSKA ANALIZA d.o.o. PAZIN, OIB 49095233111, Matka Brajše Rašana 10,52000 Pazin</item>
    </izvorni_sadrzaj>
    <derivirana_varijabla naziv="DomainObject.Predmet.SudioniciListAdressOIB_1">
      <item>FINANCIJSKA AGENCIJA, RC RIJEKA, PODRUŽNICA PULA, PULA, OIB 85821130368, GIARDINI 5,52100 Pula</item>
      <item>EKONOMSKA ANALIZA d.o.o. PAZIN, OIB 49095233111, Matka Brajše Rašana 10,52000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49095233111</item>
    </izvorni_sadrzaj>
    <derivirana_varijabla naziv="DomainObject.Predmet.SudioniciListNazivOIB_1">
      <item>, OIB 85821130368</item>
      <item>, OIB 49095233111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E2DBBE-D9BD-4074-8E7D-D6456ADF1D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10</properties:Pages>
  <properties:Words>3266</properties:Words>
  <properties:Characters>18977</properties:Characters>
  <properties:Lines>448</properties:Lines>
  <properties:Paragraphs>213</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2016-09-16T11:26:00Z</dcterms:created>
  <dc:creator>drabar</dc:creator>
  <cp:lastModifiedBy>Sanja Lakošeljac</cp:lastModifiedBy>
  <cp:lastPrinted>2016-09-20T11:32:00Z</cp:lastPrinted>
  <dcterms:modified xmlns:xsi="http://www.w3.org/2001/XMLSchema-instance" xsi:type="dcterms:W3CDTF">2016-09-20T11:38:00Z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