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a9c2" w14:paraId="da0a9c2" w:rsidRDefault="00726E14" w:rsidP="00714C6F" w:rsidR="00726E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2417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St-114/14-</w:t>
      </w:r>
      <w:r w:rsidR="00BC2EB5">
        <w:t>6</w:t>
      </w:r>
      <w:r w:rsidR="00CA6FB5">
        <w:t>56</w:t>
      </w:r>
    </w:p>
    <w:p w:rsidRDefault="00726E14" w:rsidP="00726E14" w:rsidR="00726E14" w:rsidRPr="00D21A2C"/>
    <w:p w:rsidRDefault="00726E14" w:rsidP="00726E14" w:rsidR="00726E1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6E14" w:rsidP="00934E02" w:rsidR="00934E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5773B" w:rsidP="00934E02" w:rsidR="003A7EC8" w:rsidRPr="00934E02">
      <w:pPr>
        <w:ind w:hanging="720" w:left="360"/>
        <w:rPr>
          <w:sz w:val="22"/>
          <w:szCs w:val="22"/>
        </w:rPr>
      </w:pPr>
      <w:r>
        <w:tab/>
      </w:r>
      <w:r>
        <w:tab/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F91325" w:rsidP="00143A12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A01778" w:rsidRPr="00A01778">
        <w:rPr>
          <w:bCs/>
        </w:rPr>
        <w:t>VUKOVIĆ-COMPANY d.o.o. za proizvodnju, trgovinu i usluge, u stečaju, Vukovar, J.J. Strossmayera 21, MBS 030074939, OIB: 08199614791</w:t>
      </w:r>
      <w:r w:rsidRPr="00D53A3A">
        <w:rPr>
          <w:bCs/>
        </w:rPr>
        <w:t>,</w:t>
      </w:r>
      <w:r>
        <w:t xml:space="preserve"> dana </w:t>
      </w:r>
      <w:r w:rsidR="00CA6FB5">
        <w:t>1</w:t>
      </w:r>
      <w:r>
        <w:t xml:space="preserve">. </w:t>
      </w:r>
      <w:r w:rsidR="00CA6FB5">
        <w:t>veljače</w:t>
      </w:r>
      <w:r w:rsidR="002726A2">
        <w:t xml:space="preserve"> </w:t>
      </w:r>
      <w:r>
        <w:t>201</w:t>
      </w:r>
      <w:r w:rsidR="00CA6FB5">
        <w:t>8</w:t>
      </w:r>
      <w:r>
        <w:t xml:space="preserve">. </w:t>
      </w:r>
    </w:p>
    <w:p w:rsidRDefault="00143A12" w:rsidP="00143A12" w:rsidR="00143A12">
      <w:pPr>
        <w:ind w:firstLine="720"/>
        <w:jc w:val="both"/>
      </w:pPr>
    </w:p>
    <w:p w:rsidRDefault="000C7781" w:rsidP="00143A12" w:rsidR="000C7781">
      <w:pPr>
        <w:ind w:firstLine="720"/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BC2EB5" w:rsidP="00432C1F" w:rsidR="00231F98">
      <w:pPr>
        <w:numPr>
          <w:ilvl w:val="0"/>
          <w:numId w:val="6"/>
        </w:numPr>
        <w:suppressAutoHyphens/>
        <w:contextualSpacing/>
        <w:jc w:val="both"/>
      </w:pPr>
      <w:r>
        <w:t xml:space="preserve">Kupcu </w:t>
      </w:r>
      <w:r w:rsidR="00231F98">
        <w:rPr>
          <w:bCs/>
        </w:rPr>
        <w:t>B2 KAPITAL d.o.o. Zagreb, Radnička cesta 41</w:t>
      </w:r>
      <w:r w:rsidR="00432C1F" w:rsidRPr="00432C1F">
        <w:rPr>
          <w:bCs/>
        </w:rPr>
        <w:t xml:space="preserve">, OIB </w:t>
      </w:r>
      <w:r w:rsidR="00231F98">
        <w:rPr>
          <w:bCs/>
        </w:rPr>
        <w:t>57509775367</w:t>
      </w:r>
      <w:r>
        <w:t>, predaju se u posjed nekretnine upisane</w:t>
      </w:r>
      <w:r w:rsidR="00231F98">
        <w:t xml:space="preserve"> i to:</w:t>
      </w:r>
    </w:p>
    <w:p w:rsidRDefault="00BC2EB5" w:rsidP="006A6352" w:rsidR="00BC2EB5">
      <w:pPr>
        <w:pStyle w:val="Odlomakpopisa"/>
        <w:numPr>
          <w:ilvl w:val="3"/>
          <w:numId w:val="6"/>
        </w:numPr>
        <w:suppressAutoHyphens/>
        <w:ind w:hanging="283" w:left="1701"/>
        <w:jc w:val="both"/>
      </w:pPr>
      <w:r>
        <w:rPr>
          <w:lang w:eastAsia="zh-CN"/>
        </w:rPr>
        <w:t>u zk.ul.</w:t>
      </w:r>
      <w:r w:rsidRPr="00CE110A">
        <w:rPr>
          <w:lang w:eastAsia="zh-CN"/>
        </w:rPr>
        <w:t>br</w:t>
      </w:r>
      <w:r>
        <w:rPr>
          <w:lang w:eastAsia="zh-CN"/>
        </w:rPr>
        <w:t>.</w:t>
      </w:r>
      <w:r w:rsidRPr="00CE110A">
        <w:rPr>
          <w:lang w:eastAsia="zh-CN"/>
        </w:rPr>
        <w:t xml:space="preserve"> </w:t>
      </w:r>
      <w:r w:rsidR="006A6352" w:rsidRPr="006A6352">
        <w:t xml:space="preserve">1890 k.o. Bijelo Brdo, kč.br. 1555/4, pašnjak ulica Ratarska, </w:t>
      </w:r>
      <w:r w:rsidR="006A6352">
        <w:t xml:space="preserve"> </w:t>
      </w:r>
      <w:r w:rsidR="006A6352" w:rsidRPr="006A6352">
        <w:t>površina 20000 m</w:t>
      </w:r>
      <w:r w:rsidR="006A6352" w:rsidRPr="002D43AC">
        <w:rPr>
          <w:vertAlign w:val="superscript"/>
        </w:rPr>
        <w:t>2</w:t>
      </w:r>
      <w:r>
        <w:t>,</w:t>
      </w:r>
    </w:p>
    <w:p w:rsidRDefault="002D43AC" w:rsidP="002D43AC" w:rsidR="002D43AC">
      <w:pPr>
        <w:pStyle w:val="Odlomakpopisa"/>
        <w:numPr>
          <w:ilvl w:val="3"/>
          <w:numId w:val="6"/>
        </w:numPr>
        <w:suppressAutoHyphens/>
        <w:ind w:hanging="283" w:left="1701"/>
        <w:jc w:val="both"/>
      </w:pPr>
      <w:r>
        <w:t>u zk.ul.br. 1889 k.o. Bijelo Brdo, kč.br. 1555/2, poslovna zgrada br. 50, proizvodna hala, skladište, portirnica, ekonomsko dvorište ulica Ratarska, površina 10671 m</w:t>
      </w:r>
      <w:r w:rsidRPr="00666402">
        <w:rPr>
          <w:vertAlign w:val="superscript"/>
        </w:rPr>
        <w:t>2</w:t>
      </w:r>
    </w:p>
    <w:p w:rsidRDefault="00BC2EB5" w:rsidP="00BC2EB5" w:rsidR="00BC2EB5">
      <w:pPr>
        <w:ind w:firstLine="720" w:left="720"/>
        <w:jc w:val="both"/>
      </w:pPr>
      <w:r>
        <w:t>kao vlasništvo kupca.</w:t>
      </w:r>
    </w:p>
    <w:p w:rsidRDefault="00BC2EB5" w:rsidP="00BC2EB5" w:rsidR="00BC2EB5">
      <w:pPr>
        <w:ind w:left="1440"/>
        <w:jc w:val="both"/>
      </w:pPr>
    </w:p>
    <w:p w:rsidRDefault="00BC2EB5" w:rsidP="00BC2EB5" w:rsidR="00BC2EB5">
      <w:pPr>
        <w:pStyle w:val="Odlomakpopisa"/>
        <w:numPr>
          <w:ilvl w:val="0"/>
          <w:numId w:val="6"/>
        </w:numPr>
        <w:jc w:val="both"/>
      </w:pPr>
      <w:r>
        <w:t>Zemljišno-knjižnom odjelu Općinskog suda u Vukovaru nalaže se prijenos prava vlasništva na nekretninama iz točke 1. ovoga zaključka, na kupca, kao i brisanje svih upisanih prava, tereta i zabilježbi i to:</w:t>
      </w:r>
    </w:p>
    <w:p w:rsidRDefault="00BC2EB5" w:rsidP="00BC2EB5" w:rsidR="00BC2EB5">
      <w:pPr>
        <w:pStyle w:val="Odlomakpopisa"/>
        <w:ind w:left="1701"/>
        <w:jc w:val="both"/>
      </w:pPr>
    </w:p>
    <w:p w:rsidRDefault="00CA2650" w:rsidP="00CA2650" w:rsidR="00CA2650" w:rsidRPr="00CA2650">
      <w:pPr>
        <w:pStyle w:val="Odlomakpopisa"/>
        <w:numPr>
          <w:ilvl w:val="3"/>
          <w:numId w:val="6"/>
        </w:numPr>
        <w:ind w:hanging="283" w:left="1701"/>
        <w:jc w:val="both"/>
      </w:pPr>
      <w:r>
        <w:rPr>
          <w:lang w:eastAsia="zh-CN"/>
        </w:rPr>
        <w:t>u zk.ul.</w:t>
      </w:r>
      <w:r w:rsidRPr="00CE110A">
        <w:rPr>
          <w:lang w:eastAsia="zh-CN"/>
        </w:rPr>
        <w:t>br</w:t>
      </w:r>
      <w:r>
        <w:rPr>
          <w:lang w:eastAsia="zh-CN"/>
        </w:rPr>
        <w:t>.</w:t>
      </w:r>
      <w:r w:rsidRPr="00CE110A">
        <w:rPr>
          <w:lang w:eastAsia="zh-CN"/>
        </w:rPr>
        <w:t xml:space="preserve"> </w:t>
      </w:r>
      <w:r w:rsidRPr="006A6352">
        <w:t xml:space="preserve">1890 k.o. Bijelo Brdo, kč.br. 1555/4, pašnjak ulica Ratarska, </w:t>
      </w:r>
      <w:r>
        <w:t xml:space="preserve"> </w:t>
      </w:r>
      <w:r w:rsidRPr="006A6352">
        <w:t>površina 20000 m</w:t>
      </w:r>
      <w:r w:rsidRPr="002D43AC">
        <w:rPr>
          <w:vertAlign w:val="superscript"/>
        </w:rPr>
        <w:t>2</w:t>
      </w:r>
    </w:p>
    <w:p w:rsidRDefault="00CA2650" w:rsidP="00CA2650" w:rsidR="00CA2650">
      <w:pPr>
        <w:pStyle w:val="Odlomakpopisa"/>
        <w:ind w:left="1701"/>
        <w:jc w:val="both"/>
      </w:pPr>
    </w:p>
    <w:p w:rsidRDefault="00BC2EB5" w:rsidP="00BC2EB5" w:rsidR="00BC2EB5">
      <w:pPr>
        <w:ind w:firstLine="720" w:left="720"/>
        <w:jc w:val="both"/>
      </w:pPr>
      <w:r>
        <w:t>Na listu „B“ – Vlastovnica</w:t>
      </w:r>
    </w:p>
    <w:p w:rsidRDefault="00BC2EB5" w:rsidP="00BC2EB5" w:rsidR="00BC2EB5">
      <w:pPr>
        <w:tabs>
          <w:tab w:pos="1418" w:val="left"/>
          <w:tab w:pos="1701" w:val="left"/>
        </w:tabs>
        <w:ind w:left="1418"/>
        <w:jc w:val="both"/>
      </w:pP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1. Vlasnički dio: 1/1  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VUKOVIĆ COMPANY D.O.O., VUKOVAR, J.J. STROSSMAYERA 23  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>2.1 Zaprimljeno 02.05.2013. broj Z-4420/13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Temeljem Rješenja FINE Regionalni centar Zagreb Broj: Klasa: UP-I/110/07/13-01/3669 Ur. broj: 04-06-13-3669-19 zabilježuje se otvaranje postupka predstečajne nagodbe na nekretnine upisane u A  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lastRenderedPageBreak/>
        <w:t>3.1 Zaprimljeno 22.09.2014. broj Z-7107/14.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Temeljem rješenja Trgovačkog suda u Osijeku od 17.09.2014. broj 14 St-114/14-40.zabilježuje se prodaja nekretnina stečajnog dužnika Vuković-Company d.o.o., Vukovar, J.J.Strossmayera 23, upisane u A.  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>4.1 Zaprimljeno: 31.10.2014. broj Z-8253/14.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Temeljem Zaključka Trgovačkog suda u Osijeku od 28. listopada 2014. 14 St-114/14-72, zabilježuje se prva prodaja imovine u stečajnom postupku u vlasništvu stečajnog dužnika VUKOVIĆ-COMPANY d.o.o. Vukovar, upisane u A.  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>5.1 Zaprimljeno 21.11.2014. broj Z-8942/14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>Temeljem zaključka Trgovačkog suda u Osijeku od 18. studenog 2014. br. 1</w:t>
      </w:r>
      <w:r w:rsidR="00377A3A">
        <w:t xml:space="preserve">4 St-114/14-85, zabilježuje se </w:t>
      </w:r>
      <w:r>
        <w:t xml:space="preserve">druga prodaja imovine u stečajnom postupku u vlasništvu stečajnog dužnika VUKOVIĆ-COMPANY d.o.o. Vukovar, upisane u A.  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>6.1 Zaprimljeno 30.12.2014. broj Z-10082/14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Temeljem zaključka Trgovačkog suda u Osijeku od 23.12.2014.g. br. St-114/14-155, zabilježuje se zaključak o trećoj prodaji nekretnina upisanih u A.  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377A3A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Na listu "C" - </w:t>
      </w:r>
      <w:r w:rsidR="00CA2650">
        <w:t xml:space="preserve"> Teretovnica 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1.  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>1.2 Zaprimljeno 25.01.2016.g. pod brojem Z-1747/2016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UKNJIŽBA, ZALOŽNO PRAVO, UGOVOR O PRIJENOSU br. OV-16321/15 od 01.12.2015.g. Primljeno: 15.07.2005.g. br. Z-5771/05 Na temelju ugovora o kreditu od 14.07.2005.g. br. OU-1471/05, uknjižuje se pravo zaloga na nekretnine upisane u A u iznosu od 665.000,00 EUR-a u kunskoj protuvrijednosti, uz pripadajuće kamate, sve naknade i troškove u skladu s priloženim ugovorom o kreditu za korist: B2 KAPITAL D.O.O. , OIB: 57509775367, RADNIČKA CESTA 41, 10000 ZAGREB   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2.  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>2.2 Zaprimljeno 25.01.2016.g. pod brojem Z-1747/2016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UKNJIŽBA, ZALOŽNO PRAVO, UGOVOR O PRIJENOSU br. OV-16321/15 od 01.12.2015.g. Zaprimljeno 16.03.2007. broj Z-4448/2007 Na temelju ugovora o okvirnom iznosu zaduženja i osiguranju od 05.03.2007.g., br. Ov-3233/07, uknjižuje se pravo zaloga na nekretnine u A, u iznosu od 650.000,00 EUR, u kunskoj protuvrijednosti sa svim kamatama, troškovima i uvjetima sukladno ugovoru, za korist: B2 </w:t>
      </w:r>
      <w:r>
        <w:lastRenderedPageBreak/>
        <w:t xml:space="preserve">KAPITAL D.O.O. , OIB: 57509775367, RADNIČKA CESTA 41, 10000 ZAGREB   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3.  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>3.1 Zaprimljeno 16.03.2007. broj Z-4448/2007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Zabilježuje se da je zk.ul. 1889, k.o. Bijelo Brdo označen kao glavni uložak   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5.  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>5.3 Zaprimljeno 25.01.2016.g. pod brojem Z-1747/2016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UKNJIŽBA, ZALOŽNO PRAVO, UGOVOR O PRIJENOSU br. OV-16321/15 od 01.12.2015.g. Zaprimljeno 29.12.2008. broj Z-14945/08 Temeljem ugovora o okvirnom iznosu zaduženja i osiguranju br. ES-1201/081 od 22.12.2008. br. OV-18924/08, uknjižuje se pravo zaloga kao sporedna hipoteka na nekretninama upisanim u A za iznos od 800.000,00 EUR u kunskoj protuvrijednosti uvećano za ugovorene kamate, kamate korisnika garancije, ugovorene kamate za zakašnjenje u plaćanju odnosno zakonske zatezne kamate ukoliko bude veće te naknade i troškove prisilne naplate bilo sudske ili izvansudske prirode za korist: </w:t>
      </w:r>
      <w:r w:rsidR="000607CB">
        <w:t>B2 KAPITAL D.O.O.</w:t>
      </w:r>
      <w:r>
        <w:t>, OIB: 57509775367, RADNIČKA CESTA 41, 10000 ZAGREB    5.4 Zaprimljeno 25.01.2016.g. pod brojem Z-1747/2016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ZABILJEŽBA, GLAVNI ULOŽAK, Zaprimljeno 29.12.2008. broj Z-14945/08 Zabilježuje se da je zk.ul.br. 9660 k.o. Vukovar i zk.ul. 9410 k.o. Vukovar označen kao glavni uložak.  na 5.2 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     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12.  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>12.1 Zaprimljeno 29.03.2013. broj Z-3313/13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 xml:space="preserve">Temeljem Rješenja ovog suda Broj: 34 OVR-989/13-2 od 29.03.2013. uknjižuje se pravo zaloga na nekretnine u A u iznosu od 1.797.690,99 KN, uvećano za redovnu kamatu u iznosu od 19.767,07 KN zajedno sa zateznom kamatom koja na iznos glavnice teče od 20.03.2013. godine do isplate po stopi od 15 % godišnje, a sve sukladno čl. 29. st. 3 Zakona o obveznim odnosima, te radi naplate troška ovog postupka osiguranja od 5.000,00 KN uvećanu zateznu kamatu od dana donošenja rješenja o osiguranju do isplate, za korist: OTP BANKA HRVATSKA D.D., OIB: 52508873833, ZADAR, DOMOVINSKOG RATA 3    </w:t>
      </w:r>
    </w:p>
    <w:p w:rsidRDefault="00CA2650" w:rsidP="00CA2650" w:rsidR="00CA2650">
      <w:pPr>
        <w:tabs>
          <w:tab w:pos="1418" w:val="left"/>
          <w:tab w:pos="1701" w:val="left"/>
        </w:tabs>
        <w:ind w:left="1418"/>
        <w:jc w:val="both"/>
      </w:pPr>
      <w:r>
        <w:t>12.2 Zaprimljeno 29.03.2013. broj Z-3313/13</w:t>
      </w:r>
    </w:p>
    <w:p w:rsidRDefault="00CA2650" w:rsidP="00CA2650" w:rsidR="00617158">
      <w:pPr>
        <w:tabs>
          <w:tab w:pos="1418" w:val="left"/>
          <w:tab w:pos="1701" w:val="left"/>
        </w:tabs>
        <w:ind w:left="1418"/>
        <w:jc w:val="both"/>
      </w:pPr>
      <w:r>
        <w:t>Zabilježuje se ovršivost tražbine</w:t>
      </w:r>
    </w:p>
    <w:p w:rsidRDefault="00377A3A" w:rsidP="00CA2650" w:rsidR="00377A3A" w:rsidRPr="00893614">
      <w:pPr>
        <w:tabs>
          <w:tab w:pos="1418" w:val="left"/>
          <w:tab w:pos="1701" w:val="left"/>
        </w:tabs>
        <w:ind w:left="1418"/>
        <w:jc w:val="both"/>
      </w:pPr>
    </w:p>
    <w:p w:rsidRDefault="00BC2EB5" w:rsidP="00617158" w:rsidR="00BC2EB5" w:rsidRPr="00A01778">
      <w:pPr>
        <w:pStyle w:val="Odlomakpopisa"/>
        <w:numPr>
          <w:ilvl w:val="0"/>
          <w:numId w:val="6"/>
        </w:numPr>
        <w:jc w:val="both"/>
      </w:pPr>
      <w:r w:rsidRPr="00AF3B1F">
        <w:rPr>
          <w:bCs/>
        </w:rPr>
        <w:t xml:space="preserve">Kupac je u cijelosti platio kupovninu u iznosu od </w:t>
      </w:r>
      <w:r w:rsidR="00603F06">
        <w:t>656.448,01</w:t>
      </w:r>
      <w:r w:rsidR="00617158" w:rsidRPr="00617158">
        <w:t xml:space="preserve"> </w:t>
      </w:r>
      <w:r w:rsidRPr="00AF3B1F">
        <w:rPr>
          <w:bCs/>
          <w:lang w:eastAsia="zh-CN"/>
        </w:rPr>
        <w:t>kn</w:t>
      </w:r>
      <w:r w:rsidRPr="00AF3B1F">
        <w:rPr>
          <w:bCs/>
        </w:rPr>
        <w:t>.</w:t>
      </w:r>
    </w:p>
    <w:p w:rsidRDefault="00BC2EB5" w:rsidP="00BC2EB5" w:rsidR="00BC2EB5">
      <w:pPr>
        <w:jc w:val="both"/>
        <w:rPr>
          <w:bCs/>
        </w:rPr>
      </w:pPr>
    </w:p>
    <w:p w:rsidRDefault="00BC2EB5" w:rsidP="00BC2EB5" w:rsidR="00BC2EB5">
      <w:pPr>
        <w:jc w:val="both"/>
        <w:rPr>
          <w:bCs/>
        </w:rPr>
      </w:pPr>
    </w:p>
    <w:p w:rsidRDefault="00A7784D" w:rsidP="00BC2EB5" w:rsidR="00A7784D">
      <w:pPr>
        <w:jc w:val="both"/>
        <w:rPr>
          <w:bCs/>
        </w:rPr>
      </w:pPr>
    </w:p>
    <w:p w:rsidRDefault="00A7784D" w:rsidP="00BC2EB5" w:rsidR="00A7784D" w:rsidRPr="003F44FC">
      <w:pPr>
        <w:jc w:val="both"/>
        <w:rPr>
          <w:bCs/>
        </w:rPr>
      </w:pPr>
    </w:p>
    <w:p w:rsidRDefault="00BC2EB5" w:rsidP="00BC2EB5" w:rsidR="00BC2EB5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BC2EB5" w:rsidP="00BC2EB5" w:rsidR="00BC2EB5">
      <w:pPr>
        <w:jc w:val="center"/>
        <w:rPr>
          <w:bCs/>
        </w:rPr>
      </w:pPr>
    </w:p>
    <w:p w:rsidRDefault="00BC2EB5" w:rsidP="00BC2EB5" w:rsidR="00BC2EB5">
      <w:pPr>
        <w:jc w:val="both"/>
      </w:pPr>
    </w:p>
    <w:p w:rsidRDefault="00BC2EB5" w:rsidP="00BC2EB5" w:rsidR="00BC2EB5">
      <w:pPr>
        <w:jc w:val="both"/>
      </w:pPr>
      <w:r>
        <w:tab/>
      </w:r>
      <w:r w:rsidRPr="00071835">
        <w:t>Kako je rješenje ovoga suda broj 14 St-11</w:t>
      </w:r>
      <w:r>
        <w:t>4</w:t>
      </w:r>
      <w:r w:rsidRPr="00071835">
        <w:t>/1</w:t>
      </w:r>
      <w:r>
        <w:t>4</w:t>
      </w:r>
      <w:r w:rsidRPr="00071835">
        <w:t>-</w:t>
      </w:r>
      <w:r>
        <w:t>6</w:t>
      </w:r>
      <w:r w:rsidR="00603F06">
        <w:t>4</w:t>
      </w:r>
      <w:r w:rsidR="006C2D36">
        <w:t>5</w:t>
      </w:r>
      <w:r w:rsidRPr="00071835">
        <w:t xml:space="preserve"> od </w:t>
      </w:r>
      <w:r w:rsidR="00603F06">
        <w:t>12</w:t>
      </w:r>
      <w:r w:rsidRPr="00071835">
        <w:t>.</w:t>
      </w:r>
      <w:r w:rsidR="00603F06">
        <w:t>12</w:t>
      </w:r>
      <w:r w:rsidRPr="00071835">
        <w:t>.201</w:t>
      </w:r>
      <w:r>
        <w:t>7</w:t>
      </w:r>
      <w:r w:rsidRPr="00071835">
        <w:t>. godine, kojim se dosuđuj</w:t>
      </w:r>
      <w:r w:rsidR="00603F06">
        <w:t>u</w:t>
      </w:r>
      <w:r w:rsidRPr="00071835">
        <w:t xml:space="preserve"> nekretnin</w:t>
      </w:r>
      <w:r w:rsidR="00603F06">
        <w:t>e</w:t>
      </w:r>
      <w:r w:rsidRPr="00071835">
        <w:t xml:space="preserve"> iz t. 1. izreke ovoga zaključka kupcu, postalo pravomoćno dana </w:t>
      </w:r>
      <w:r w:rsidR="002D7EF9">
        <w:t>29</w:t>
      </w:r>
      <w:r w:rsidRPr="00071835">
        <w:t>.</w:t>
      </w:r>
      <w:r w:rsidR="002D7EF9">
        <w:t>12</w:t>
      </w:r>
      <w:r w:rsidRPr="00071835">
        <w:t>.201</w:t>
      </w:r>
      <w:r>
        <w:t>7</w:t>
      </w:r>
      <w:r w:rsidRPr="00071835">
        <w:t>. godine, te kako je kupac</w:t>
      </w:r>
      <w:r w:rsidRPr="00A01778">
        <w:t xml:space="preserve"> </w:t>
      </w:r>
      <w:r w:rsidRPr="00071835">
        <w:t xml:space="preserve">u određenom </w:t>
      </w:r>
      <w:r>
        <w:t>mu</w:t>
      </w:r>
      <w:r w:rsidRPr="00071835">
        <w:t xml:space="preserve"> roku uplatio </w:t>
      </w:r>
      <w:r w:rsidRPr="00A01778">
        <w:t xml:space="preserve">cjelokupnu kupovninu u iznosu od </w:t>
      </w:r>
      <w:r w:rsidR="002D7EF9" w:rsidRPr="002D7EF9">
        <w:t xml:space="preserve">656.448,01 </w:t>
      </w:r>
      <w:r w:rsidRPr="00A01778">
        <w:t xml:space="preserve">kn </w:t>
      </w:r>
      <w:r>
        <w:t xml:space="preserve">dana </w:t>
      </w:r>
      <w:r w:rsidR="002D7EF9">
        <w:t>30</w:t>
      </w:r>
      <w:r>
        <w:t>.0</w:t>
      </w:r>
      <w:r w:rsidR="002D7EF9">
        <w:t>1</w:t>
      </w:r>
      <w:r>
        <w:t>.201</w:t>
      </w:r>
      <w:r w:rsidR="002D7EF9">
        <w:t>8</w:t>
      </w:r>
      <w:r>
        <w:t>.</w:t>
      </w:r>
      <w:r w:rsidRPr="00A01778">
        <w:t xml:space="preserve">, </w:t>
      </w:r>
      <w:r>
        <w:t xml:space="preserve">te je </w:t>
      </w:r>
      <w:r w:rsidRPr="00A01778">
        <w:t xml:space="preserve">odlučeno kao u izreci zaključka, a temeljem čl. 107. i 108. st. 4. Ovršnog zakona </w:t>
      </w:r>
      <w:r w:rsidRPr="00401D0B">
        <w:t>(</w:t>
      </w:r>
      <w:r w:rsidRPr="00795803">
        <w:t>NN 112/12, 25/13, 93/14 i 55/16</w:t>
      </w:r>
      <w:r w:rsidRPr="00401D0B">
        <w:t>)</w:t>
      </w:r>
      <w:r>
        <w:t xml:space="preserve"> </w:t>
      </w:r>
      <w:r w:rsidRPr="00A01778">
        <w:t xml:space="preserve">i čl. 164. </w:t>
      </w:r>
      <w:r w:rsidRPr="007439E7">
        <w:t>Stečajnog zakona (NN 44/96, 29/99, 129/00, 123/03, 82/06, 116/10, 25/12 i 133/12), a u vezi s čl. 441. Stečajnog zakona (NN 71/15</w:t>
      </w:r>
      <w:r w:rsidR="00A7784D">
        <w:t xml:space="preserve"> i 104/17</w:t>
      </w:r>
      <w:r w:rsidRPr="007439E7">
        <w:t>)</w:t>
      </w:r>
      <w:r w:rsidRPr="00A01778">
        <w:t>.</w:t>
      </w:r>
    </w:p>
    <w:p w:rsidRDefault="00BC2EB5" w:rsidP="00BC2EB5" w:rsidR="00BC2EB5">
      <w:pPr>
        <w:rPr>
          <w:bCs/>
        </w:rPr>
      </w:pPr>
    </w:p>
    <w:p w:rsidRDefault="00A7784D" w:rsidP="00BC2EB5" w:rsidR="00A7784D">
      <w:pPr>
        <w:rPr>
          <w:bCs/>
        </w:rPr>
      </w:pPr>
    </w:p>
    <w:p w:rsidRDefault="00BC2EB5" w:rsidP="00BC2EB5" w:rsidR="00BC2EB5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133B7C" w:rsidRPr="00133B7C">
        <w:rPr>
          <w:bCs/>
        </w:rPr>
        <w:t>1. veljače 2018</w:t>
      </w:r>
      <w:r w:rsidRPr="004948B8">
        <w:rPr>
          <w:bCs/>
        </w:rPr>
        <w:t xml:space="preserve">. </w:t>
      </w:r>
    </w:p>
    <w:p w:rsidRDefault="00BC2EB5" w:rsidP="00BC2EB5" w:rsidR="00BC2EB5" w:rsidRPr="004948B8">
      <w:pPr>
        <w:jc w:val="center"/>
        <w:rPr>
          <w:bCs/>
        </w:rPr>
      </w:pPr>
    </w:p>
    <w:p w:rsidRDefault="00BC2EB5" w:rsidP="00BC2EB5" w:rsidR="00BC2EB5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BC2EB5" w:rsidP="00BC2EB5" w:rsidR="00BC2EB5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BC2EB5" w:rsidP="00BC2EB5" w:rsidR="00BC2EB5">
      <w:pPr>
        <w:pStyle w:val="Tijeloteksta"/>
        <w:rPr>
          <w:bCs/>
        </w:rPr>
      </w:pPr>
    </w:p>
    <w:p w:rsidRDefault="00BC2EB5" w:rsidP="00BC2EB5" w:rsidR="00BC2EB5">
      <w:pPr>
        <w:pStyle w:val="Tijeloteksta"/>
        <w:rPr>
          <w:bCs/>
        </w:rPr>
      </w:pPr>
    </w:p>
    <w:p w:rsidRDefault="00BC2EB5" w:rsidP="00BC2EB5" w:rsidR="00BC2EB5" w:rsidRPr="002B5439">
      <w:pPr>
        <w:pStyle w:val="Tijeloteksta"/>
      </w:pPr>
      <w:r w:rsidRPr="002B5439">
        <w:t>D N A :</w:t>
      </w:r>
    </w:p>
    <w:p w:rsidRDefault="00BC2EB5" w:rsidP="00BC2EB5" w:rsidR="00BC2EB5">
      <w:pPr>
        <w:pStyle w:val="Tijeloteksta"/>
        <w:numPr>
          <w:ilvl w:val="0"/>
          <w:numId w:val="7"/>
        </w:numPr>
      </w:pPr>
      <w:r>
        <w:t>Stečajni upravitelj dr.sc. Boris Ljubanović</w:t>
      </w:r>
    </w:p>
    <w:p w:rsidRDefault="006B6AC3" w:rsidP="006B6AC3" w:rsidR="006B6AC3" w:rsidRPr="006B6AC3">
      <w:pPr>
        <w:pStyle w:val="Tijeloteksta"/>
        <w:numPr>
          <w:ilvl w:val="0"/>
          <w:numId w:val="7"/>
        </w:numPr>
      </w:pPr>
      <w:r w:rsidRPr="006B6AC3">
        <w:rPr>
          <w:bCs/>
        </w:rPr>
        <w:t>B2 KAPITAL d.o.o. Zagreb, Radnička cesta 41</w:t>
      </w:r>
      <w:r>
        <w:rPr>
          <w:bCs/>
        </w:rPr>
        <w:t xml:space="preserve"> po Andreasu Mlikota odvjetniku u Osijeku</w:t>
      </w:r>
    </w:p>
    <w:p w:rsidRDefault="004F6BD5" w:rsidP="006B6AC3" w:rsidR="006B6AC3">
      <w:pPr>
        <w:pStyle w:val="Tijeloteksta"/>
        <w:numPr>
          <w:ilvl w:val="0"/>
          <w:numId w:val="7"/>
        </w:numPr>
      </w:pPr>
      <w:r>
        <w:t>ELIXIR AGRO d.o.o. Čepin, Ferdinanda Speisera 1</w:t>
      </w:r>
    </w:p>
    <w:p w:rsidRDefault="004F6BD5" w:rsidP="006B6AC3" w:rsidR="004F6BD5">
      <w:pPr>
        <w:pStyle w:val="Tijeloteksta"/>
        <w:numPr>
          <w:ilvl w:val="0"/>
          <w:numId w:val="7"/>
        </w:numPr>
      </w:pPr>
      <w:r>
        <w:t>ZAGREBAČKA BANKA d.d. Zagreb</w:t>
      </w:r>
    </w:p>
    <w:p w:rsidRDefault="004F6BD5" w:rsidP="006B6AC3" w:rsidR="004F6BD5" w:rsidRPr="006B6AC3">
      <w:pPr>
        <w:pStyle w:val="Tijeloteksta"/>
        <w:numPr>
          <w:ilvl w:val="0"/>
          <w:numId w:val="7"/>
        </w:numPr>
      </w:pPr>
      <w:r>
        <w:t>OTP BANKA d.d. Zadar po Belizaru Tomaić odvjetniku u Osijeku</w:t>
      </w:r>
    </w:p>
    <w:p w:rsidRDefault="00BC2EB5" w:rsidP="006B6AC3" w:rsidR="00BC2EB5">
      <w:pPr>
        <w:pStyle w:val="Tijeloteksta"/>
        <w:numPr>
          <w:ilvl w:val="0"/>
          <w:numId w:val="7"/>
        </w:numPr>
      </w:pPr>
      <w:r>
        <w:t xml:space="preserve">Općinski sud u </w:t>
      </w:r>
      <w:r w:rsidR="004F6BD5">
        <w:t>Osijeku</w:t>
      </w:r>
      <w:r>
        <w:t xml:space="preserve"> zk odjel </w:t>
      </w:r>
    </w:p>
    <w:p w:rsidRDefault="00BC2EB5" w:rsidP="00BC2EB5" w:rsidR="00BC2EB5">
      <w:pPr>
        <w:pStyle w:val="Tijeloteksta"/>
        <w:numPr>
          <w:ilvl w:val="0"/>
          <w:numId w:val="7"/>
        </w:numPr>
      </w:pPr>
      <w:r>
        <w:t xml:space="preserve">Ministarstvo financija Porezna uprava </w:t>
      </w:r>
      <w:r w:rsidR="00A963E0">
        <w:t>Osijek</w:t>
      </w:r>
      <w:r>
        <w:t xml:space="preserve"> </w:t>
      </w:r>
    </w:p>
    <w:p w:rsidRDefault="00BC2EB5" w:rsidP="00BC2EB5" w:rsidR="00BC2EB5" w:rsidRPr="00CB0683">
      <w:pPr>
        <w:pStyle w:val="Tijeloteksta"/>
        <w:numPr>
          <w:ilvl w:val="0"/>
          <w:numId w:val="7"/>
        </w:numPr>
      </w:pPr>
      <w:r w:rsidRPr="00835D45">
        <w:t xml:space="preserve">mrežna </w:t>
      </w:r>
      <w:r>
        <w:t>stranica e-Oglasna ploča sudova</w:t>
      </w:r>
    </w:p>
    <w:p w:rsidRDefault="008A0C9E" w:rsidP="00BC2EB5" w:rsidR="008A0C9E" w:rsidRPr="00BD6CDC">
      <w:pPr>
        <w:suppressAutoHyphens/>
        <w:ind w:left="1425"/>
        <w:contextualSpacing/>
        <w:jc w:val="both"/>
        <w:rPr>
          <w:bCs/>
        </w:rPr>
      </w:pPr>
    </w:p>
    <w:sectPr w:rsidSect="006D0927" w:rsidR="008A0C9E" w:rsidRPr="00BD6CDC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F10" w:rsidR="00F57F10">
      <w:r>
        <w:separator/>
      </w:r>
    </w:p>
  </w:endnote>
  <w:endnote w:id="0" w:type="continuationSeparator">
    <w:p w:rsidRDefault="00F57F10" w:rsidR="00F57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F10" w:rsidR="00F57F10">
      <w:r>
        <w:separator/>
      </w:r>
    </w:p>
  </w:footnote>
  <w:footnote w:id="0" w:type="continuationSeparator">
    <w:p w:rsidRDefault="00F57F10" w:rsidR="00F57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3C8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714C6F" w:rsidR="0000788C">
    <w:pPr>
      <w:pStyle w:val="Zaglavlje"/>
    </w:pPr>
    <w:r>
      <w:tab/>
    </w:r>
    <w:r>
      <w:tab/>
    </w:r>
    <w:r w:rsidR="00A01778" w:rsidRPr="00A01778">
      <w:t>14 St-114/14-</w:t>
    </w:r>
    <w:r w:rsidR="00BC2EB5">
      <w:t>6</w:t>
    </w:r>
    <w:r w:rsidR="00CA6FB5">
      <w:t>56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F5D7D"/>
    <w:multiLevelType w:val="hybridMultilevel"/>
    <w:tmpl w:val="793EE294"/>
    <w:lvl w:tplc="1458EC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2D862A04"/>
    <w:multiLevelType w:val="hybridMultilevel"/>
    <w:tmpl w:val="2B76974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48D97226"/>
    <w:multiLevelType w:val="hybridMultilevel"/>
    <w:tmpl w:val="FE4C59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6E18DB"/>
    <w:multiLevelType w:val="hybridMultilevel"/>
    <w:tmpl w:val="9948FE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9537FD"/>
    <w:multiLevelType w:val="hybridMultilevel"/>
    <w:tmpl w:val="5B16E79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51822673"/>
    <w:multiLevelType w:val="hybridMultilevel"/>
    <w:tmpl w:val="F168BE40"/>
    <w:lvl w:tplc="E2A0C6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9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0">
    <w:nsid w:val="5E163642"/>
    <w:multiLevelType w:val="hybridMultilevel"/>
    <w:tmpl w:val="9918B06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4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5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6">
    <w:nsid w:val="751503DB"/>
    <w:multiLevelType w:val="hybridMultilevel"/>
    <w:tmpl w:val="4CB64A8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7"/>
  </w:num>
  <w:num w:numId="3">
    <w:abstractNumId w:val="12"/>
  </w:num>
  <w:num w:numId="4">
    <w:abstractNumId w:val="8"/>
  </w:num>
  <w:num w:numId="5">
    <w:abstractNumId w:val="19"/>
  </w:num>
  <w:num w:numId="6">
    <w:abstractNumId w:val="26"/>
  </w:num>
  <w:num w:numId="7">
    <w:abstractNumId w:val="21"/>
  </w:num>
  <w:num w:numId="8">
    <w:abstractNumId w:val="23"/>
  </w:num>
  <w:num w:numId="9">
    <w:abstractNumId w:val="24"/>
  </w:num>
  <w:num w:numId="10">
    <w:abstractNumId w:val="7"/>
  </w:num>
  <w:num w:numId="11">
    <w:abstractNumId w:val="25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8"/>
  </w:num>
  <w:num w:numId="15">
    <w:abstractNumId w:val="18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5"/>
  </w:num>
  <w:num w:numId="21">
    <w:abstractNumId w:val="11"/>
  </w:num>
  <w:num w:numId="22">
    <w:abstractNumId w:val="29"/>
  </w:num>
  <w:num w:numId="23">
    <w:abstractNumId w:val="15"/>
  </w:num>
  <w:num w:numId="24">
    <w:abstractNumId w:val="10"/>
  </w:num>
  <w:num w:numId="25">
    <w:abstractNumId w:val="20"/>
  </w:num>
  <w:num w:numId="26">
    <w:abstractNumId w:val="14"/>
  </w:num>
  <w:num w:numId="27">
    <w:abstractNumId w:val="4"/>
  </w:num>
  <w:num w:numId="28">
    <w:abstractNumId w:val="17"/>
  </w:num>
  <w:num w:numId="29">
    <w:abstractNumId w:val="22"/>
  </w:num>
  <w:num w:numId="3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17964"/>
    <w:rsid w:val="00030487"/>
    <w:rsid w:val="00046FDD"/>
    <w:rsid w:val="000607CB"/>
    <w:rsid w:val="00071835"/>
    <w:rsid w:val="00085E07"/>
    <w:rsid w:val="000B6FA4"/>
    <w:rsid w:val="000B7214"/>
    <w:rsid w:val="000C67C5"/>
    <w:rsid w:val="000C7781"/>
    <w:rsid w:val="000E5E0C"/>
    <w:rsid w:val="00104DC5"/>
    <w:rsid w:val="00112B8D"/>
    <w:rsid w:val="001215E8"/>
    <w:rsid w:val="00133B7C"/>
    <w:rsid w:val="00143A12"/>
    <w:rsid w:val="00162B94"/>
    <w:rsid w:val="001637C9"/>
    <w:rsid w:val="0016477D"/>
    <w:rsid w:val="00175859"/>
    <w:rsid w:val="00177F42"/>
    <w:rsid w:val="001806F9"/>
    <w:rsid w:val="00186E88"/>
    <w:rsid w:val="001A241A"/>
    <w:rsid w:val="001A4D26"/>
    <w:rsid w:val="001A5FBA"/>
    <w:rsid w:val="001E0D31"/>
    <w:rsid w:val="001E45EE"/>
    <w:rsid w:val="001F26E0"/>
    <w:rsid w:val="00210A06"/>
    <w:rsid w:val="0021403D"/>
    <w:rsid w:val="0022794F"/>
    <w:rsid w:val="00231F98"/>
    <w:rsid w:val="002513CC"/>
    <w:rsid w:val="002519B9"/>
    <w:rsid w:val="0025773B"/>
    <w:rsid w:val="00270225"/>
    <w:rsid w:val="002726A2"/>
    <w:rsid w:val="002B3EAF"/>
    <w:rsid w:val="002C4FF6"/>
    <w:rsid w:val="002C767F"/>
    <w:rsid w:val="002D43AC"/>
    <w:rsid w:val="002D68D9"/>
    <w:rsid w:val="002D7EF9"/>
    <w:rsid w:val="002F0B5C"/>
    <w:rsid w:val="00304D4D"/>
    <w:rsid w:val="00323BEB"/>
    <w:rsid w:val="003251A7"/>
    <w:rsid w:val="00326AEC"/>
    <w:rsid w:val="003305EF"/>
    <w:rsid w:val="0035017C"/>
    <w:rsid w:val="0035679A"/>
    <w:rsid w:val="00362411"/>
    <w:rsid w:val="003716AD"/>
    <w:rsid w:val="00377A3A"/>
    <w:rsid w:val="00377BD5"/>
    <w:rsid w:val="00380B55"/>
    <w:rsid w:val="003845E5"/>
    <w:rsid w:val="00393020"/>
    <w:rsid w:val="003A1746"/>
    <w:rsid w:val="003A6EC0"/>
    <w:rsid w:val="003A7D1A"/>
    <w:rsid w:val="003A7EC8"/>
    <w:rsid w:val="003B3DA8"/>
    <w:rsid w:val="003C3419"/>
    <w:rsid w:val="003C5D3B"/>
    <w:rsid w:val="003D02ED"/>
    <w:rsid w:val="003D26E1"/>
    <w:rsid w:val="003D64F0"/>
    <w:rsid w:val="003E3F57"/>
    <w:rsid w:val="003F44FC"/>
    <w:rsid w:val="00402A0B"/>
    <w:rsid w:val="0040662F"/>
    <w:rsid w:val="00417154"/>
    <w:rsid w:val="00422B2F"/>
    <w:rsid w:val="00432C1F"/>
    <w:rsid w:val="00433289"/>
    <w:rsid w:val="004341C6"/>
    <w:rsid w:val="00444F8D"/>
    <w:rsid w:val="0045379B"/>
    <w:rsid w:val="00454469"/>
    <w:rsid w:val="00455261"/>
    <w:rsid w:val="004802FF"/>
    <w:rsid w:val="004810D4"/>
    <w:rsid w:val="00492F59"/>
    <w:rsid w:val="004948B8"/>
    <w:rsid w:val="004A1730"/>
    <w:rsid w:val="004A4B84"/>
    <w:rsid w:val="004C2357"/>
    <w:rsid w:val="004C5333"/>
    <w:rsid w:val="004D57B9"/>
    <w:rsid w:val="004D6F16"/>
    <w:rsid w:val="004F3634"/>
    <w:rsid w:val="004F5BAA"/>
    <w:rsid w:val="004F6BD5"/>
    <w:rsid w:val="004F6D34"/>
    <w:rsid w:val="005025EB"/>
    <w:rsid w:val="0052008A"/>
    <w:rsid w:val="005252F2"/>
    <w:rsid w:val="00587F48"/>
    <w:rsid w:val="0059696D"/>
    <w:rsid w:val="00596C3C"/>
    <w:rsid w:val="005A3B88"/>
    <w:rsid w:val="005C66BD"/>
    <w:rsid w:val="005E4353"/>
    <w:rsid w:val="005F1E9A"/>
    <w:rsid w:val="005F2261"/>
    <w:rsid w:val="00603F06"/>
    <w:rsid w:val="00617158"/>
    <w:rsid w:val="006249CD"/>
    <w:rsid w:val="00625242"/>
    <w:rsid w:val="00630093"/>
    <w:rsid w:val="006300FA"/>
    <w:rsid w:val="0063711C"/>
    <w:rsid w:val="006479B6"/>
    <w:rsid w:val="0066173B"/>
    <w:rsid w:val="00670BD7"/>
    <w:rsid w:val="006A2FD7"/>
    <w:rsid w:val="006A3802"/>
    <w:rsid w:val="006A5797"/>
    <w:rsid w:val="006A6352"/>
    <w:rsid w:val="006B6AC3"/>
    <w:rsid w:val="006C23D5"/>
    <w:rsid w:val="006C2D36"/>
    <w:rsid w:val="006C7AFF"/>
    <w:rsid w:val="006D0927"/>
    <w:rsid w:val="006D371F"/>
    <w:rsid w:val="006D61B1"/>
    <w:rsid w:val="006F5BEB"/>
    <w:rsid w:val="007005D1"/>
    <w:rsid w:val="00710577"/>
    <w:rsid w:val="00714C6F"/>
    <w:rsid w:val="00715072"/>
    <w:rsid w:val="00726E14"/>
    <w:rsid w:val="00730472"/>
    <w:rsid w:val="0073489B"/>
    <w:rsid w:val="00741FBF"/>
    <w:rsid w:val="007439E7"/>
    <w:rsid w:val="007670B5"/>
    <w:rsid w:val="007676F8"/>
    <w:rsid w:val="00795F5B"/>
    <w:rsid w:val="007A3E58"/>
    <w:rsid w:val="007A425F"/>
    <w:rsid w:val="007A67C1"/>
    <w:rsid w:val="007B3EF6"/>
    <w:rsid w:val="007C7AD7"/>
    <w:rsid w:val="007D7B3D"/>
    <w:rsid w:val="007E073A"/>
    <w:rsid w:val="007E2D85"/>
    <w:rsid w:val="008029F9"/>
    <w:rsid w:val="0081220F"/>
    <w:rsid w:val="008222C7"/>
    <w:rsid w:val="00824173"/>
    <w:rsid w:val="00832032"/>
    <w:rsid w:val="00833D07"/>
    <w:rsid w:val="00840C74"/>
    <w:rsid w:val="00847F51"/>
    <w:rsid w:val="008551FD"/>
    <w:rsid w:val="008609C3"/>
    <w:rsid w:val="008752D0"/>
    <w:rsid w:val="00881A85"/>
    <w:rsid w:val="00893614"/>
    <w:rsid w:val="008A0C9E"/>
    <w:rsid w:val="008D2504"/>
    <w:rsid w:val="008E74D5"/>
    <w:rsid w:val="009039A6"/>
    <w:rsid w:val="00907FBC"/>
    <w:rsid w:val="00913339"/>
    <w:rsid w:val="0091682C"/>
    <w:rsid w:val="009207B3"/>
    <w:rsid w:val="00925046"/>
    <w:rsid w:val="00926749"/>
    <w:rsid w:val="00934E02"/>
    <w:rsid w:val="00935E65"/>
    <w:rsid w:val="00942968"/>
    <w:rsid w:val="00952367"/>
    <w:rsid w:val="009E1755"/>
    <w:rsid w:val="009E4A10"/>
    <w:rsid w:val="009E57D7"/>
    <w:rsid w:val="00A01778"/>
    <w:rsid w:val="00A03C82"/>
    <w:rsid w:val="00A11F8F"/>
    <w:rsid w:val="00A27732"/>
    <w:rsid w:val="00A31444"/>
    <w:rsid w:val="00A343C0"/>
    <w:rsid w:val="00A37953"/>
    <w:rsid w:val="00A40054"/>
    <w:rsid w:val="00A63E76"/>
    <w:rsid w:val="00A73999"/>
    <w:rsid w:val="00A7784D"/>
    <w:rsid w:val="00A81736"/>
    <w:rsid w:val="00A90482"/>
    <w:rsid w:val="00A963E0"/>
    <w:rsid w:val="00A9695A"/>
    <w:rsid w:val="00AA1F0D"/>
    <w:rsid w:val="00AA56F8"/>
    <w:rsid w:val="00AB5190"/>
    <w:rsid w:val="00AC15B1"/>
    <w:rsid w:val="00AD2CAF"/>
    <w:rsid w:val="00AF3B1F"/>
    <w:rsid w:val="00B01843"/>
    <w:rsid w:val="00B47BB7"/>
    <w:rsid w:val="00B6319C"/>
    <w:rsid w:val="00B73243"/>
    <w:rsid w:val="00B8564B"/>
    <w:rsid w:val="00BA6F2B"/>
    <w:rsid w:val="00BB746F"/>
    <w:rsid w:val="00BC23CF"/>
    <w:rsid w:val="00BC2639"/>
    <w:rsid w:val="00BC2EB5"/>
    <w:rsid w:val="00BC3E72"/>
    <w:rsid w:val="00BD6CDC"/>
    <w:rsid w:val="00BE50EE"/>
    <w:rsid w:val="00BF20F1"/>
    <w:rsid w:val="00C328B1"/>
    <w:rsid w:val="00C341D0"/>
    <w:rsid w:val="00C40769"/>
    <w:rsid w:val="00C42781"/>
    <w:rsid w:val="00C42E2F"/>
    <w:rsid w:val="00C46C93"/>
    <w:rsid w:val="00C507C3"/>
    <w:rsid w:val="00C55F49"/>
    <w:rsid w:val="00C630E7"/>
    <w:rsid w:val="00C74E88"/>
    <w:rsid w:val="00C76408"/>
    <w:rsid w:val="00C93B06"/>
    <w:rsid w:val="00CA2650"/>
    <w:rsid w:val="00CA6FB5"/>
    <w:rsid w:val="00CB1228"/>
    <w:rsid w:val="00CB5537"/>
    <w:rsid w:val="00CC62F9"/>
    <w:rsid w:val="00CC7011"/>
    <w:rsid w:val="00CC7272"/>
    <w:rsid w:val="00CD16E3"/>
    <w:rsid w:val="00CF617D"/>
    <w:rsid w:val="00D20CE3"/>
    <w:rsid w:val="00D2645A"/>
    <w:rsid w:val="00D53A3A"/>
    <w:rsid w:val="00D70083"/>
    <w:rsid w:val="00D81710"/>
    <w:rsid w:val="00D92DD2"/>
    <w:rsid w:val="00D9352F"/>
    <w:rsid w:val="00D95554"/>
    <w:rsid w:val="00DA14E7"/>
    <w:rsid w:val="00DB678F"/>
    <w:rsid w:val="00DD2EDE"/>
    <w:rsid w:val="00DD3BCA"/>
    <w:rsid w:val="00DE29F9"/>
    <w:rsid w:val="00E02FB3"/>
    <w:rsid w:val="00E03A54"/>
    <w:rsid w:val="00E205EF"/>
    <w:rsid w:val="00E21B85"/>
    <w:rsid w:val="00E230BC"/>
    <w:rsid w:val="00E25BC3"/>
    <w:rsid w:val="00E333AD"/>
    <w:rsid w:val="00E33502"/>
    <w:rsid w:val="00E47FC8"/>
    <w:rsid w:val="00E505E3"/>
    <w:rsid w:val="00E70DA8"/>
    <w:rsid w:val="00E86819"/>
    <w:rsid w:val="00E94F52"/>
    <w:rsid w:val="00EB1E92"/>
    <w:rsid w:val="00EB7BBC"/>
    <w:rsid w:val="00EC34B8"/>
    <w:rsid w:val="00EC389E"/>
    <w:rsid w:val="00EC46C4"/>
    <w:rsid w:val="00ED232D"/>
    <w:rsid w:val="00EE3DA7"/>
    <w:rsid w:val="00EF1E9B"/>
    <w:rsid w:val="00EF459B"/>
    <w:rsid w:val="00F01A99"/>
    <w:rsid w:val="00F027F4"/>
    <w:rsid w:val="00F118C9"/>
    <w:rsid w:val="00F411CB"/>
    <w:rsid w:val="00F43331"/>
    <w:rsid w:val="00F553E2"/>
    <w:rsid w:val="00F57F10"/>
    <w:rsid w:val="00F62FF5"/>
    <w:rsid w:val="00F82F83"/>
    <w:rsid w:val="00F90484"/>
    <w:rsid w:val="00F91325"/>
    <w:rsid w:val="00FA119B"/>
    <w:rsid w:val="00FB7FBA"/>
    <w:rsid w:val="00FC177C"/>
    <w:rsid w:val="00FC67EA"/>
    <w:rsid w:val="00FD4D01"/>
    <w:rsid w:val="00FF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BC2EB5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3C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03C8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03C8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C8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C8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BC2EB5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3C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03C8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03C8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C8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C8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2039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94770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521831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811662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81545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07775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68298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903067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28941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840161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891480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56439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044258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92458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7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4663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4422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8798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77936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77783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391187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2365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61142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8841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5083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1248633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894463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851556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477920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8425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509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6982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827961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6057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6426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7394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693252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4574789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342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0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957601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017977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08948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85677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4611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52911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23834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236743745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06978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410001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28760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940480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024180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501406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804291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092254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912080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45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478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897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89736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6505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812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531283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28192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30952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20235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3334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12914649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884311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505722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0201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08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7676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90891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9690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4624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2008089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8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839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952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8309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5392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36644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9254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58485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24748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24037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40653749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22344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043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9757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30229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4857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81290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443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29002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10713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941</properties:Words>
  <properties:Characters>5417</properties:Characters>
  <properties:Lines>161</properties:Lines>
  <properties:Paragraphs>59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6453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2018-02-01T07:10:00Z</dcterms:created>
  <dc:creator>jbekavac</dc:creator>
  <cp:lastModifiedBy>Elizabeta Đeke</cp:lastModifiedBy>
  <cp:lastPrinted>2018-02-01T07:29:00Z</cp:lastPrinted>
  <dcterms:modified xmlns:xsi="http://www.w3.org/2001/XMLSchema-instance" xsi:type="dcterms:W3CDTF">2018-02-01T10:10:00Z</dcterms:modified>
  <cp:revision>5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