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4047" w14:paraId="578404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E72CCA">
        <w:rPr>
          <w:rFonts w:hAnsi="Times New Roman" w:ascii="Times New Roman"/>
          <w:b/>
          <w:bCs/>
          <w:sz w:val="24"/>
          <w:szCs w:val="24"/>
        </w:rPr>
        <w:t>3033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E72CCA">
        <w:rPr>
          <w:rFonts w:hAnsi="Times New Roman" w:ascii="Times New Roman"/>
        </w:rPr>
        <w:t>3033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E72CCA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E72CCA" w:rsidRPr="00E72CCA">
        <w:rPr>
          <w:rFonts w:hAnsi="Times New Roman" w:ascii="Times New Roman"/>
        </w:rPr>
        <w:t>GIKA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E72CCA">
        <w:rPr>
          <w:rFonts w:hAnsi="Times New Roman" w:ascii="Times New Roman"/>
        </w:rPr>
        <w:t>Karlovca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E72CCA" w:rsidRPr="00E72CCA">
        <w:rPr>
          <w:rFonts w:hAnsi="Times New Roman" w:ascii="Times New Roman"/>
        </w:rPr>
        <w:t>55832606216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038F"/>
    <w:rsid w:val="00FA10AE"/>
    <w:rsid w:val="00FA7BE3"/>
    <w:rsid w:val="00FB5939"/>
    <w:rsid w:val="00FC0C9B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0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3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38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3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3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0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3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38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3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3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3033</izvorni_sadrzaj>
    <derivirana_varijabla naziv="DomainObject.Predmet.Broj_1">3033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St-3033/2016</izvorni_sadrzaj>
    <derivirana_varijabla naziv="DomainObject.Predmet.OznakaBroj_1">St-3033/2016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GIKA d.o.o.</izvorni_sadrzaj>
    <derivirana_varijabla naziv="DomainObject.Predmet.ProtustrankaFormated_1">  GIKA d.o.o.</derivirana_varijabla>
  </DomainObject.Predmet.ProtustrankaFormated>
  <DomainObject.Predmet.ProtustrankaFormatedOIB>
    <izvorni_sadrzaj>  GIKA d.o.o., OIB 55832606216</izvorni_sadrzaj>
    <derivirana_varijabla naziv="DomainObject.Predmet.ProtustrankaFormatedOIB_1">  GIKA d.o.o., OIB 55832606216</derivirana_varijabla>
  </DomainObject.Predmet.ProtustrankaFormatedOIB>
  <DomainObject.Predmet.ProtustrankaFormatedWithAdress>
    <izvorni_sadrzaj> GIKA d.o.o., Trg Franje Ksaverskog 2, 47000 Karlovac</izvorni_sadrzaj>
    <derivirana_varijabla naziv="DomainObject.Predmet.ProtustrankaFormatedWithAdress_1"> GIKA d.o.o., Trg Franje Ksaverskog 2, 47000 Karlovac</derivirana_varijabla>
  </DomainObject.Predmet.ProtustrankaFormatedWithAdress>
  <DomainObject.Predmet.ProtustrankaFormatedWithAdressOIB>
    <izvorni_sadrzaj> GIKA d.o.o., OIB 55832606216, Trg Franje Ksaverskog 2, 47000 Karlovac</izvorni_sadrzaj>
    <derivirana_varijabla naziv="DomainObject.Predmet.ProtustrankaFormatedWithAdressOIB_1"> GIKA d.o.o., OIB 55832606216, Trg Franje Ksaverskog 2, 47000 Karlovac</derivirana_varijabla>
  </DomainObject.Predmet.ProtustrankaFormatedWithAdressOIB>
  <DomainObject.Predmet.ProtustrankaWithAdress>
    <izvorni_sadrzaj>GIKA d.o.o. Trg Franje Ksaverskog 2, 47000 Karlovac</izvorni_sadrzaj>
    <derivirana_varijabla naziv="DomainObject.Predmet.ProtustrankaWithAdress_1">GIKA d.o.o. Trg Franje Ksaverskog 2, 47000 Karlovac</derivirana_varijabla>
  </DomainObject.Predmet.ProtustrankaWithAdress>
  <DomainObject.Predmet.ProtustrankaWithAdressOIB>
    <izvorni_sadrzaj>GIKA d.o.o., OIB 55832606216, Trg Franje Ksaverskog 2, 47000 Karlovac</izvorni_sadrzaj>
    <derivirana_varijabla naziv="DomainObject.Predmet.ProtustrankaWithAdressOIB_1">GIKA d.o.o., OIB 55832606216, Trg Franje Ksaverskog 2, 47000 Karlovac</derivirana_varijabla>
  </DomainObject.Predmet.ProtustrankaWithAdressOIB>
  <DomainObject.Predmet.ProtustrankaNazivFormated>
    <izvorni_sadrzaj>GIKA d.o.o.</izvorni_sadrzaj>
    <derivirana_varijabla naziv="DomainObject.Predmet.ProtustrankaNazivFormated_1">GIKA d.o.o.</derivirana_varijabla>
  </DomainObject.Predmet.ProtustrankaNazivFormated>
  <DomainObject.Predmet.ProtustrankaNazivFormatedOIB>
    <izvorni_sadrzaj>GIKA d.o.o., OIB 55832606216</izvorni_sadrzaj>
    <derivirana_varijabla naziv="DomainObject.Predmet.ProtustrankaNazivFormatedOIB_1">GIKA d.o.o., OIB 55832606216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GIKA d.o.o.</item>
    </izvorni_sadrzaj>
    <derivirana_varijabla naziv="DomainObject.Predmet.ProtuStrankaListFormated_1">
      <item>GIKA d.o.o.</item>
    </derivirana_varijabla>
  </DomainObject.Predmet.ProtuStrankaListFormated>
  <DomainObject.Predmet.ProtuStrankaListFormatedOIB>
    <izvorni_sadrzaj>
      <item>GIKA d.o.o., OIB 55832606216</item>
    </izvorni_sadrzaj>
    <derivirana_varijabla naziv="DomainObject.Predmet.ProtuStrankaListFormatedOIB_1">
      <item>GIKA d.o.o., OIB 55832606216</item>
    </derivirana_varijabla>
  </DomainObject.Predmet.ProtuStrankaListFormatedOIB>
  <DomainObject.Predmet.ProtuStrankaListFormatedWithAdress>
    <izvorni_sadrzaj>
      <item>GIKA d.o.o., Trg Franje Ksaverskog 2, 47000 Karlovac</item>
    </izvorni_sadrzaj>
    <derivirana_varijabla naziv="DomainObject.Predmet.ProtuStrankaListFormatedWithAdress_1">
      <item>GIKA d.o.o., Trg Franje Ksaverskog 2, 47000 Karlovac</item>
    </derivirana_varijabla>
  </DomainObject.Predmet.ProtuStrankaListFormatedWithAdress>
  <DomainObject.Predmet.ProtuStrankaListFormatedWithAdressOIB>
    <izvorni_sadrzaj>
      <item>GIKA d.o.o., OIB 55832606216, Trg Franje Ksaverskog 2, 47000 Karlovac</item>
    </izvorni_sadrzaj>
    <derivirana_varijabla naziv="DomainObject.Predmet.ProtuStrankaListFormatedWithAdressOIB_1">
      <item>GIKA d.o.o., OIB 55832606216, Trg Franje Ksaverskog 2, 47000 Karlovac</item>
    </derivirana_varijabla>
  </DomainObject.Predmet.ProtuStrankaListFormatedWithAdressOIB>
  <DomainObject.Predmet.ProtuStrankaListNazivFormated>
    <izvorni_sadrzaj>
      <item>GIKA d.o.o.</item>
    </izvorni_sadrzaj>
    <derivirana_varijabla naziv="DomainObject.Predmet.ProtuStrankaListNazivFormated_1">
      <item>GIKA d.o.o.</item>
    </derivirana_varijabla>
  </DomainObject.Predmet.ProtuStrankaListNazivFormated>
  <DomainObject.Predmet.ProtuStrankaListNazivFormatedOIB>
    <izvorni_sadrzaj>
      <item>GIKA d.o.o., OIB 55832606216</item>
    </izvorni_sadrzaj>
    <derivirana_varijabla naziv="DomainObject.Predmet.ProtuStrankaListNazivFormatedOIB_1">
      <item>GIKA d.o.o., OIB 55832606216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GIKA d.o.o.</izvorni_sadrzaj>
    <derivirana_varijabla naziv="DomainObject.Predmet.ProtustrankaIDrugi_1">GIKA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GIKA d.o.o., OIB 55832606216, Trg Franje Ksaverskog 2, 47000 Karlovac</izvorni_sadrzaj>
    <derivirana_varijabla naziv="DomainObject.Predmet.ProtustrankaIDrugiAdressOIB_1">GIKA d.o.o., OIB 55832606216, Trg Franje Ksaverskog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GIKA d.o.o.</item>
    </izvorni_sadrzaj>
    <derivirana_varijabla naziv="DomainObject.Predmet.SudioniciListNaziv_1">
      <item>FINA, regionalni centar Zagreb, podružnica Karlovac</item>
      <item>GIKA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GIKA d.o.o., OIB 55832606216, Trg Franje Ksaverskog 2,47000 Karlovac</item>
    </izvorni_sadrzaj>
    <derivirana_varijabla naziv="DomainObject.Predmet.SudioniciListAdressOIB_1">
      <item>FINA, regionalni centar Zagreb, podružnica Karlovac, OIB 85821130368, Vitezovićeva 1,47000 Karlovac</item>
      <item>GIKA d.o.o., OIB 55832606216, Trg Franje Ksaverskog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55832606216</item>
    </izvorni_sadrzaj>
    <derivirana_varijabla naziv="DomainObject.Predmet.SudioniciListNazivOIB_1">
      <item>, OIB 85821130368</item>
      <item>, OIB 55832606216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47</properties:Lines>
  <properties:Paragraphs>21</properties:Paragraphs>
  <properties:TotalTime>690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2016-06-07T09:28:00Z</dcterms:modified>
  <cp:revision>391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