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7fce" w14:paraId="27d7fce" w:rsidRDefault="00B9254F" w:rsidP="00B9254F" w:rsidR="00B9254F" w:rsidRPr="003D00DF">
      <w:pPr>
        <w:jc w:val="right"/>
        <w15:collapsed w:val="false"/>
      </w:pPr>
      <w:bookmarkStart w:name="_GoBack" w:id="0"/>
      <w:bookmarkEnd w:id="0"/>
      <w:r w:rsidRPr="003D00DF">
        <w:t>Posl. br. 1 St-</w:t>
      </w:r>
      <w:r w:rsidR="00BB5604">
        <w:t>1043</w:t>
      </w:r>
      <w:r w:rsidR="00BC0FAC" w:rsidRPr="003D00DF">
        <w:t>/</w:t>
      </w:r>
      <w:r w:rsidR="006E7EC4" w:rsidRPr="003D00DF">
        <w:t>16</w:t>
      </w:r>
    </w:p>
    <w:p w:rsidRDefault="00B9254F" w:rsidP="00B9254F" w:rsidR="00B9254F" w:rsidRPr="003D00DF"/>
    <w:p w:rsidRDefault="00B9254F" w:rsidP="00B9254F" w:rsidR="00B9254F" w:rsidRPr="003D00DF"/>
    <w:p w:rsidRDefault="00AB7245" w:rsidP="00B9254F" w:rsidR="00B9254F" w:rsidRPr="003D00DF">
      <w:r w:rsidRPr="003D00DF">
        <w:t>REPUBLIKA HRVATSKA</w:t>
      </w:r>
    </w:p>
    <w:p w:rsidRDefault="00AB7245" w:rsidP="00AB7245" w:rsidR="00B9254F" w:rsidRPr="003D00DF">
      <w:r w:rsidRPr="003D00DF">
        <w:t>TRGOVAČKI SUD U ZADRU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3D00DF">
          <w:t>sud u</w:t>
        </w:r>
      </w:smartTag>
      <w:r w:rsidRPr="003D00DF">
        <w:t xml:space="preserve">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BB5604">
        <w:t>JOLLY – JBS d.o.o., Šibenik, Ante Šupuka 10, Šibenik, OIB: 00322433664</w:t>
      </w:r>
      <w:r w:rsidR="00BB5604" w:rsidRPr="00976A50">
        <w:t>, zastupanom po stečajno</w:t>
      </w:r>
      <w:r w:rsidR="00BB5604">
        <w:t>j</w:t>
      </w:r>
      <w:r w:rsidR="00BB5604" w:rsidRPr="00976A50">
        <w:t xml:space="preserve"> upravitelj</w:t>
      </w:r>
      <w:r w:rsidR="00BB5604">
        <w:t>ici Ankici Čenić iz Splita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C12F4C">
        <w:t>17</w:t>
      </w:r>
      <w:r w:rsidR="00BB5604">
        <w:t>. siječnja 2017.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  <w:r w:rsidRPr="003D00DF">
        <w:tab/>
        <w:t xml:space="preserve">Odbacuje se </w:t>
      </w:r>
      <w:r w:rsidR="00C12F4C">
        <w:t xml:space="preserve">dio </w:t>
      </w:r>
      <w:r w:rsidRPr="003D00DF">
        <w:t>prij</w:t>
      </w:r>
      <w:r w:rsidR="00C12F4C">
        <w:t>ave</w:t>
      </w:r>
      <w:r w:rsidR="00520259" w:rsidRPr="003D00DF">
        <w:t xml:space="preserve"> tražbine</w:t>
      </w:r>
      <w:r w:rsidR="006E7EC4" w:rsidRPr="003D00DF">
        <w:t xml:space="preserve"> </w:t>
      </w:r>
      <w:r w:rsidR="00C86C73">
        <w:t>OTIS DIZALA d.o.o. Zagreb</w:t>
      </w:r>
      <w:r w:rsidR="00B43B4B">
        <w:t xml:space="preserve"> </w:t>
      </w:r>
      <w:r w:rsidR="00C32511">
        <w:t xml:space="preserve"> </w:t>
      </w:r>
      <w:r w:rsidR="006E7EC4" w:rsidRPr="003D00DF">
        <w:t xml:space="preserve">u iznosu od </w:t>
      </w:r>
      <w:r w:rsidR="00C86C73">
        <w:t>12.175,00</w:t>
      </w:r>
      <w:r w:rsidR="006E7EC4" w:rsidRPr="003D00DF">
        <w:t xml:space="preserve"> kuna</w:t>
      </w:r>
      <w:r w:rsidR="009B1DD1" w:rsidRPr="003D00DF">
        <w:t>.</w:t>
      </w:r>
    </w:p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jc w:val="center"/>
      </w:pPr>
      <w:r w:rsidRPr="003D00DF">
        <w:t>Obrazloženje</w:t>
      </w:r>
    </w:p>
    <w:p w:rsidRDefault="00B9254F" w:rsidP="00B9254F" w:rsidR="00B9254F" w:rsidRPr="003D00DF">
      <w:pPr>
        <w:jc w:val="right"/>
      </w:pPr>
    </w:p>
    <w:p w:rsidRDefault="00520259" w:rsidP="00B9254F" w:rsidR="00B43B4B">
      <w:pPr>
        <w:jc w:val="both"/>
      </w:pPr>
      <w:r w:rsidRPr="003D00DF">
        <w:t xml:space="preserve">            Stečajni vjerovnik</w:t>
      </w:r>
      <w:r w:rsidR="006E7EC4" w:rsidRPr="003D00DF">
        <w:t xml:space="preserve"> </w:t>
      </w:r>
      <w:r w:rsidR="00C86C73">
        <w:t xml:space="preserve">OTIS DIZALA d.o.o. Zagreb  </w:t>
      </w:r>
      <w:r w:rsidRPr="003D00DF">
        <w:t xml:space="preserve">u ovom stečajnom postupku </w:t>
      </w:r>
      <w:r w:rsidR="00606529" w:rsidRPr="003D00DF">
        <w:t>prij</w:t>
      </w:r>
      <w:r w:rsidRPr="003D00DF">
        <w:t>avi</w:t>
      </w:r>
      <w:r w:rsidR="00C32511">
        <w:t>o je</w:t>
      </w:r>
      <w:r w:rsidRPr="003D00DF">
        <w:t xml:space="preserve"> </w:t>
      </w:r>
      <w:r w:rsidR="00B43B4B">
        <w:t xml:space="preserve">i </w:t>
      </w:r>
      <w:r w:rsidRPr="003D00DF">
        <w:t>tražbinu</w:t>
      </w:r>
      <w:r w:rsidR="00B43B4B">
        <w:t xml:space="preserve"> u iznosu od </w:t>
      </w:r>
      <w:r w:rsidR="00C86C73">
        <w:t>12.175,00</w:t>
      </w:r>
      <w:r w:rsidR="00C86C73" w:rsidRPr="003D00DF">
        <w:t xml:space="preserve"> </w:t>
      </w:r>
      <w:r w:rsidR="00B43B4B">
        <w:t>kuna.</w:t>
      </w:r>
      <w:r w:rsidR="00C86C73">
        <w:t xml:space="preserve"> </w:t>
      </w:r>
    </w:p>
    <w:p w:rsidRDefault="00B43B4B" w:rsidP="00B43B4B" w:rsidR="00B43B4B">
      <w:pPr>
        <w:jc w:val="both"/>
      </w:pPr>
      <w:r>
        <w:tab/>
        <w:t xml:space="preserve">Provjeravajući osnovanost navedene tražbine stečajna upraviteljica je utvrdila da je riječ o tražbinama koje su nastale nakon otvaranja stečajnog postupka pa iste spadaju u obveze stečajne mase a ne u tražbine do otvaranja stečajnog postupka na prijavu kojih tražbina su vjerovnici rješenjem </w:t>
      </w:r>
      <w:r w:rsidR="00B9254F" w:rsidRPr="003D00DF">
        <w:t>o</w:t>
      </w:r>
      <w:r w:rsidR="00520259" w:rsidRPr="003D00DF">
        <w:t xml:space="preserve"> otvaranju stečajnog postupka</w:t>
      </w:r>
      <w:r w:rsidR="005C65CF">
        <w:t xml:space="preserve"> pod poslovnim brojem 1St-1043/16-4 od 23. rujna 2016.</w:t>
      </w:r>
      <w:r>
        <w:t xml:space="preserve"> pozvani. Pri tome članak 137. st. 1. Stečajnog zakona (Narodne novine 71/15) određuje da je stečajni vjerovnik osobni vjerovnik dužnika koji u vrijeme otvaranja stečajnog postupka ima imovinsko-pravnu tražbinu prema dužniku. Obzirom da je u ovom slučaju riječ o tražbini koja je nastala nakon otvaranja stečajnog postupka ista predstavlja obvezu stečajne mase. </w:t>
      </w:r>
    </w:p>
    <w:p w:rsidRDefault="00B9254F" w:rsidP="00B9254F" w:rsidR="00B9254F" w:rsidRPr="003D00DF">
      <w:pPr>
        <w:ind w:firstLine="708"/>
        <w:jc w:val="both"/>
      </w:pPr>
      <w:r w:rsidRPr="003D00DF">
        <w:t xml:space="preserve">Kako </w:t>
      </w:r>
      <w:r w:rsidR="00520259" w:rsidRPr="003D00DF">
        <w:t xml:space="preserve">je </w:t>
      </w:r>
      <w:r w:rsidRPr="003D00DF">
        <w:t>dakle r</w:t>
      </w:r>
      <w:r w:rsidR="00520259" w:rsidRPr="003D00DF">
        <w:t>iječ o tražbini</w:t>
      </w:r>
      <w:r w:rsidR="00B43B4B">
        <w:t xml:space="preserve"> koja je nastala nakon otvaranja stečajnog postupka, vjerovnici kojih tražbina nisu pozvani na prijavu istih, niti se takve tražbine ispituju to istu </w:t>
      </w:r>
      <w:r w:rsidR="00C12F4C">
        <w:t xml:space="preserve">valjalo odbaciti. </w:t>
      </w:r>
    </w:p>
    <w:p w:rsidRDefault="00B9254F" w:rsidP="00B9254F" w:rsidR="00B9254F" w:rsidRPr="003D00DF">
      <w:pPr>
        <w:jc w:val="both"/>
      </w:pPr>
      <w:r w:rsidRPr="003D00DF">
        <w:t xml:space="preserve"> </w:t>
      </w:r>
      <w:r w:rsidR="005C65CF">
        <w:tab/>
      </w:r>
      <w:r w:rsidR="00520259" w:rsidRPr="003D00DF">
        <w:t xml:space="preserve">Stoga je odlučeno kao u izreci. </w:t>
      </w:r>
    </w:p>
    <w:p w:rsidRDefault="00520259" w:rsidP="00B9254F" w:rsidR="00520259" w:rsidRPr="003D00DF">
      <w:pPr>
        <w:jc w:val="both"/>
      </w:pPr>
      <w:r w:rsidRPr="003D00DF">
        <w:t xml:space="preserve"> </w:t>
      </w:r>
    </w:p>
    <w:p w:rsidRDefault="00B9254F" w:rsidP="00B9254F" w:rsidR="00B9254F" w:rsidRPr="003D00DF">
      <w:pPr>
        <w:jc w:val="center"/>
      </w:pPr>
      <w:r w:rsidRPr="003D00DF">
        <w:t xml:space="preserve">U Zadru, dana </w:t>
      </w:r>
      <w:r w:rsidR="00BB5604">
        <w:t>1</w:t>
      </w:r>
      <w:r w:rsidR="00C12F4C">
        <w:t>7</w:t>
      </w:r>
      <w:r w:rsidR="00BB5604">
        <w:t>. siječnja 2017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3D00DF" w:rsidR="00B9254F" w:rsidRPr="003D00DF">
      <w:pPr>
        <w:jc w:val="right"/>
      </w:pPr>
      <w:r w:rsidRPr="003D00DF">
        <w:t>SUDAC</w:t>
      </w:r>
      <w:r w:rsidR="00F616BD" w:rsidRPr="003D00DF">
        <w:t>:</w:t>
      </w:r>
    </w:p>
    <w:p w:rsidRDefault="00B9254F" w:rsidP="003D00DF" w:rsidR="00C81A8F" w:rsidRPr="003D00DF">
      <w:pPr>
        <w:jc w:val="right"/>
      </w:pPr>
      <w:r w:rsidRPr="003D00DF">
        <w:t>Ardena Bajl</w:t>
      </w:r>
      <w:r w:rsidR="00665A68" w:rsidRPr="003D00DF">
        <w:t>o</w:t>
      </w:r>
    </w:p>
    <w:p w:rsidRDefault="00C81A8F" w:rsidP="006E7EC4" w:rsidR="00606529" w:rsidRPr="003D00DF">
      <w:pPr>
        <w:ind w:left="6372"/>
      </w:pPr>
      <w:r w:rsidRPr="003D00DF">
        <w:t xml:space="preserve">        </w:t>
      </w:r>
    </w:p>
    <w:p w:rsidRDefault="00982A2D" w:rsidP="00606529" w:rsidR="00982A2D" w:rsidRPr="003D00DF">
      <w:pPr>
        <w:ind w:left="6372"/>
      </w:pPr>
      <w:r w:rsidRPr="003D00DF">
        <w:t xml:space="preserve"> </w:t>
      </w:r>
    </w:p>
    <w:p w:rsidRDefault="00B9254F" w:rsidP="00B9254F" w:rsidR="00B9254F" w:rsidRPr="003D00DF">
      <w:r w:rsidRPr="003D00DF">
        <w:t>POUKA O PRAVNOM LIJEKU</w:t>
      </w:r>
    </w:p>
    <w:p w:rsidRDefault="00B9254F" w:rsidP="00B9254F" w:rsidR="00C81A8F" w:rsidRPr="003D00DF">
      <w:r w:rsidRPr="003D00DF">
        <w:t xml:space="preserve">Protiv ovog rješenja može se izjaviti žalba Visokom trgovačkom sudu Republike Hrvatske u roku od 8 dana od dana primitka otpravka, u tri primjerka, sve putem ovog suda. </w:t>
      </w:r>
    </w:p>
    <w:p w:rsidRDefault="006E7EC4" w:rsidP="00982A2D" w:rsidR="006E7EC4" w:rsidRPr="003D00DF"/>
    <w:p w:rsidRDefault="003D00DF" w:rsidP="00606529" w:rsidR="00982A2D">
      <w:pPr>
        <w:ind w:left="360"/>
      </w:pPr>
      <w:r>
        <w:t>DNA:</w:t>
      </w:r>
    </w:p>
    <w:p w:rsidRDefault="003D00DF" w:rsidP="003D00DF" w:rsidR="003D00DF">
      <w:pPr>
        <w:numPr>
          <w:ilvl w:val="0"/>
          <w:numId w:val="2"/>
        </w:numPr>
      </w:pPr>
      <w:r>
        <w:t>stečajnom upravitelju – mailom</w:t>
      </w:r>
    </w:p>
    <w:p w:rsidRDefault="00C86C73" w:rsidP="003D00DF" w:rsidR="00B43B4B">
      <w:pPr>
        <w:numPr>
          <w:ilvl w:val="0"/>
          <w:numId w:val="2"/>
        </w:numPr>
      </w:pPr>
      <w:r>
        <w:lastRenderedPageBreak/>
        <w:t>OTIS DIZALA d.o.o.</w:t>
      </w:r>
      <w:r w:rsidR="00B43B4B">
        <w:t xml:space="preserve"> po punomoćniku</w:t>
      </w:r>
      <w:r w:rsidR="00DB4068">
        <w:t xml:space="preserve"> </w:t>
      </w:r>
      <w:r>
        <w:t>Draženu Gazdi</w:t>
      </w:r>
      <w:r w:rsidR="00DB4068">
        <w:t>, odvjetniku</w:t>
      </w:r>
      <w:r>
        <w:t xml:space="preserve"> u Zagrebu, Zvonimirova 67</w:t>
      </w:r>
    </w:p>
    <w:p w:rsidRDefault="003D00DF" w:rsidP="003D00DF" w:rsidR="003D00DF">
      <w:pPr>
        <w:numPr>
          <w:ilvl w:val="0"/>
          <w:numId w:val="2"/>
        </w:numPr>
      </w:pPr>
      <w:r>
        <w:t>e - oglasna</w:t>
      </w:r>
    </w:p>
    <w:p w:rsidRDefault="003D00DF" w:rsidP="003D00DF" w:rsidR="003D00DF" w:rsidRPr="003D00DF">
      <w:pPr>
        <w:numPr>
          <w:ilvl w:val="0"/>
          <w:numId w:val="2"/>
        </w:numPr>
      </w:pPr>
      <w:r>
        <w:t>u spis</w:t>
      </w:r>
    </w:p>
    <w:sectPr w:rsidSect="000A5E22" w:rsidR="003D00DF" w:rsidRPr="003D00DF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1635FF"/>
    <w:rsid w:val="001715CA"/>
    <w:rsid w:val="002B09FE"/>
    <w:rsid w:val="00332343"/>
    <w:rsid w:val="003C06BF"/>
    <w:rsid w:val="003D00DF"/>
    <w:rsid w:val="00511850"/>
    <w:rsid w:val="00520259"/>
    <w:rsid w:val="005C65CF"/>
    <w:rsid w:val="005C6F07"/>
    <w:rsid w:val="00606529"/>
    <w:rsid w:val="00665A68"/>
    <w:rsid w:val="0067121B"/>
    <w:rsid w:val="006B77BB"/>
    <w:rsid w:val="006D0FA0"/>
    <w:rsid w:val="006E7EC4"/>
    <w:rsid w:val="00824430"/>
    <w:rsid w:val="00843116"/>
    <w:rsid w:val="00863D0E"/>
    <w:rsid w:val="00982A2D"/>
    <w:rsid w:val="009868F5"/>
    <w:rsid w:val="009B1DD1"/>
    <w:rsid w:val="009D2F1A"/>
    <w:rsid w:val="00A43003"/>
    <w:rsid w:val="00A546D9"/>
    <w:rsid w:val="00AB7245"/>
    <w:rsid w:val="00AC7959"/>
    <w:rsid w:val="00B35327"/>
    <w:rsid w:val="00B43B4B"/>
    <w:rsid w:val="00B60B66"/>
    <w:rsid w:val="00B9254F"/>
    <w:rsid w:val="00BB5604"/>
    <w:rsid w:val="00BC0FAC"/>
    <w:rsid w:val="00C12F4C"/>
    <w:rsid w:val="00C32511"/>
    <w:rsid w:val="00C81A8F"/>
    <w:rsid w:val="00C86C73"/>
    <w:rsid w:val="00DA00A8"/>
    <w:rsid w:val="00DB4068"/>
    <w:rsid w:val="00E53822"/>
    <w:rsid w:val="00EC5FC4"/>
    <w:rsid w:val="00EF35D4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1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2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2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2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2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1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2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2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2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2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POSLAN U REF.28.12.16.</izvorni_sadrzaj>
    <derivirana_varijabla naziv="DomainObject.Predmet.Opis_1">SPIS POSLAN U REF.28.12.16.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original spisa na VTS-u
POMOĆNI u kal. 10.01.17.
Plaćen predujam 1000,00 kn 21.11.16.
U ref. 16.01.17.</izvorni_sadrzaj>
    <derivirana_varijabla naziv="DomainObject.Predmet.PrimjedbaSuca_1">Plaćen predujam =5.000,00 kn 07.09.16.
original spisa na VTS-u
POMOĆNI u kal. 10.01.17.
Plaćen predujam 1000,00 kn 21.11.16.
U ref. 16.01.17.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siječnja 2017.</izvorni_sadrzaj>
    <derivirana_varijabla naziv="DomainObject.Predmet.SpisIzvanSuda.DatumIzlazaSpisa_1">9.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</izvorni_sadrzaj>
    <derivirana_varijabla naziv="DomainObject.Predmet.SpisIzvanSuda.LokacijaSpisa_1">VTS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</izvorni_sadrzaj>
    <derivirana_varijabla naziv="DomainObject.Predmet.SudioniciListNazivOIB_1">
      <item>, OIB 00322433664</item>
      <item>, OIB 28395116681</item>
      <item>, OIB 46660800468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309</properties:Words>
  <properties:Characters>1647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2017-01-17T08:04:00Z</dcterms:created>
  <dc:creator>Ardena Bajlo</dc:creator>
  <cp:lastModifiedBy>wsadmin</cp:lastModifiedBy>
  <cp:lastPrinted>2016-08-18T11:46:00Z</cp:lastPrinted>
  <dcterms:modified xmlns:xsi="http://www.w3.org/2001/XMLSchema-instance" xsi:type="dcterms:W3CDTF">2017-01-17T08:44:00Z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