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E4619" w:rsidR="008556AF" w:rsidP="008556AF" w:rsidRDefault="008556AF" w14:paraId="4de6383" w14:textId="4de6383">
      <w:pPr>
        <w15:collapsed w:val="false"/>
        <w:rPr>
          <w:lang w:val="hr-HR"/>
        </w:rPr>
      </w:pPr>
      <w:bookmarkStart w:name="_GoBack" w:id="0"/>
      <w:bookmarkEnd w:id="0"/>
      <w:r w:rsidRPr="000E4619">
        <w:rPr>
          <w:lang w:val="hr-HR"/>
        </w:rPr>
        <w:t xml:space="preserve">     </w:t>
      </w:r>
      <w:r w:rsidRPr="000E4619">
        <w:rPr>
          <w:noProof/>
          <w:lang w:val="hr-HR"/>
        </w:rPr>
        <w:t xml:space="preserve">      </w:t>
      </w:r>
      <w:r w:rsidRPr="000E4619">
        <w:rPr>
          <w:noProof/>
          <w:lang w:val="hr-HR"/>
        </w:rPr>
        <w:drawing>
          <wp:inline distT="0" distB="0" distL="0" distR="0">
            <wp:extent cx="577850" cy="76835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lang w:val="hr-HR"/>
        </w:rPr>
        <w:t xml:space="preserve">    </w:t>
      </w:r>
      <w:r w:rsidRPr="000E4619">
        <w:rPr>
          <w:rFonts w:ascii="Times New Roman" w:hAnsi="Times New Roman"/>
          <w:lang w:val="hr-HR"/>
        </w:rPr>
        <w:t>Republika Hrvatska</w:t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Trgovački sud u Zagrebu</w:t>
      </w:r>
    </w:p>
    <w:p w:rsidRPr="000E4619" w:rsidR="008556AF" w:rsidP="008556AF" w:rsidRDefault="008556AF">
      <w:pPr>
        <w:tabs>
          <w:tab w:val="center" w:pos="2340"/>
          <w:tab w:val="left" w:pos="6480"/>
        </w:tabs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Zagreb, Amruševa 2/II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lang w:val="hr-HR"/>
        </w:rPr>
        <w:t>75. St-</w:t>
      </w:r>
      <w:r w:rsidR="00722E6D">
        <w:rPr>
          <w:rFonts w:ascii="Times New Roman" w:hAnsi="Times New Roman"/>
          <w:lang w:val="hr-HR"/>
        </w:rPr>
        <w:t>1</w:t>
      </w:r>
      <w:r w:rsidR="00D6575C">
        <w:rPr>
          <w:rFonts w:ascii="Times New Roman" w:hAnsi="Times New Roman"/>
          <w:lang w:val="hr-HR"/>
        </w:rPr>
        <w:t>250</w:t>
      </w:r>
      <w:r w:rsidRPr="000E4619">
        <w:rPr>
          <w:rFonts w:ascii="Times New Roman" w:hAnsi="Times New Roman"/>
          <w:lang w:val="hr-HR"/>
        </w:rPr>
        <w:t>/</w:t>
      </w:r>
      <w:r w:rsidR="00AD22D6">
        <w:rPr>
          <w:rFonts w:ascii="Times New Roman" w:hAnsi="Times New Roman"/>
          <w:lang w:val="hr-HR"/>
        </w:rPr>
        <w:t>20</w:t>
      </w:r>
      <w:r w:rsidRPr="000E4619">
        <w:rPr>
          <w:rFonts w:ascii="Times New Roman" w:hAnsi="Times New Roman"/>
          <w:lang w:val="hr-HR"/>
        </w:rPr>
        <w:t>1</w:t>
      </w:r>
      <w:r w:rsidR="00722E6D">
        <w:rPr>
          <w:rFonts w:ascii="Times New Roman" w:hAnsi="Times New Roman"/>
          <w:lang w:val="hr-HR"/>
        </w:rPr>
        <w:t>9</w:t>
      </w:r>
      <w:r w:rsidRPr="000E4619">
        <w:rPr>
          <w:rFonts w:ascii="Times New Roman" w:hAnsi="Times New Roman"/>
          <w:lang w:val="hr-HR"/>
        </w:rPr>
        <w:t>-</w:t>
      </w:r>
      <w:r w:rsidR="00AB6D64">
        <w:rPr>
          <w:rFonts w:ascii="Times New Roman" w:hAnsi="Times New Roman"/>
          <w:lang w:val="hr-HR"/>
        </w:rPr>
        <w:t>6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  I M E  R E P U B L I K E   H R V A T S K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J E Š E N J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  <w:t xml:space="preserve">Trgovački sud u Zagrebu po sucu tog suda Sandi Jeromeli, u pravnoj stvari podnositelja zahtjeva Financijska agencija, za provedbu skraćenog stečajnog postupka nad dužnikom </w:t>
      </w:r>
      <w:r w:rsidRPr="00D6575C" w:rsidR="00D6575C">
        <w:rPr>
          <w:rFonts w:ascii="Times New Roman" w:hAnsi="Times New Roman"/>
          <w:szCs w:val="24"/>
          <w:lang w:val="hr-HR"/>
        </w:rPr>
        <w:t>CRVENI CVIJET d.o.o.</w:t>
      </w:r>
      <w:r w:rsidR="00A0437A">
        <w:rPr>
          <w:rFonts w:ascii="Times New Roman" w:hAnsi="Times New Roman"/>
          <w:szCs w:val="24"/>
          <w:lang w:val="hr-HR"/>
        </w:rPr>
        <w:t>,</w:t>
      </w:r>
      <w:r w:rsidR="00D6575C">
        <w:rPr>
          <w:rFonts w:ascii="Times New Roman" w:hAnsi="Times New Roman"/>
          <w:szCs w:val="24"/>
          <w:lang w:val="hr-HR"/>
        </w:rPr>
        <w:t xml:space="preserve"> Zagreb, </w:t>
      </w:r>
      <w:r w:rsidR="00A0437A">
        <w:rPr>
          <w:rFonts w:ascii="Times New Roman" w:hAnsi="Times New Roman"/>
          <w:szCs w:val="24"/>
          <w:lang w:val="hr-HR"/>
        </w:rPr>
        <w:t xml:space="preserve"> </w:t>
      </w:r>
      <w:r w:rsidRPr="00D6575C" w:rsidR="00D6575C">
        <w:rPr>
          <w:rFonts w:ascii="Times New Roman" w:hAnsi="Times New Roman"/>
          <w:szCs w:val="24"/>
          <w:lang w:val="hr-HR"/>
        </w:rPr>
        <w:t>Slavonska avenija 50</w:t>
      </w:r>
      <w:r w:rsidR="00894611">
        <w:rPr>
          <w:rFonts w:ascii="Times New Roman" w:hAnsi="Times New Roman"/>
          <w:szCs w:val="24"/>
          <w:lang w:val="hr-HR"/>
        </w:rPr>
        <w:t>,</w:t>
      </w:r>
      <w:r w:rsidRPr="000E4619">
        <w:rPr>
          <w:rFonts w:ascii="Times New Roman" w:hAnsi="Times New Roman"/>
          <w:szCs w:val="24"/>
          <w:lang w:val="hr-HR"/>
        </w:rPr>
        <w:t xml:space="preserve"> OIB</w:t>
      </w:r>
      <w:r w:rsidR="004679A4">
        <w:rPr>
          <w:rFonts w:ascii="Times New Roman" w:hAnsi="Times New Roman"/>
          <w:szCs w:val="24"/>
          <w:lang w:val="hr-HR"/>
        </w:rPr>
        <w:t>:</w:t>
      </w:r>
      <w:r w:rsidRPr="002518E0" w:rsidR="002518E0">
        <w:t xml:space="preserve"> </w:t>
      </w:r>
      <w:r w:rsidRPr="00D6575C" w:rsidR="00D6575C">
        <w:rPr>
          <w:rFonts w:ascii="Times New Roman" w:hAnsi="Times New Roman"/>
          <w:szCs w:val="24"/>
          <w:lang w:val="hr-HR"/>
        </w:rPr>
        <w:t>96525475267</w:t>
      </w:r>
      <w:r w:rsidRPr="000E4619">
        <w:rPr>
          <w:rFonts w:ascii="Times New Roman" w:hAnsi="Times New Roman"/>
          <w:szCs w:val="24"/>
          <w:lang w:val="hr-HR"/>
        </w:rPr>
        <w:t xml:space="preserve">, dana </w:t>
      </w:r>
      <w:r w:rsidR="00D6575C">
        <w:rPr>
          <w:rFonts w:ascii="Times New Roman" w:hAnsi="Times New Roman"/>
          <w:szCs w:val="24"/>
          <w:lang w:val="hr-HR"/>
        </w:rPr>
        <w:t>09</w:t>
      </w:r>
      <w:r w:rsidR="00AB6D64">
        <w:rPr>
          <w:rFonts w:ascii="Times New Roman" w:hAnsi="Times New Roman"/>
          <w:szCs w:val="24"/>
          <w:lang w:val="hr-HR"/>
        </w:rPr>
        <w:t>. rujna</w:t>
      </w:r>
      <w:r w:rsidR="000E4619">
        <w:rPr>
          <w:rFonts w:ascii="Times New Roman" w:hAnsi="Times New Roman"/>
          <w:szCs w:val="24"/>
          <w:lang w:val="hr-HR"/>
        </w:rPr>
        <w:t xml:space="preserve"> 2019</w:t>
      </w:r>
      <w:r w:rsidRPr="000E4619">
        <w:rPr>
          <w:rFonts w:ascii="Times New Roman" w:hAnsi="Times New Roman"/>
          <w:szCs w:val="24"/>
          <w:lang w:val="hr-HR"/>
        </w:rPr>
        <w:t>. godine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i j e š i o    j e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="008556AF" w:rsidP="00072FBD" w:rsidRDefault="008556AF">
      <w:pPr>
        <w:pStyle w:val="BodyText21"/>
        <w:ind w:left="709" w:hanging="709"/>
        <w:rPr>
          <w:rFonts w:ascii="Times New Roman" w:hAnsi="Times New Roman"/>
          <w:szCs w:val="24"/>
        </w:rPr>
      </w:pPr>
      <w:r w:rsidRPr="000E4619">
        <w:rPr>
          <w:rFonts w:ascii="Times New Roman" w:hAnsi="Times New Roman"/>
          <w:szCs w:val="24"/>
        </w:rPr>
        <w:t>I.</w:t>
      </w:r>
      <w:r w:rsidRPr="000E4619">
        <w:rPr>
          <w:rFonts w:ascii="Times New Roman" w:hAnsi="Times New Roman"/>
          <w:szCs w:val="24"/>
        </w:rPr>
        <w:tab/>
        <w:t xml:space="preserve">Otvara se stečajni postupak nad dužnikom </w:t>
      </w:r>
      <w:r w:rsidRPr="00D6575C" w:rsidR="00D6575C">
        <w:rPr>
          <w:rFonts w:ascii="Times New Roman" w:hAnsi="Times New Roman"/>
          <w:szCs w:val="24"/>
        </w:rPr>
        <w:t>CRVENI CVIJET d.o.o.</w:t>
      </w:r>
      <w:r w:rsidR="00D6575C">
        <w:rPr>
          <w:rFonts w:ascii="Times New Roman" w:hAnsi="Times New Roman"/>
          <w:szCs w:val="24"/>
        </w:rPr>
        <w:t xml:space="preserve">, Zagreb,  </w:t>
      </w:r>
      <w:r w:rsidRPr="00D6575C" w:rsidR="00D6575C">
        <w:rPr>
          <w:rFonts w:ascii="Times New Roman" w:hAnsi="Times New Roman"/>
          <w:szCs w:val="24"/>
        </w:rPr>
        <w:t>Slavonska avenija 50</w:t>
      </w:r>
      <w:r w:rsidR="00D6575C">
        <w:rPr>
          <w:rFonts w:ascii="Times New Roman" w:hAnsi="Times New Roman"/>
          <w:szCs w:val="24"/>
        </w:rPr>
        <w:t>,</w:t>
      </w:r>
      <w:r w:rsidRPr="000E4619" w:rsidR="00D6575C">
        <w:rPr>
          <w:rFonts w:ascii="Times New Roman" w:hAnsi="Times New Roman"/>
          <w:szCs w:val="24"/>
        </w:rPr>
        <w:t xml:space="preserve"> OIB</w:t>
      </w:r>
      <w:r w:rsidR="00D6575C">
        <w:rPr>
          <w:rFonts w:ascii="Times New Roman" w:hAnsi="Times New Roman"/>
          <w:szCs w:val="24"/>
        </w:rPr>
        <w:t>:</w:t>
      </w:r>
      <w:r w:rsidRPr="002518E0" w:rsidR="00D6575C">
        <w:t xml:space="preserve"> </w:t>
      </w:r>
      <w:r w:rsidRPr="00D6575C" w:rsidR="00D6575C">
        <w:rPr>
          <w:rFonts w:ascii="Times New Roman" w:hAnsi="Times New Roman"/>
          <w:szCs w:val="24"/>
        </w:rPr>
        <w:t>96525475267</w:t>
      </w:r>
      <w:r w:rsidR="00894611">
        <w:rPr>
          <w:rFonts w:ascii="Times New Roman" w:hAnsi="Times New Roman"/>
          <w:szCs w:val="24"/>
        </w:rPr>
        <w:t>.</w:t>
      </w:r>
      <w:r w:rsidRPr="000E4619">
        <w:rPr>
          <w:rFonts w:ascii="Times New Roman" w:hAnsi="Times New Roman"/>
          <w:szCs w:val="24"/>
        </w:rPr>
        <w:t xml:space="preserve"> Stečajni postupak otvoren je dana </w:t>
      </w:r>
      <w:r w:rsidR="00AB6D64">
        <w:rPr>
          <w:rFonts w:ascii="Times New Roman" w:hAnsi="Times New Roman"/>
          <w:szCs w:val="24"/>
        </w:rPr>
        <w:t>0</w:t>
      </w:r>
      <w:r w:rsidR="00D6575C">
        <w:rPr>
          <w:rFonts w:ascii="Times New Roman" w:hAnsi="Times New Roman"/>
          <w:szCs w:val="24"/>
        </w:rPr>
        <w:t>9</w:t>
      </w:r>
      <w:r w:rsidR="00AB6D64">
        <w:rPr>
          <w:rFonts w:ascii="Times New Roman" w:hAnsi="Times New Roman"/>
          <w:szCs w:val="24"/>
        </w:rPr>
        <w:t>. rujna</w:t>
      </w:r>
      <w:r w:rsidR="00AD22D6">
        <w:rPr>
          <w:rFonts w:ascii="Times New Roman" w:hAnsi="Times New Roman"/>
          <w:szCs w:val="24"/>
        </w:rPr>
        <w:t xml:space="preserve"> 2019</w:t>
      </w:r>
      <w:r w:rsidRPr="000E4619">
        <w:rPr>
          <w:rFonts w:ascii="Times New Roman" w:hAnsi="Times New Roman"/>
          <w:szCs w:val="24"/>
        </w:rPr>
        <w:t>. u 1</w:t>
      </w:r>
      <w:r w:rsidR="00D6575C">
        <w:rPr>
          <w:rFonts w:ascii="Times New Roman" w:hAnsi="Times New Roman"/>
          <w:szCs w:val="24"/>
        </w:rPr>
        <w:t>4</w:t>
      </w:r>
      <w:r w:rsidRPr="000E4619">
        <w:rPr>
          <w:rFonts w:ascii="Times New Roman" w:hAnsi="Times New Roman"/>
          <w:szCs w:val="24"/>
        </w:rPr>
        <w:t>,00 sati kada je ovo rješenje objavljeno na mrežnoj stranici e-Oglasna ploča ovog suda.</w:t>
      </w:r>
    </w:p>
    <w:p w:rsidRPr="0020098E" w:rsidR="00AD22D6" w:rsidP="00072FBD" w:rsidRDefault="00AD22D6">
      <w:pPr>
        <w:pStyle w:val="BodyText21"/>
        <w:ind w:left="709" w:hanging="709"/>
        <w:rPr>
          <w:rFonts w:ascii="Times New Roman" w:hAnsi="Times New Roman"/>
          <w:szCs w:val="24"/>
        </w:rPr>
      </w:pPr>
    </w:p>
    <w:p w:rsidRPr="0020098E" w:rsidR="00D6575C" w:rsidP="00D6575C" w:rsidRDefault="00BB329E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szCs w:val="24"/>
          <w:lang w:val="hr-HR"/>
        </w:rPr>
      </w:pPr>
      <w:r w:rsidRPr="0020098E">
        <w:rPr>
          <w:rFonts w:ascii="Times New Roman" w:hAnsi="Times New Roman"/>
          <w:szCs w:val="24"/>
          <w:lang w:val="hr-HR"/>
        </w:rPr>
        <w:t>II.</w:t>
      </w:r>
      <w:r w:rsidRPr="0020098E">
        <w:rPr>
          <w:rFonts w:ascii="Times New Roman" w:hAnsi="Times New Roman"/>
          <w:szCs w:val="24"/>
          <w:lang w:val="hr-HR"/>
        </w:rPr>
        <w:tab/>
      </w:r>
      <w:r w:rsidRPr="0020098E" w:rsidR="00A0437A">
        <w:rPr>
          <w:rFonts w:ascii="Times New Roman" w:hAnsi="Times New Roman"/>
          <w:szCs w:val="24"/>
          <w:lang w:val="hr-HR"/>
        </w:rPr>
        <w:t>Za stečajn</w:t>
      </w:r>
      <w:r w:rsidR="00A0437A">
        <w:rPr>
          <w:rFonts w:ascii="Times New Roman" w:hAnsi="Times New Roman"/>
          <w:szCs w:val="24"/>
          <w:lang w:val="hr-HR"/>
        </w:rPr>
        <w:t>og</w:t>
      </w:r>
      <w:r w:rsidRPr="0020098E" w:rsidR="00A0437A">
        <w:rPr>
          <w:rFonts w:ascii="Times New Roman" w:hAnsi="Times New Roman"/>
          <w:szCs w:val="24"/>
          <w:lang w:val="hr-HR"/>
        </w:rPr>
        <w:t xml:space="preserve"> upravitelj</w:t>
      </w:r>
      <w:r w:rsidR="00A0437A">
        <w:rPr>
          <w:rFonts w:ascii="Times New Roman" w:hAnsi="Times New Roman"/>
          <w:szCs w:val="24"/>
          <w:lang w:val="hr-HR"/>
        </w:rPr>
        <w:t xml:space="preserve">a </w:t>
      </w:r>
      <w:r w:rsidRPr="0020098E" w:rsidR="00A0437A">
        <w:rPr>
          <w:rFonts w:ascii="Times New Roman" w:hAnsi="Times New Roman"/>
          <w:szCs w:val="24"/>
          <w:lang w:val="hr-HR"/>
        </w:rPr>
        <w:t>imenuje se</w:t>
      </w:r>
      <w:r w:rsidR="00A0437A">
        <w:rPr>
          <w:rFonts w:ascii="Times New Roman" w:hAnsi="Times New Roman"/>
          <w:szCs w:val="24"/>
          <w:lang w:val="hr-HR"/>
        </w:rPr>
        <w:t xml:space="preserve"> </w:t>
      </w:r>
      <w:r w:rsidR="00D6575C">
        <w:rPr>
          <w:rFonts w:ascii="Times New Roman" w:hAnsi="Times New Roman"/>
          <w:szCs w:val="24"/>
          <w:lang w:val="hr-HR"/>
        </w:rPr>
        <w:t>Marko Plavetić,</w:t>
      </w:r>
      <w:r w:rsidRPr="0020098E" w:rsidR="00D6575C">
        <w:rPr>
          <w:rFonts w:ascii="Times New Roman" w:hAnsi="Times New Roman"/>
          <w:szCs w:val="24"/>
          <w:lang w:val="hr-HR"/>
        </w:rPr>
        <w:t xml:space="preserve"> Zagreb, </w:t>
      </w:r>
      <w:r w:rsidR="00D6575C">
        <w:rPr>
          <w:rFonts w:ascii="Times New Roman" w:hAnsi="Times New Roman"/>
          <w:szCs w:val="24"/>
          <w:lang w:val="hr-HR"/>
        </w:rPr>
        <w:t>Boškovićeva 7</w:t>
      </w:r>
      <w:r w:rsidRPr="0020098E" w:rsidR="00D6575C">
        <w:rPr>
          <w:rFonts w:ascii="Times New Roman" w:hAnsi="Times New Roman"/>
          <w:szCs w:val="24"/>
          <w:lang w:val="hr-HR"/>
        </w:rPr>
        <w:t xml:space="preserve">, OIB: </w:t>
      </w:r>
      <w:r w:rsidR="00D6575C">
        <w:rPr>
          <w:rFonts w:ascii="Times New Roman" w:hAnsi="Times New Roman"/>
          <w:szCs w:val="24"/>
          <w:lang w:val="hr-HR"/>
        </w:rPr>
        <w:t>54955106285</w:t>
      </w:r>
      <w:r w:rsidRPr="0020098E" w:rsidR="00D6575C">
        <w:rPr>
          <w:rFonts w:ascii="Times New Roman" w:hAnsi="Times New Roman"/>
          <w:szCs w:val="24"/>
          <w:lang w:val="hr-HR"/>
        </w:rPr>
        <w:t>.</w:t>
      </w:r>
    </w:p>
    <w:p w:rsidRPr="00796DAB" w:rsidR="00AD22D6" w:rsidP="00072FBD" w:rsidRDefault="00AD22D6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color w:val="FF0000"/>
          <w:szCs w:val="24"/>
          <w:u w:val="single"/>
          <w:lang w:val="hr-HR"/>
        </w:rPr>
      </w:pPr>
    </w:p>
    <w:p w:rsidR="00A0437A" w:rsidP="007F0067" w:rsidRDefault="008556AF">
      <w:pPr>
        <w:ind w:left="709" w:hanging="709"/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III.</w:t>
      </w:r>
      <w:r w:rsidRPr="000E4619">
        <w:rPr>
          <w:rFonts w:ascii="Times New Roman" w:hAnsi="Times New Roman"/>
          <w:szCs w:val="24"/>
          <w:lang w:val="hr-HR"/>
        </w:rPr>
        <w:tab/>
        <w:t xml:space="preserve">Zaključuje se stečajni postupak nad dužnikom </w:t>
      </w:r>
      <w:r w:rsidRPr="00D6575C" w:rsidR="00D6575C">
        <w:rPr>
          <w:rFonts w:ascii="Times New Roman" w:hAnsi="Times New Roman"/>
          <w:szCs w:val="24"/>
          <w:lang w:val="hr-HR"/>
        </w:rPr>
        <w:t>CRVENI CVIJET d.o.o.</w:t>
      </w:r>
      <w:r w:rsidR="00D6575C">
        <w:rPr>
          <w:rFonts w:ascii="Times New Roman" w:hAnsi="Times New Roman"/>
          <w:szCs w:val="24"/>
          <w:lang w:val="hr-HR"/>
        </w:rPr>
        <w:t xml:space="preserve">, Zagreb,  </w:t>
      </w:r>
      <w:r w:rsidRPr="00D6575C" w:rsidR="00D6575C">
        <w:rPr>
          <w:rFonts w:ascii="Times New Roman" w:hAnsi="Times New Roman"/>
          <w:szCs w:val="24"/>
          <w:lang w:val="hr-HR"/>
        </w:rPr>
        <w:t>Slavonska avenija 50</w:t>
      </w:r>
      <w:r w:rsidR="00D6575C">
        <w:rPr>
          <w:rFonts w:ascii="Times New Roman" w:hAnsi="Times New Roman"/>
          <w:szCs w:val="24"/>
          <w:lang w:val="hr-HR"/>
        </w:rPr>
        <w:t>,</w:t>
      </w:r>
      <w:r w:rsidRPr="000E4619" w:rsidR="00D6575C">
        <w:rPr>
          <w:rFonts w:ascii="Times New Roman" w:hAnsi="Times New Roman"/>
          <w:szCs w:val="24"/>
          <w:lang w:val="hr-HR"/>
        </w:rPr>
        <w:t xml:space="preserve"> OIB</w:t>
      </w:r>
      <w:r w:rsidR="00D6575C">
        <w:rPr>
          <w:rFonts w:ascii="Times New Roman" w:hAnsi="Times New Roman"/>
          <w:szCs w:val="24"/>
          <w:lang w:val="hr-HR"/>
        </w:rPr>
        <w:t>:</w:t>
      </w:r>
      <w:r w:rsidRPr="002518E0" w:rsidR="00D6575C">
        <w:t xml:space="preserve"> </w:t>
      </w:r>
      <w:r w:rsidRPr="00D6575C" w:rsidR="00D6575C">
        <w:rPr>
          <w:rFonts w:ascii="Times New Roman" w:hAnsi="Times New Roman"/>
          <w:szCs w:val="24"/>
          <w:lang w:val="hr-HR"/>
        </w:rPr>
        <w:t>96525475267</w:t>
      </w:r>
      <w:r w:rsidR="00D6575C">
        <w:rPr>
          <w:rFonts w:ascii="Times New Roman" w:hAnsi="Times New Roman"/>
          <w:szCs w:val="24"/>
          <w:lang w:val="hr-HR"/>
        </w:rPr>
        <w:t>.</w:t>
      </w:r>
    </w:p>
    <w:p w:rsidRPr="000E4619" w:rsidR="00D6575C" w:rsidP="007F0067" w:rsidRDefault="00D6575C">
      <w:pPr>
        <w:ind w:left="709" w:hanging="709"/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IV.</w:t>
      </w:r>
      <w:r w:rsidRPr="000E4619">
        <w:rPr>
          <w:rFonts w:ascii="Times New Roman" w:hAnsi="Times New Roman"/>
          <w:szCs w:val="24"/>
          <w:lang w:val="hr-HR"/>
        </w:rPr>
        <w:tab/>
        <w:t>Nakon  pravomoćno</w:t>
      </w:r>
      <w:r w:rsidR="00AB6D64">
        <w:rPr>
          <w:rFonts w:ascii="Times New Roman" w:hAnsi="Times New Roman"/>
          <w:szCs w:val="24"/>
          <w:lang w:val="hr-HR"/>
        </w:rPr>
        <w:t>sti ovog rješenja, dužnik će se</w:t>
      </w:r>
      <w:r w:rsidRPr="000E4619">
        <w:rPr>
          <w:rFonts w:ascii="Times New Roman" w:hAnsi="Times New Roman"/>
          <w:szCs w:val="24"/>
          <w:lang w:val="hr-HR"/>
        </w:rPr>
        <w:t xml:space="preserve"> brisati iz sudskog registra.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Obrazloženje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AD22D6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</w:r>
      <w:r w:rsidRPr="00AD22D6">
        <w:rPr>
          <w:rFonts w:ascii="Times New Roman" w:hAnsi="Times New Roman"/>
          <w:szCs w:val="24"/>
          <w:lang w:val="hr-HR"/>
        </w:rPr>
        <w:t xml:space="preserve">Zahtjev za provedbu skraćenog stečajnog postupka podnijela je ovome sudu Financijska agencija (dalje: FINA), temeljem odredbe čl. 444. st. 1. </w:t>
      </w:r>
      <w:r w:rsidRPr="00AD22D6" w:rsidR="00AD22D6">
        <w:rPr>
          <w:rFonts w:ascii="Times New Roman" w:hAnsi="Times New Roman"/>
          <w:lang w:val="hr-HR"/>
        </w:rPr>
        <w:t xml:space="preserve">Stečajnog zakona </w:t>
      </w:r>
      <w:r w:rsidRPr="00AD22D6" w:rsidR="00AD22D6">
        <w:rPr>
          <w:rFonts w:ascii="Times New Roman" w:hAnsi="Times New Roman"/>
          <w:szCs w:val="24"/>
          <w:lang w:val="hr-HR"/>
        </w:rPr>
        <w:t>(“Narodne novine” broj 71/15 i 104/17, dalje: SZ</w:t>
      </w:r>
      <w:r w:rsidRPr="00AD22D6">
        <w:rPr>
          <w:rFonts w:ascii="Times New Roman" w:hAnsi="Times New Roman"/>
          <w:lang w:val="hr-HR"/>
        </w:rPr>
        <w:t>), nakon čega je ovaj sud pokrenuo skraćeni stečajni postupak nad gore navedenim dužnikom budući da su ostvareni  uvjeti iz čl. 428. SZ-a.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Pr="000E4619" w:rsidR="008556AF" w:rsidP="008556AF" w:rsidRDefault="008556AF">
      <w:pPr>
        <w:ind w:firstLine="720"/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Pr="000E4619" w:rsidR="008556AF" w:rsidP="004679A4" w:rsidRDefault="00072FBD">
      <w:pPr>
        <w:tabs>
          <w:tab w:val="left" w:pos="6543"/>
        </w:tabs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</w:r>
    </w:p>
    <w:p w:rsidRPr="000E4619" w:rsidR="008556AF" w:rsidP="008556AF" w:rsidRDefault="000E4619">
      <w:pPr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Zagrebu, dana </w:t>
      </w:r>
      <w:r w:rsidR="00AB6D64">
        <w:rPr>
          <w:rFonts w:ascii="Times New Roman" w:hAnsi="Times New Roman"/>
          <w:lang w:val="hr-HR"/>
        </w:rPr>
        <w:t>0</w:t>
      </w:r>
      <w:r w:rsidR="00D6575C">
        <w:rPr>
          <w:rFonts w:ascii="Times New Roman" w:hAnsi="Times New Roman"/>
          <w:lang w:val="hr-HR"/>
        </w:rPr>
        <w:t>9</w:t>
      </w:r>
      <w:r w:rsidR="00AB6D64">
        <w:rPr>
          <w:rFonts w:ascii="Times New Roman" w:hAnsi="Times New Roman"/>
          <w:lang w:val="hr-HR"/>
        </w:rPr>
        <w:t>. rujna</w:t>
      </w:r>
      <w:r>
        <w:rPr>
          <w:rFonts w:ascii="Times New Roman" w:hAnsi="Times New Roman"/>
          <w:lang w:val="hr-HR"/>
        </w:rPr>
        <w:t xml:space="preserve"> 2019.</w:t>
      </w:r>
      <w:r w:rsidRPr="000E4619" w:rsidR="008556AF">
        <w:rPr>
          <w:rFonts w:ascii="Times New Roman" w:hAnsi="Times New Roman"/>
          <w:lang w:val="hr-HR"/>
        </w:rPr>
        <w:t xml:space="preserve"> godine </w:t>
      </w:r>
    </w:p>
    <w:p w:rsidRPr="000E4619" w:rsidR="008556AF" w:rsidP="008556AF" w:rsidRDefault="008556AF">
      <w:pPr>
        <w:jc w:val="center"/>
        <w:rPr>
          <w:rFonts w:ascii="Times New Roman" w:hAnsi="Times New Roman"/>
          <w:lang w:val="hr-HR"/>
        </w:rPr>
      </w:pPr>
    </w:p>
    <w:p w:rsidRPr="000E4619" w:rsidR="008556AF" w:rsidP="008556AF" w:rsidRDefault="004679A4">
      <w:pPr>
        <w:ind w:left="5040" w:firstLine="720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     </w:t>
      </w:r>
    </w:p>
    <w:p w:rsidRPr="000E4619" w:rsidR="008556AF" w:rsidP="008556AF" w:rsidRDefault="008556AF">
      <w:pPr>
        <w:ind w:left="5040" w:firstLine="720"/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           Sudac: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Sanda Jeromela</w:t>
      </w:r>
      <w:r w:rsidR="00FF476C">
        <w:rPr>
          <w:rFonts w:ascii="Times New Roman" w:hAnsi="Times New Roman"/>
          <w:lang w:val="hr-HR"/>
        </w:rPr>
        <w:t>, v.r.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Uputa o pravnom lijeku:</w:t>
      </w: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Pr="000E4619" w:rsidR="008556AF" w:rsidP="008556AF" w:rsidRDefault="008556AF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Pr="00FF476C" w:rsidR="00FF476C" w:rsidP="00FD290A" w:rsidRDefault="00FF476C">
      <w:pPr>
        <w:jc w:val="right"/>
        <w:rPr>
          <w:rFonts w:ascii="Times New Roman" w:hAnsi="Times New Roman"/>
        </w:rPr>
      </w:pPr>
      <w:r w:rsidRPr="00FF476C">
        <w:rPr>
          <w:rFonts w:ascii="Times New Roman" w:hAnsi="Times New Roman"/>
        </w:rPr>
        <w:t>Za točnost otpravka – ovlašteni službenik:</w:t>
      </w:r>
    </w:p>
    <w:p w:rsidRPr="00FF476C" w:rsidR="00FF476C" w:rsidP="00FD290A" w:rsidRDefault="00FF476C">
      <w:pPr>
        <w:jc w:val="center"/>
        <w:rPr>
          <w:rFonts w:ascii="Times New Roman" w:hAnsi="Times New Roman"/>
        </w:rPr>
      </w:pPr>
      <w:r w:rsidRPr="00FF476C">
        <w:rPr>
          <w:rFonts w:ascii="Times New Roman" w:hAnsi="Times New Roman"/>
        </w:rPr>
        <w:t xml:space="preserve">                                                                                  Monika Fuček</w:t>
      </w:r>
    </w:p>
    <w:p w:rsidRPr="00FF476C" w:rsidR="000E4619" w:rsidP="000E4619" w:rsidRDefault="000E4619">
      <w:pPr>
        <w:rPr>
          <w:rFonts w:ascii="Times New Roman" w:hAnsi="Times New Roman"/>
          <w:lang w:val="hr-HR"/>
        </w:rPr>
      </w:pPr>
    </w:p>
    <w:p w:rsidRPr="000E4619" w:rsidR="00796C8C" w:rsidRDefault="00796C8C">
      <w:pPr>
        <w:rPr>
          <w:lang w:val="hr-HR"/>
        </w:rPr>
      </w:pPr>
    </w:p>
    <w:sectPr w:rsidRPr="000E4619" w:rsidR="00796C8C" w:rsidSect="00072FBD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2FBD" w:rsidP="00072FBD" w:rsidRDefault="00072FBD">
      <w:r>
        <w:separator/>
      </w:r>
    </w:p>
  </w:endnote>
  <w:endnote w:type="continuationSeparator" w:id="0">
    <w:p w:rsidR="00072FBD" w:rsidP="00072FBD" w:rsidRDefault="00072FB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2FBD" w:rsidP="00072FBD" w:rsidRDefault="00072FBD">
      <w:r>
        <w:separator/>
      </w:r>
    </w:p>
  </w:footnote>
  <w:footnote w:type="continuationSeparator" w:id="0">
    <w:p w:rsidR="00072FBD" w:rsidP="00072FBD" w:rsidRDefault="00072FB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83157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0E4619" w:rsidR="006F7C0A" w:rsidP="006F7C0A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  <w:r w:rsidRPr="00072FBD">
          <w:rPr>
            <w:rFonts w:ascii="Times New Roman" w:hAnsi="Times New Roman"/>
          </w:rPr>
          <w:fldChar w:fldCharType="begin"/>
        </w:r>
        <w:r w:rsidRPr="00072FBD">
          <w:rPr>
            <w:rFonts w:ascii="Times New Roman" w:hAnsi="Times New Roman"/>
          </w:rPr>
          <w:instrText>PAGE   \* MERGEFORMAT</w:instrText>
        </w:r>
        <w:r w:rsidRPr="00072FBD">
          <w:rPr>
            <w:rFonts w:ascii="Times New Roman" w:hAnsi="Times New Roman"/>
          </w:rPr>
          <w:fldChar w:fldCharType="separate"/>
        </w:r>
        <w:r w:rsidRPr="00FF476C" w:rsidR="00FF476C">
          <w:rPr>
            <w:rFonts w:ascii="Times New Roman" w:hAnsi="Times New Roman"/>
            <w:noProof/>
            <w:lang w:val="hr-HR"/>
          </w:rPr>
          <w:t>2</w:t>
        </w:r>
        <w:r w:rsidRPr="00072FBD"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  <w:t xml:space="preserve">                                          </w:t>
        </w:r>
        <w:r w:rsidRPr="000E4619" w:rsidR="006F7C0A">
          <w:rPr>
            <w:rFonts w:ascii="Times New Roman" w:hAnsi="Times New Roman"/>
            <w:lang w:val="hr-HR"/>
          </w:rPr>
          <w:t>75. St-</w:t>
        </w:r>
        <w:r w:rsidR="00AB6D64">
          <w:rPr>
            <w:rFonts w:ascii="Times New Roman" w:hAnsi="Times New Roman"/>
            <w:lang w:val="hr-HR"/>
          </w:rPr>
          <w:t>1</w:t>
        </w:r>
        <w:r w:rsidR="00D6575C">
          <w:rPr>
            <w:rFonts w:ascii="Times New Roman" w:hAnsi="Times New Roman"/>
            <w:lang w:val="hr-HR"/>
          </w:rPr>
          <w:t>250</w:t>
        </w:r>
        <w:r w:rsidR="002518E0">
          <w:rPr>
            <w:rFonts w:ascii="Times New Roman" w:hAnsi="Times New Roman"/>
            <w:lang w:val="hr-HR"/>
          </w:rPr>
          <w:t>/</w:t>
        </w:r>
        <w:r w:rsidRPr="003A08A3" w:rsidR="003A08A3">
          <w:rPr>
            <w:rFonts w:ascii="Times New Roman" w:hAnsi="Times New Roman"/>
            <w:lang w:val="hr-HR"/>
          </w:rPr>
          <w:t>2019-6</w:t>
        </w:r>
      </w:p>
      <w:p w:rsidRPr="000E4619" w:rsidR="0020098E" w:rsidP="0020098E" w:rsidRDefault="0020098E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E4619" w:rsidR="00072FBD" w:rsidP="00072FBD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72FBD" w:rsidR="00072FBD" w:rsidRDefault="00FF476C">
        <w:pPr>
          <w:pStyle w:val="Zaglavlje"/>
          <w:jc w:val="center"/>
          <w:rPr>
            <w:rFonts w:ascii="Times New Roman" w:hAnsi="Times New Roman"/>
          </w:rPr>
        </w:pPr>
      </w:p>
    </w:sdtContent>
  </w:sdt>
  <w:p w:rsidR="00072FBD" w:rsidRDefault="00072FBD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spidmax="20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6AF"/>
    <w:rsid w:val="00046102"/>
    <w:rsid w:val="00060D2B"/>
    <w:rsid w:val="00072FBD"/>
    <w:rsid w:val="000D6457"/>
    <w:rsid w:val="000E4619"/>
    <w:rsid w:val="001829C8"/>
    <w:rsid w:val="0020098E"/>
    <w:rsid w:val="002518E0"/>
    <w:rsid w:val="003A08A3"/>
    <w:rsid w:val="00416E6F"/>
    <w:rsid w:val="004609BC"/>
    <w:rsid w:val="004679A4"/>
    <w:rsid w:val="005541CF"/>
    <w:rsid w:val="00575331"/>
    <w:rsid w:val="00667B8E"/>
    <w:rsid w:val="006F7C0A"/>
    <w:rsid w:val="00722E6D"/>
    <w:rsid w:val="007613DA"/>
    <w:rsid w:val="00796C8C"/>
    <w:rsid w:val="00796DAB"/>
    <w:rsid w:val="007F0067"/>
    <w:rsid w:val="00820ACE"/>
    <w:rsid w:val="008556AF"/>
    <w:rsid w:val="00877EBC"/>
    <w:rsid w:val="00894611"/>
    <w:rsid w:val="009A3505"/>
    <w:rsid w:val="00A0437A"/>
    <w:rsid w:val="00A36FE6"/>
    <w:rsid w:val="00AB6D64"/>
    <w:rsid w:val="00AD22D6"/>
    <w:rsid w:val="00B118D4"/>
    <w:rsid w:val="00B9675D"/>
    <w:rsid w:val="00BB329E"/>
    <w:rsid w:val="00C44969"/>
    <w:rsid w:val="00C47C6F"/>
    <w:rsid w:val="00C92FEE"/>
    <w:rsid w:val="00CF592E"/>
    <w:rsid w:val="00D07C72"/>
    <w:rsid w:val="00D6575C"/>
    <w:rsid w:val="00FF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556AF"/>
    <w:rPr>
      <w:rFonts w:ascii="Arial" w:hAnsi="Arial" w:eastAsia="Times New Roman" w:cs="Times New Roman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left="720" w:hanging="720"/>
      <w:jc w:val="both"/>
    </w:pPr>
    <w:rPr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56A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56AF"/>
    <w:rPr>
      <w:rFonts w:ascii="Tahoma" w:hAnsi="Tahoma" w:eastAsia="Times New Roman" w:cs="Tahoma"/>
      <w:sz w:val="16"/>
      <w:szCs w:val="16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character" w:styleId="Tekstrezerviranogmjesta">
    <w:name w:val="Placeholder Text"/>
    <w:basedOn w:val="Zadanifontodlomka"/>
    <w:uiPriority w:val="99"/>
    <w:semiHidden/>
    <w:rsid w:val="00FF47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476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F476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F476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F476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F4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7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7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7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7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306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2019.</izvorni_sadrzaj>
    <derivirana_varijabla naziv="DomainObject.Predmet.DatumOsnivanja_1">28.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St-1250/2019</izvorni_sadrzaj>
    <derivirana_varijabla naziv="DomainObject.Predmet.OznakaBroj_1">St-1250/2019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CRVENI CVIJET d.o.o. zastupanog po punomoćniku Haiyan Wang</izvorni_sadrzaj>
    <derivirana_varijabla naziv="DomainObject.Predmet.ProtustrankaFormated_1">  CRVENI CVIJET d.o.o. zastupanog po punomoćniku Haiyan Wang</derivirana_varijabla>
  </DomainObject.Predmet.ProtustrankaFormated>
  <DomainObject.Predmet.ProtustrankaFormatedOIB>
    <izvorni_sadrzaj>  CRVENI CVIJET d.o.o., OIB 96525475267 zastupanog po punomoćniku Haiyan Wang</izvorni_sadrzaj>
    <derivirana_varijabla naziv="DomainObject.Predmet.ProtustrankaFormatedOIB_1">  CRVENI CVIJET d.o.o., OIB 96525475267 zastupanog po punomoćniku Haiyan Wang</derivirana_varijabla>
  </DomainObject.Predmet.ProtustrankaFormatedOIB>
  <DomainObject.Predmet.ProtustrankaFormatedWithAdress>
    <izvorni_sadrzaj> CRVENI CVIJET d.o.o., Slavonska avenija 50, 10000 Zagreb zastupanog po punomoćniku Haiyan Wang</izvorni_sadrzaj>
    <derivirana_varijabla naziv="DomainObject.Predmet.ProtustrankaFormatedWithAdress_1"> CRVENI CVIJET d.o.o., Slavonska avenija 50, 10000 Zagreb zastupanog po punomoćniku Haiyan Wang</derivirana_varijabla>
  </DomainObject.Predmet.ProtustrankaFormatedWithAdress>
  <DomainObject.Predmet.ProtustrankaFormatedWithAdressOIB>
    <izvorni_sadrzaj> CRVENI CVIJET d.o.o., OIB 96525475267, Slavonska avenija 50, 10000 Zagreb zastupanog po punomoćniku Haiyan Wang</izvorni_sadrzaj>
    <derivirana_varijabla naziv="DomainObject.Predmet.ProtustrankaFormatedWithAdressOIB_1"> CRVENI CVIJET d.o.o., OIB 96525475267, Slavonska avenija 50, 10000 Zagreb zastupanog po punomoćniku Haiyan Wang</derivirana_varijabla>
  </DomainObject.Predmet.ProtustrankaFormatedWithAdressOIB>
  <DomainObject.Predmet.ProtustrankaWithAdress>
    <izvorni_sadrzaj>CRVENI CVIJET d.o.o. Slavonska avenija 50, 10000 Zagreb</izvorni_sadrzaj>
    <derivirana_varijabla naziv="DomainObject.Predmet.ProtustrankaWithAdress_1">CRVENI CVIJET d.o.o. Slavonska avenija 50, 10000 Zagreb</derivirana_varijabla>
  </DomainObject.Predmet.ProtustrankaWithAdress>
  <DomainObject.Predmet.ProtustrankaWithAdressOIB>
    <izvorni_sadrzaj>CRVENI CVIJET d.o.o., OIB 96525475267, Slavonska avenija 50, 10000 Zagreb</izvorni_sadrzaj>
    <derivirana_varijabla naziv="DomainObject.Predmet.ProtustrankaWithAdressOIB_1">CRVENI CVIJET d.o.o., OIB 96525475267, Slavonska avenija 50, 10000 Zagreb</derivirana_varijabla>
  </DomainObject.Predmet.ProtustrankaWithAdressOIB>
  <DomainObject.Predmet.ProtustrankaNazivFormated>
    <izvorni_sadrzaj>CRVENI CVIJET d.o.o.</izvorni_sadrzaj>
    <derivirana_varijabla naziv="DomainObject.Predmet.ProtustrankaNazivFormated_1">CRVENI CVIJET d.o.o.</derivirana_varijabla>
  </DomainObject.Predmet.ProtustrankaNazivFormated>
  <DomainObject.Predmet.ProtustrankaNazivFormatedOIB>
    <izvorni_sadrzaj>CRVENI CVIJET d.o.o., OIB 96525475267</izvorni_sadrzaj>
    <derivirana_varijabla naziv="DomainObject.Predmet.ProtustrankaNazivFormatedOIB_1">CRVENI CVIJET d.o.o., OIB 96525475267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CRVENI CVIJET d.o.o. zastupanog po punomoćniku Haiyan Wang</item>
    </izvorni_sadrzaj>
    <derivirana_varijabla naziv="DomainObject.Predmet.ProtuStrankaListFormated_1">
      <item>CRVENI CVIJET d.o.o. zastupanog po punomoćniku Haiyan Wang</item>
    </derivirana_varijabla>
  </DomainObject.Predmet.ProtuStrankaListFormated>
  <DomainObject.Predmet.ProtuStrankaListFormatedOIB>
    <izvorni_sadrzaj>
      <item>CRVENI CVIJET d.o.o., OIB 96525475267 zastupanog po punomoćniku Haiyan Wang</item>
    </izvorni_sadrzaj>
    <derivirana_varijabla naziv="DomainObject.Predmet.ProtuStrankaListFormatedOIB_1">
      <item>CRVENI CVIJET d.o.o., OIB 96525475267 zastupanog po punomoćniku Haiyan Wang</item>
    </derivirana_varijabla>
  </DomainObject.Predmet.ProtuStrankaListFormatedOIB>
  <DomainObject.Predmet.ProtuStrankaListFormatedWithAdress>
    <izvorni_sadrzaj>
      <item>CRVENI CVIJET d.o.o., Slavonska avenija 50, 10000 Zagreb zastupanog po punomoćniku Haiyan Wang</item>
    </izvorni_sadrzaj>
    <derivirana_varijabla naziv="DomainObject.Predmet.ProtuStrankaListFormatedWithAdress_1">
      <item>CRVENI CVIJET d.o.o., Slavonska avenija 50, 10000 Zagreb zastupanog po punomoćniku Haiyan Wang</item>
    </derivirana_varijabla>
  </DomainObject.Predmet.ProtuStrankaListFormatedWithAdress>
  <DomainObject.Predmet.ProtuStrankaListFormatedWithAdressOIB>
    <izvorni_sadrzaj>
      <item>CRVENI CVIJET d.o.o., OIB 96525475267, Slavonska avenija 50, 10000 Zagreb zastupanog po punomoćniku Haiyan Wang</item>
    </izvorni_sadrzaj>
    <derivirana_varijabla naziv="DomainObject.Predmet.ProtuStrankaListFormatedWithAdressOIB_1">
      <item>CRVENI CVIJET d.o.o., OIB 96525475267, Slavonska avenija 50, 10000 Zagreb zastupanog po punomoćniku Haiyan Wang</item>
    </derivirana_varijabla>
  </DomainObject.Predmet.ProtuStrankaListFormatedWithAdressOIB>
  <DomainObject.Predmet.ProtuStrankaListNazivFormated>
    <izvorni_sadrzaj>
      <item>CRVENI CVIJET d.o.o.</item>
    </izvorni_sadrzaj>
    <derivirana_varijabla naziv="DomainObject.Predmet.ProtuStrankaListNazivFormated_1">
      <item>CRVENI CVIJET d.o.o.</item>
    </derivirana_varijabla>
  </DomainObject.Predmet.ProtuStrankaListNazivFormated>
  <DomainObject.Predmet.ProtuStrankaListNazivFormatedOIB>
    <izvorni_sadrzaj>
      <item>CRVENI CVIJET d.o.o., OIB 96525475267</item>
    </izvorni_sadrzaj>
    <derivirana_varijabla naziv="DomainObject.Predmet.ProtuStrankaListNazivFormatedOIB_1">
      <item>CRVENI CVIJET d.o.o., OIB 96525475267</item>
    </derivirana_varijabla>
  </DomainObject.Predmet.ProtuStrankaListNazivFormatedOIB>
  <DomainObject.Predmet.OstaliListFormated>
    <izvorni_sadrzaj>
      <item>Haiyan Wang punomoćnica sudionika u postupku CRVENI CVIJET d.o.o.</item>
    </izvorni_sadrzaj>
    <derivirana_varijabla naziv="DomainObject.Predmet.OstaliListFormated_1">
      <item>Haiyan Wang punomoćnica sudionika u postupku CRVENI CVIJET d.o.o.</item>
    </derivirana_varijabla>
  </DomainObject.Predmet.OstaliListFormated>
  <DomainObject.Predmet.OstaliListFormatedOIB>
    <izvorni_sadrzaj>
      <item>Haiyan Wang, OIB 94168329667 punomoćnica sudionika u postupku CRVENI CVIJET d.o.o.</item>
    </izvorni_sadrzaj>
    <derivirana_varijabla naziv="DomainObject.Predmet.OstaliListFormatedOIB_1">
      <item>Haiyan Wang, OIB 94168329667 punomoćnica sudionika u postupku CRVENI CVIJET d.o.o.</item>
    </derivirana_varijabla>
  </DomainObject.Predmet.OstaliListFormatedOIB>
  <DomainObject.Predmet.OstaliListFormatedWithAdress>
    <izvorni_sadrzaj>
      <item>Haiyan Wang, Ul.kardinala Franje Kuharića 2, 42230 Ludbreg punomoćnica sudionika u postupku CRVENI CVIJET d.o.o.</item>
    </izvorni_sadrzaj>
    <derivirana_varijabla naziv="DomainObject.Predmet.OstaliListFormatedWithAdress_1">
      <item>Haiyan Wang, Ul.kardinala Franje Kuharića 2, 42230 Ludbreg punomoćnica sudionika u postupku CRVENI CVIJET d.o.o.</item>
    </derivirana_varijabla>
  </DomainObject.Predmet.OstaliListFormatedWithAdress>
  <DomainObject.Predmet.OstaliListFormatedWithAdressOIB>
    <izvorni_sadrzaj>
      <item>Haiyan Wang, OIB 94168329667, Ul.kardinala Franje Kuharića 2, 42230 Ludbreg punomoćnica sudionika u postupku CRVENI CVIJET d.o.o.</item>
    </izvorni_sadrzaj>
    <derivirana_varijabla naziv="DomainObject.Predmet.OstaliListFormatedWithAdressOIB_1">
      <item>Haiyan Wang, OIB 94168329667, Ul.kardinala Franje Kuharića 2, 42230 Ludbreg punomoćnica sudionika u postupku CRVENI CVIJET d.o.o.</item>
    </derivirana_varijabla>
  </DomainObject.Predmet.OstaliListFormatedWithAdressOIB>
  <DomainObject.Predmet.OstaliListNazivFormated>
    <izvorni_sadrzaj>
      <item>Haiyan Wang</item>
    </izvorni_sadrzaj>
    <derivirana_varijabla naziv="DomainObject.Predmet.OstaliListNazivFormated_1">
      <item>Haiyan Wang</item>
    </derivirana_varijabla>
  </DomainObject.Predmet.OstaliListNazivFormated>
  <DomainObject.Predmet.OstaliListNazivFormatedOIB>
    <izvorni_sadrzaj>
      <item>Haiyan Wang, OIB 94168329667</item>
    </izvorni_sadrzaj>
    <derivirana_varijabla naziv="DomainObject.Predmet.OstaliListNazivFormatedOIB_1">
      <item>Haiyan Wang, OIB 94168329667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CRVENI CVIJET d.o.o.</izvorni_sadrzaj>
    <derivirana_varijabla naziv="DomainObject.Predmet.ProtustrankaIDrugi_1">CRVENI CVIJET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CRVENI CVIJET d.o.o., OIB 96525475267, Slavonska avenija 50, 10000 Zagreb</izvorni_sadrzaj>
    <derivirana_varijabla naziv="DomainObject.Predmet.ProtustrankaIDrugiAdressOIB_1">CRVENI CVIJET d.o.o., OIB 96525475267,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CRVENI CVIJET d.o.o.</item>
      <item>Haiyan Wang</item>
    </izvorni_sadrzaj>
    <derivirana_varijabla naziv="DomainObject.Predmet.SudioniciListNaziv_1">
      <item>FINA Regionalni centar Zagreb</item>
      <item>CRVENI CVIJET d.o.o.</item>
      <item>Haiyan Wang</item>
    </derivirana_varijabla>
  </DomainObject.Predmet.SudioniciListNaziv>
  <DomainObject.Predmet.SudioniciListAdressOIB>
    <izvorni_sadrzaj>
      <item>FINA Regionalni centar Zagreb, OIB 85821130368, Trg svibanjskih žrtava 1995. 1,10000 Zagreb</item>
      <item>CRVENI CVIJET d.o.o., OIB 96525475267, Slavonska avenija 50,10000 Zagreb</item>
      <item>Haiyan Wang, OIB 94168329667, Ul.kardinala Franje Kuharića 2,42230 Ludbreg</item>
    </izvorni_sadrzaj>
    <derivirana_varijabla naziv="DomainObject.Predmet.SudioniciListAdressOIB_1">
      <item>FINA Regionalni centar Zagreb, OIB 85821130368, Trg svibanjskih žrtava 1995. 1,10000 Zagreb</item>
      <item>CRVENI CVIJET d.o.o., OIB 96525475267, Slavonska avenija 50,10000 Zagreb</item>
      <item>Haiyan Wang, OIB 94168329667, Ul.kardinala Franje Kuharića 2,42230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96525475267</item>
      <item>, OIB 94168329667</item>
    </izvorni_sadrzaj>
    <derivirana_varijabla naziv="DomainObject.Predmet.SudioniciListNazivOIB_1">
      <item>, OIB 85821130368</item>
      <item>, OIB 96525475267</item>
      <item>, OIB 94168329667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St-1250/2019-3</izvorni_sadrzaj>
    <derivirana_varijabla naziv="DomainObject.PredzadnjaOdlukaIzPredmeta.Oznaka_1">St-1250/2019-3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393</properties:Words>
  <properties:Characters>2103</properties:Characters>
  <properties:Lines>67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2019-09-06T10:52:00Z</dcterms:created>
  <dc:creator>Martina Trbuha</dc:creator>
  <cp:lastModifiedBy>Monika Fuček</cp:lastModifiedBy>
  <cp:lastPrinted>2019-09-09T11:06:00Z</cp:lastPrinted>
  <dcterms:modified xmlns:xsi="http://www.w3.org/2001/XMLSchema-instance" xsi:type="dcterms:W3CDTF">2019-09-09T11:06:00Z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(St-1250-2019-otvaranje i zatvaranje-09-09-2019.docx)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