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7dde6" w14:paraId="c37dde6" w:rsidRDefault="00FE5B45" w:rsidP="00036395" w:rsidR="00FE5B45">
      <w:pPr>
        <w:tabs>
          <w:tab w:pos="709" w:val="left"/>
        </w:tabs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F56326">
        <w:rPr>
          <w:rFonts w:cs="Times New Roman" w:eastAsia="Times New Roman" w:hAnsi="Times New Roman" w:ascii="Times New Roman"/>
          <w:sz w:val="24"/>
          <w:szCs w:val="24"/>
          <w:lang w:eastAsia="hr-HR"/>
        </w:rPr>
        <w:t>306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DD20D4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16FF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ED11CB" w:rsidR="00FE5B45">
      <w:pPr>
        <w:tabs>
          <w:tab w:pos="709" w:val="left"/>
        </w:tabs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 w:rsidRPr="009C3B9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9C3B9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C3B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 w:rsidRPr="009C3B9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F5632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56326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E5B45" w:rsidP="00FE5B45" w:rsidR="00FE5B45" w:rsidRPr="00F5632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6F88" w:rsidP="00FE5B45" w:rsidR="00FE5B45" w:rsidRPr="00F56326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F5632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FE5B45" w:rsidRPr="00F56326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sutkinji Ani Markač, na prijedlog sudske savjetnice Anamarije Kovačić Milković, povodom zahtjeva Financijske agencije, Regionalnog centra Split, Podružnice  Zadar, Zadar, Ivana Danila 4, OIB: 85821130368</w:t>
      </w:r>
      <w:r w:rsidR="00882752" w:rsidRPr="00F563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FE5B45" w:rsidRPr="00F563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F56326" w:rsidRPr="00F56326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FE5B45" w:rsidRPr="00F563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56326" w:rsidRPr="00F56326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="00FE5B45" w:rsidRPr="00F563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F56326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FE5B45" w:rsidRPr="00F56326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="00FE5B45" w:rsidRPr="00F56326">
        <w:rPr>
          <w:rFonts w:cs="Times New Roman" w:hAnsi="Times New Roman" w:ascii="Times New Roman"/>
          <w:sz w:val="24"/>
          <w:szCs w:val="24"/>
        </w:rPr>
        <w:t xml:space="preserve"> </w:t>
      </w:r>
      <w:r w:rsidR="00F56326" w:rsidRPr="00F56326">
        <w:rPr>
          <w:rFonts w:cs="Times New Roman" w:hAnsi="Times New Roman" w:ascii="Times New Roman"/>
          <w:sz w:val="24"/>
          <w:szCs w:val="24"/>
        </w:rPr>
        <w:t>CLEO TRADE d.o.o., Zadar, Polačišće 2, OIB: 60555047511</w:t>
      </w:r>
      <w:r w:rsidR="00FE5B45" w:rsidRPr="00F56326">
        <w:rPr>
          <w:rFonts w:cs="Times New Roman" w:hAnsi="Times New Roman" w:ascii="Times New Roman"/>
          <w:sz w:val="24"/>
          <w:szCs w:val="24"/>
        </w:rPr>
        <w:t>,</w:t>
      </w:r>
      <w:r w:rsidR="00FE5B45" w:rsidRPr="00F563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A50F6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="00FE5B45" w:rsidRPr="00F563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921C9" w:rsidRPr="00F56326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FE5B45" w:rsidRPr="00F563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 w:rsidRPr="00F5632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F5632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56326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FE5B45" w:rsidP="00FE5B45" w:rsidR="00FE5B45" w:rsidRPr="00F5632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F56326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F563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I. Obustavlja se skraćeni stečajni postupak nad dužnikom</w:t>
      </w:r>
      <w:r w:rsidRPr="00F56326">
        <w:rPr>
          <w:rFonts w:cs="Times New Roman" w:hAnsi="Times New Roman" w:ascii="Times New Roman"/>
          <w:sz w:val="24"/>
          <w:szCs w:val="24"/>
        </w:rPr>
        <w:t xml:space="preserve"> </w:t>
      </w:r>
      <w:r w:rsidR="00F56326" w:rsidRPr="00F56326">
        <w:rPr>
          <w:rFonts w:cs="Times New Roman" w:hAnsi="Times New Roman" w:ascii="Times New Roman"/>
          <w:sz w:val="24"/>
          <w:szCs w:val="24"/>
        </w:rPr>
        <w:t>CLEO TRADE d.o.o., Zadar, Polačišće 2, OIB: 60555047511</w:t>
      </w:r>
      <w:r w:rsidR="00E432F2" w:rsidRPr="00F56326">
        <w:rPr>
          <w:rFonts w:cs="Times New Roman" w:hAnsi="Times New Roman" w:ascii="Times New Roman"/>
          <w:sz w:val="24"/>
          <w:szCs w:val="24"/>
        </w:rPr>
        <w:t>.</w:t>
      </w:r>
    </w:p>
    <w:p w:rsidRDefault="00E432F2" w:rsidP="00FE5B45" w:rsidR="00E432F2" w:rsidRPr="00E4584E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0368D5" w:rsidR="00FE5B45" w:rsidRPr="00E4584E">
      <w:pPr>
        <w:tabs>
          <w:tab w:pos="709" w:val="left"/>
        </w:tabs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458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03639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0368D5" w:rsidR="00FE5B45">
      <w:pPr>
        <w:tabs>
          <w:tab w:pos="709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Postupajući po zahtjevu Financijske agencije od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F56326">
        <w:rPr>
          <w:rFonts w:cs="Times" w:eastAsia="Times New Roman" w:hAnsi="Times" w:ascii="Times"/>
          <w:sz w:val="24"/>
          <w:szCs w:val="24"/>
          <w:lang w:eastAsia="hr-HR"/>
        </w:rPr>
        <w:t>5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F56326">
        <w:rPr>
          <w:rFonts w:cs="Times" w:eastAsia="Times New Roman" w:hAnsi="Times" w:ascii="Times"/>
          <w:sz w:val="24"/>
          <w:szCs w:val="24"/>
          <w:lang w:eastAsia="hr-HR"/>
        </w:rPr>
        <w:t>rujna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F56326">
        <w:rPr>
          <w:rFonts w:cs="Times" w:eastAsia="Times New Roman" w:hAnsi="Times" w:ascii="Times"/>
          <w:sz w:val="24"/>
          <w:szCs w:val="24"/>
          <w:lang w:eastAsia="hr-HR"/>
        </w:rPr>
        <w:t>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5921C9">
        <w:rPr>
          <w:rFonts w:cs="Times" w:eastAsia="Times New Roman" w:hAnsi="Times" w:ascii="Times"/>
          <w:sz w:val="24"/>
          <w:szCs w:val="24"/>
          <w:lang w:eastAsia="hr-HR"/>
        </w:rPr>
        <w:t>rujna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</w:t>
      </w:r>
      <w:r w:rsidR="003423C2">
        <w:rPr>
          <w:rFonts w:cs="Times" w:eastAsia="Times New Roman" w:hAnsi="Times" w:ascii="Times"/>
          <w:sz w:val="24"/>
          <w:szCs w:val="24"/>
          <w:lang w:eastAsia="hr-HR"/>
        </w:rPr>
        <w:t xml:space="preserve"> i 104/17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dalje u tekstu: SZ). </w:t>
      </w:r>
    </w:p>
    <w:p w:rsidRDefault="00FE5B45" w:rsidP="003D0AEE" w:rsidR="003D0AEE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propisanom roku vjerovnik Republika Hrvatska,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F56326">
        <w:rPr>
          <w:rFonts w:cs="Times" w:eastAsia="Times New Roman" w:hAnsi="Times" w:ascii="Times"/>
          <w:sz w:val="24"/>
          <w:szCs w:val="24"/>
          <w:lang w:eastAsia="hr-HR"/>
        </w:rPr>
        <w:t>1.835,19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F56326">
        <w:rPr>
          <w:rFonts w:cs="Times" w:eastAsia="Times New Roman" w:hAnsi="Times" w:ascii="Times"/>
          <w:sz w:val="24"/>
          <w:szCs w:val="24"/>
          <w:lang w:eastAsia="hr-HR"/>
        </w:rPr>
        <w:t>17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5921C9">
        <w:rPr>
          <w:rFonts w:cs="Times" w:eastAsia="Times New Roman" w:hAnsi="Times" w:ascii="Times"/>
          <w:sz w:val="24"/>
          <w:szCs w:val="24"/>
          <w:lang w:eastAsia="hr-HR"/>
        </w:rPr>
        <w:t>listopada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3423C2">
        <w:rPr>
          <w:rFonts w:cs="Times" w:eastAsia="Times New Roman" w:hAnsi="Times" w:ascii="Times"/>
          <w:sz w:val="24"/>
          <w:szCs w:val="24"/>
          <w:lang w:eastAsia="hr-HR"/>
        </w:rPr>
        <w:t>informacijskog</w:t>
      </w:r>
      <w:r w:rsidR="00634D5F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sustava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 xml:space="preserve"> i obračuna kamata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0368D5" w:rsidR="003D0AEE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</w:t>
      </w:r>
      <w:r w:rsidR="000368D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Odredbom čl. 433. SZ-a je propisano da ako nisu ispunjene pretpostavke za istodobno otvaranje i zaključenje skraćenoga stečajnog postupka u smislu odredbe čl. 431. istog, da će sud obustav</w:t>
      </w:r>
      <w:r w:rsidR="0082351B">
        <w:rPr>
          <w:rFonts w:cs="Times" w:eastAsia="Times New Roman" w:hAnsi="Times" w:ascii="Times"/>
          <w:sz w:val="24"/>
          <w:szCs w:val="24"/>
          <w:lang w:eastAsia="hr-HR"/>
        </w:rPr>
        <w:t>iti skraćeni stečajni postupak.</w:t>
      </w: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036395" w:rsidR="00FE5B45">
      <w:pPr>
        <w:tabs>
          <w:tab w:pos="709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231E74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03639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4A50F6" w:rsidR="00FE5B45">
      <w:pPr>
        <w:tabs>
          <w:tab w:pos="709" w:val="left"/>
        </w:tabs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4A50F6">
        <w:rPr>
          <w:rFonts w:cs="Times" w:eastAsia="Times New Roman" w:hAnsi="Times" w:ascii="Times"/>
          <w:sz w:val="24"/>
          <w:szCs w:val="24"/>
          <w:lang w:eastAsia="hr-HR"/>
        </w:rPr>
        <w:t>16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5921C9">
        <w:rPr>
          <w:rFonts w:cs="Times" w:eastAsia="Times New Roman" w:hAnsi="Times" w:ascii="Times"/>
          <w:sz w:val="24"/>
          <w:szCs w:val="24"/>
          <w:lang w:eastAsia="hr-HR"/>
        </w:rPr>
        <w:t>studenog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256D0E" w:rsidP="00256D0E" w:rsidR="00256D0E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B002C" w:rsidP="004A50F6" w:rsidR="00FB002C">
      <w:pPr>
        <w:pStyle w:val="Bezproreda"/>
        <w:tabs>
          <w:tab w:pos="709" w:val="left"/>
        </w:tabs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B002C" w:rsidP="004A50F6" w:rsidR="004A50F6">
      <w:pPr>
        <w:pStyle w:val="Bezproreda"/>
        <w:tabs>
          <w:tab w:pos="709" w:val="left"/>
        </w:tabs>
        <w:jc w:val="both"/>
        <w:rPr>
          <w:rFonts w:hAnsi="Times" w:ascii="Times"/>
          <w:sz w:val="24"/>
          <w:szCs w:val="24"/>
          <w:lang w:eastAsia="hr-HR"/>
        </w:rPr>
      </w:pPr>
      <w:r>
        <w:rPr>
          <w:rFonts w:hAnsi="Times" w:ascii="Times"/>
          <w:sz w:val="24"/>
          <w:szCs w:val="24"/>
          <w:lang w:eastAsia="hr-HR"/>
        </w:rPr>
        <w:t xml:space="preserve">Za točnost otpravka-ovlaštena službenica  </w:t>
      </w:r>
      <w:r w:rsidR="00ED11CB" w:rsidRPr="00036395">
        <w:rPr>
          <w:rFonts w:hAnsi="Times" w:ascii="Times"/>
          <w:sz w:val="24"/>
          <w:szCs w:val="24"/>
          <w:lang w:eastAsia="hr-HR"/>
        </w:rPr>
        <w:tab/>
      </w:r>
      <w:r w:rsidR="00ED11CB" w:rsidRPr="00036395">
        <w:rPr>
          <w:rFonts w:hAnsi="Times" w:ascii="Times"/>
          <w:sz w:val="24"/>
          <w:szCs w:val="24"/>
          <w:lang w:eastAsia="hr-HR"/>
        </w:rPr>
        <w:tab/>
        <w:t xml:space="preserve">  </w:t>
      </w:r>
      <w:r w:rsidR="00B84828" w:rsidRPr="00036395">
        <w:rPr>
          <w:rFonts w:hAnsi="Times" w:ascii="Times"/>
          <w:sz w:val="24"/>
          <w:szCs w:val="24"/>
          <w:lang w:eastAsia="hr-HR"/>
        </w:rPr>
        <w:t xml:space="preserve"> </w:t>
      </w:r>
      <w:r w:rsidR="00036395">
        <w:rPr>
          <w:rFonts w:hAnsi="Times" w:ascii="Times"/>
          <w:sz w:val="24"/>
          <w:szCs w:val="24"/>
          <w:lang w:eastAsia="hr-HR"/>
        </w:rPr>
        <w:t xml:space="preserve">   </w:t>
      </w:r>
      <w:r w:rsidR="004A50F6">
        <w:rPr>
          <w:rFonts w:hAnsi="Times" w:ascii="Times"/>
          <w:sz w:val="24"/>
          <w:szCs w:val="24"/>
          <w:lang w:eastAsia="hr-HR"/>
        </w:rPr>
        <w:t xml:space="preserve">   </w:t>
      </w:r>
      <w:r>
        <w:rPr>
          <w:rFonts w:hAnsi="Times" w:ascii="Times"/>
          <w:sz w:val="24"/>
          <w:szCs w:val="24"/>
          <w:lang w:eastAsia="hr-HR"/>
        </w:rPr>
        <w:t xml:space="preserve">                                             </w:t>
      </w:r>
      <w:r w:rsidR="004A50F6">
        <w:rPr>
          <w:rFonts w:hAnsi="Times" w:ascii="Times"/>
          <w:sz w:val="24"/>
          <w:szCs w:val="24"/>
          <w:lang w:eastAsia="hr-HR"/>
        </w:rPr>
        <w:t xml:space="preserve"> </w:t>
      </w:r>
      <w:r w:rsidR="004A50F6" w:rsidRPr="00036395">
        <w:rPr>
          <w:rFonts w:hAnsi="Times" w:ascii="Times"/>
          <w:sz w:val="24"/>
          <w:szCs w:val="24"/>
          <w:lang w:eastAsia="hr-HR"/>
        </w:rPr>
        <w:t>Sutkinja</w:t>
      </w:r>
      <w:r w:rsidR="00694CF5">
        <w:rPr>
          <w:rFonts w:hAnsi="Times" w:ascii="Times"/>
          <w:sz w:val="24"/>
          <w:szCs w:val="24"/>
          <w:lang w:eastAsia="hr-HR"/>
        </w:rPr>
        <w:t xml:space="preserve">          </w:t>
      </w:r>
      <w:r w:rsidR="00ED11CB" w:rsidRPr="00036395">
        <w:rPr>
          <w:rFonts w:hAnsi="Times" w:ascii="Times"/>
          <w:sz w:val="24"/>
          <w:szCs w:val="24"/>
          <w:lang w:eastAsia="hr-HR"/>
        </w:rPr>
        <w:t xml:space="preserve"> </w:t>
      </w:r>
      <w:r w:rsidR="00694CF5">
        <w:rPr>
          <w:rFonts w:hAnsi="Times" w:ascii="Times"/>
          <w:sz w:val="24"/>
          <w:szCs w:val="24"/>
          <w:lang w:eastAsia="hr-HR"/>
        </w:rPr>
        <w:t xml:space="preserve">             </w:t>
      </w:r>
      <w:r w:rsidR="00ED11CB" w:rsidRPr="00036395">
        <w:rPr>
          <w:rFonts w:hAnsi="Times" w:ascii="Times"/>
          <w:sz w:val="24"/>
          <w:szCs w:val="24"/>
          <w:lang w:eastAsia="hr-HR"/>
        </w:rPr>
        <w:t xml:space="preserve"> </w:t>
      </w:r>
      <w:r w:rsidR="002A1731" w:rsidRPr="00036395">
        <w:rPr>
          <w:rFonts w:hAnsi="Times" w:ascii="Times"/>
          <w:sz w:val="24"/>
          <w:szCs w:val="24"/>
          <w:lang w:eastAsia="hr-HR"/>
        </w:rPr>
        <w:t xml:space="preserve">  </w:t>
      </w:r>
      <w:r w:rsidR="004A50F6">
        <w:rPr>
          <w:rFonts w:hAnsi="Times" w:ascii="Times"/>
          <w:sz w:val="24"/>
          <w:szCs w:val="24"/>
          <w:lang w:eastAsia="hr-HR"/>
        </w:rPr>
        <w:t xml:space="preserve">                                 </w:t>
      </w:r>
    </w:p>
    <w:p w:rsidRDefault="00FB002C" w:rsidP="004A50F6" w:rsidR="00256D0E" w:rsidRPr="00036395">
      <w:pPr>
        <w:pStyle w:val="Bezproreda"/>
        <w:tabs>
          <w:tab w:pos="709" w:val="left"/>
        </w:tabs>
        <w:jc w:val="both"/>
        <w:rPr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Anita Basa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694CF5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 w:rsidR="00036395">
        <w:rPr>
          <w:rFonts w:cs="Times" w:eastAsia="Times New Roman" w:hAnsi="Times" w:ascii="Times"/>
          <w:sz w:val="24"/>
          <w:szCs w:val="24"/>
          <w:lang w:eastAsia="hr-HR"/>
        </w:rPr>
        <w:t xml:space="preserve">   </w:t>
      </w:r>
      <w:r w:rsidR="004A50F6">
        <w:rPr>
          <w:rFonts w:cs="Times" w:eastAsia="Times New Roman" w:hAnsi="Times" w:ascii="Times"/>
          <w:sz w:val="24"/>
          <w:szCs w:val="24"/>
          <w:lang w:eastAsia="hr-HR"/>
        </w:rPr>
        <w:t xml:space="preserve">    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              </w:t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>Ana Markač</w:t>
      </w:r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</w:p>
    <w:p w:rsidRDefault="00256D0E" w:rsidP="00256D0E" w:rsidR="00256D0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694CF5" w:rsidP="00FE5B45" w:rsidR="00694CF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694CF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694CF5" w:rsidP="00ED11CB" w:rsidR="00FE5B45">
      <w:pPr>
        <w:tabs>
          <w:tab w:pos="0" w:val="left"/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ED11CB" w:rsidP="00FE5B45" w:rsidR="00ED11CB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03639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-F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>INA, RC Split, Podružnica Zadar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-stečajnom dužniku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-svima putem e-oglasne ploče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-u spis</w:t>
      </w:r>
    </w:p>
    <w:p w:rsidRDefault="00FE5B45" w:rsidP="00FE5B45" w:rsidR="00FE5B45"/>
    <w:p w:rsidRDefault="009C1693" w:rsidR="009C1693"/>
    <w:sectPr w:rsidSect="00FD6A13" w:rsidR="009C1693">
      <w:headerReference w:type="default" r:id="rId10"/>
      <w:pgSz w:h="16838" w:w="11906"/>
      <w:pgMar w:gutter="0" w:footer="0" w:header="841" w:left="1417" w:bottom="1417" w:right="1417" w:top="-8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6A13" w:rsidP="00E4584E" w:rsidR="00E4584E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ptab w:leader="none" w:relativeTo="margin" w:alignment="center"/>
    </w:r>
    <w:r w:rsidRPr="00FD6A13">
      <w:rPr>
        <w:rFonts w:hAnsi="Times" w:ascii="Times"/>
        <w:sz w:val="24"/>
        <w:szCs w:val="24"/>
      </w:rPr>
      <w:t>-2-</w:t>
    </w:r>
    <w:r>
      <w:ptab w:leader="none" w:relativeTo="margin" w:alignment="right"/>
    </w:r>
    <w:r w:rsidR="00E4584E" w:rsidRPr="00E4584E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</w:t>
    </w:r>
    <w:r w:rsidR="009C3B9C">
      <w:rPr>
        <w:rFonts w:cs="Times New Roman" w:eastAsia="Times New Roman" w:hAnsi="Times New Roman" w:ascii="Times New Roman"/>
        <w:sz w:val="24"/>
        <w:szCs w:val="24"/>
        <w:lang w:eastAsia="hr-HR"/>
      </w:rPr>
      <w:t>Poslovni broj: 6 St-</w:t>
    </w:r>
    <w:r w:rsidR="00F56326">
      <w:rPr>
        <w:rFonts w:cs="Times New Roman" w:eastAsia="Times New Roman" w:hAnsi="Times New Roman" w:ascii="Times New Roman"/>
        <w:sz w:val="24"/>
        <w:szCs w:val="24"/>
        <w:lang w:eastAsia="hr-HR"/>
      </w:rPr>
      <w:t>306</w:t>
    </w:r>
    <w:r w:rsidR="009C3B9C">
      <w:rPr>
        <w:rFonts w:cs="Times New Roman" w:eastAsia="Times New Roman" w:hAnsi="Times New Roman" w:ascii="Times New Roman"/>
        <w:sz w:val="24"/>
        <w:szCs w:val="24"/>
        <w:lang w:eastAsia="hr-HR"/>
      </w:rPr>
      <w:t>/2018-7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316FF"/>
    <w:rsid w:val="00036395"/>
    <w:rsid w:val="000368D5"/>
    <w:rsid w:val="000C5313"/>
    <w:rsid w:val="00120612"/>
    <w:rsid w:val="001A3EE4"/>
    <w:rsid w:val="001C372B"/>
    <w:rsid w:val="001D54D6"/>
    <w:rsid w:val="00231E74"/>
    <w:rsid w:val="00256D0E"/>
    <w:rsid w:val="002A1731"/>
    <w:rsid w:val="003423C2"/>
    <w:rsid w:val="003D0AEE"/>
    <w:rsid w:val="00455949"/>
    <w:rsid w:val="004A50F6"/>
    <w:rsid w:val="005921C9"/>
    <w:rsid w:val="00634D5F"/>
    <w:rsid w:val="00653B37"/>
    <w:rsid w:val="00694CF5"/>
    <w:rsid w:val="00696CB1"/>
    <w:rsid w:val="006C23B1"/>
    <w:rsid w:val="007B0DBD"/>
    <w:rsid w:val="007F081E"/>
    <w:rsid w:val="0082351B"/>
    <w:rsid w:val="00846F88"/>
    <w:rsid w:val="00882752"/>
    <w:rsid w:val="009C1693"/>
    <w:rsid w:val="009C3B9C"/>
    <w:rsid w:val="00AC5180"/>
    <w:rsid w:val="00AF1A22"/>
    <w:rsid w:val="00B84828"/>
    <w:rsid w:val="00BE4064"/>
    <w:rsid w:val="00C03C92"/>
    <w:rsid w:val="00C305F6"/>
    <w:rsid w:val="00C56F6D"/>
    <w:rsid w:val="00D25609"/>
    <w:rsid w:val="00DA1D9D"/>
    <w:rsid w:val="00DB0E84"/>
    <w:rsid w:val="00DD20D4"/>
    <w:rsid w:val="00E432F2"/>
    <w:rsid w:val="00E4584E"/>
    <w:rsid w:val="00E463D8"/>
    <w:rsid w:val="00EC2341"/>
    <w:rsid w:val="00ED11CB"/>
    <w:rsid w:val="00F56326"/>
    <w:rsid w:val="00FB002C"/>
    <w:rsid w:val="00FD6A13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3639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A3E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EE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A3EE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A3EE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A3EE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3639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A3E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EE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A3EE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A3EE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A3EE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St-306/2018</izvorni_sadrzaj>
    <derivirana_varijabla naziv="DomainObject.Predmet.OznakaBroj_1">St-306/2018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CLEO TRADE društvo s ograničenom odgovornošću za trgovinu i usluge</izvorni_sadrzaj>
    <derivirana_varijabla naziv="DomainObject.Predmet.ProtustrankaFormated_1">  CLEO TRADE društvo s ograničenom odgovornošću za trgovinu i usluge</derivirana_varijabla>
  </DomainObject.Predmet.ProtustrankaFormated>
  <DomainObject.Predmet.ProtustrankaFormatedOIB>
    <izvorni_sadrzaj>  CLEO TRADE društvo s ograničenom odgovornošću za trgovinu i usluge, OIB 60555047511</izvorni_sadrzaj>
    <derivirana_varijabla naziv="DomainObject.Predmet.ProtustrankaFormatedOIB_1">  CLEO TRADE društvo s ograničenom odgovornošću za trgovinu i usluge, OIB 60555047511</derivirana_varijabla>
  </DomainObject.Predmet.ProtustrankaFormatedOIB>
  <DomainObject.Predmet.ProtustrankaFormatedWithAdress>
    <izvorni_sadrzaj> CLEO TRADE društvo s ograničenom odgovornošću za trgovinu i usluge, Polačišće 2, 23000 Zadar</izvorni_sadrzaj>
    <derivirana_varijabla naziv="DomainObject.Predmet.ProtustrankaFormatedWithAdress_1"> CLEO TRADE društvo s ograničenom odgovornošću za trgovinu i usluge, Polačišće 2, 23000 Zadar</derivirana_varijabla>
  </DomainObject.Predmet.ProtustrankaFormatedWithAdress>
  <DomainObject.Predmet.ProtustrankaFormatedWithAdressOIB>
    <izvorni_sadrzaj> CLEO TRADE društvo s ograničenom odgovornošću za trgovinu i usluge, OIB 60555047511, Polačišće 2, 23000 Zadar</izvorni_sadrzaj>
    <derivirana_varijabla naziv="DomainObject.Predmet.ProtustrankaFormatedWithAdressOIB_1"> CLEO TRADE društvo s ograničenom odgovornošću za trgovinu i usluge, OIB 60555047511, Polačišće 2, 23000 Zadar</derivirana_varijabla>
  </DomainObject.Predmet.ProtustrankaFormatedWithAdressOIB>
  <DomainObject.Predmet.ProtustrankaWithAdress>
    <izvorni_sadrzaj>CLEO TRADE društvo s ograničenom odgovornošću za trgovinu i usluge Polačišće 2, 23000 Zadar</izvorni_sadrzaj>
    <derivirana_varijabla naziv="DomainObject.Predmet.ProtustrankaWithAdress_1">CLEO TRADE društvo s ograničenom odgovornošću za trgovinu i usluge Polačišće 2, 23000 Zadar</derivirana_varijabla>
  </DomainObject.Predmet.ProtustrankaWithAdress>
  <DomainObject.Predmet.ProtustrankaWithAdressOIB>
    <izvorni_sadrzaj>CLEO TRADE društvo s ograničenom odgovornošću za trgovinu i usluge, OIB 60555047511, Polačišće 2, 23000 Zadar</izvorni_sadrzaj>
    <derivirana_varijabla naziv="DomainObject.Predmet.ProtustrankaWithAdressOIB_1">CLEO TRADE društvo s ograničenom odgovornošću za trgovinu i usluge, OIB 60555047511, Polačišće 2, 23000 Zadar</derivirana_varijabla>
  </DomainObject.Predmet.ProtustrankaWithAdressOIB>
  <DomainObject.Predmet.ProtustrankaNazivFormated>
    <izvorni_sadrzaj>CLEO TRADE društvo s ograničenom odgovornošću za trgovinu i usluge</izvorni_sadrzaj>
    <derivirana_varijabla naziv="DomainObject.Predmet.ProtustrankaNazivFormated_1">CLEO TRADE društvo s ograničenom odgovornošću za trgovinu i usluge</derivirana_varijabla>
  </DomainObject.Predmet.ProtustrankaNazivFormated>
  <DomainObject.Predmet.ProtustrankaNazivFormatedOIB>
    <izvorni_sadrzaj>CLEO TRADE društvo s ograničenom odgovornošću za trgovinu i usluge, OIB 60555047511</izvorni_sadrzaj>
    <derivirana_varijabla naziv="DomainObject.Predmet.ProtustrankaNazivFormatedOIB_1">CLEO TRADE društvo s ograničenom odgovornošću za trgovinu i usluge, OIB 60555047511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CLEO TRADE društvo s ograničenom odgovornošću za trgovinu i usluge</item>
    </izvorni_sadrzaj>
    <derivirana_varijabla naziv="DomainObject.Predmet.ProtuStrankaListFormated_1">
      <item>CLEO TRADE društvo s ograničenom odgovornošću za trgovinu i usluge</item>
    </derivirana_varijabla>
  </DomainObject.Predmet.ProtuStrankaListFormated>
  <DomainObject.Predmet.ProtuStrankaListFormatedOIB>
    <izvorni_sadrzaj>
      <item>CLEO TRADE društvo s ograničenom odgovornošću za trgovinu i usluge, OIB 60555047511</item>
    </izvorni_sadrzaj>
    <derivirana_varijabla naziv="DomainObject.Predmet.ProtuStrankaListFormatedOIB_1">
      <item>CLEO TRADE društvo s ograničenom odgovornošću za trgovinu i usluge, OIB 60555047511</item>
    </derivirana_varijabla>
  </DomainObject.Predmet.ProtuStrankaListFormatedOIB>
  <DomainObject.Predmet.ProtuStrankaListFormatedWithAdress>
    <izvorni_sadrzaj>
      <item>CLEO TRADE društvo s ograničenom odgovornošću za trgovinu i usluge, Polačišće 2, 23000 Zadar</item>
    </izvorni_sadrzaj>
    <derivirana_varijabla naziv="DomainObject.Predmet.ProtuStrankaListFormatedWithAdress_1">
      <item>CLEO TRADE društvo s ograničenom odgovornošću za trgovinu i usluge, Polačišće 2, 23000 Zadar</item>
    </derivirana_varijabla>
  </DomainObject.Predmet.ProtuStrankaListFormatedWithAdress>
  <DomainObject.Predmet.ProtuStrankaListFormatedWithAdressOIB>
    <izvorni_sadrzaj>
      <item>CLEO TRADE društvo s ograničenom odgovornošću za trgovinu i usluge, OIB 60555047511, Polačišće 2, 23000 Zadar</item>
    </izvorni_sadrzaj>
    <derivirana_varijabla naziv="DomainObject.Predmet.ProtuStrankaListFormatedWithAdressOIB_1">
      <item>CLEO TRADE društvo s ograničenom odgovornošću za trgovinu i usluge, OIB 60555047511, Polačišće 2, 23000 Zadar</item>
    </derivirana_varijabla>
  </DomainObject.Predmet.ProtuStrankaListFormatedWithAdressOIB>
  <DomainObject.Predmet.ProtuStrankaListNazivFormated>
    <izvorni_sadrzaj>
      <item>CLEO TRADE društvo s ograničenom odgovornošću za trgovinu i usluge</item>
    </izvorni_sadrzaj>
    <derivirana_varijabla naziv="DomainObject.Predmet.ProtuStrankaListNazivFormated_1">
      <item>CLEO TRADE društvo s ograničenom odgovornošću za trgovinu i usluge</item>
    </derivirana_varijabla>
  </DomainObject.Predmet.ProtuStrankaListNazivFormated>
  <DomainObject.Predmet.ProtuStrankaListNazivFormatedOIB>
    <izvorni_sadrzaj>
      <item>CLEO TRADE društvo s ograničenom odgovornošću za trgovinu i usluge, OIB 60555047511</item>
    </izvorni_sadrzaj>
    <derivirana_varijabla naziv="DomainObject.Predmet.ProtuStrankaListNazivFormatedOIB_1">
      <item>CLEO TRADE društvo s ograničenom odgovornošću za trgovinu i usluge, OIB 60555047511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CLEO TRADE društvo s ograničenom odgovornošću za trgovinu i usluge</izvorni_sadrzaj>
    <derivirana_varijabla naziv="DomainObject.Predmet.ProtustrankaIDrugi_1">CLEO TRADE društvo s ograničenom odgovornošću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CLEO TRADE društvo s ograničenom odgovornošću za trgovinu i usluge, OIB 60555047511, Polačišće 2, 23000 Zadar</izvorni_sadrzaj>
    <derivirana_varijabla naziv="DomainObject.Predmet.ProtustrankaIDrugiAdressOIB_1">CLEO TRADE društvo s ograničenom odgovornošću za trgovinu i usluge, OIB 60555047511, Polačišće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CLEO TRADE društvo s ograničenom odgovornošću za trgovinu i usluge</item>
    </izvorni_sadrzaj>
    <derivirana_varijabla naziv="DomainObject.Predmet.SudioniciListNaziv_1">
      <item>FINA</item>
      <item>CLEO TRADE društvo s ograničenom odgovornošću za trgovinu i usluge</item>
    </derivirana_varijabla>
  </DomainObject.Predmet.SudioniciListNaziv>
  <DomainObject.Predmet.SudioniciListAdressOIB>
    <izvorni_sadrzaj>
      <item>FINA, OIB 85821130368, Ivana Danila 4,23000 Zadar</item>
      <item>CLEO TRADE društvo s ograničenom odgovornošću za trgovinu i usluge, OIB 60555047511, Polačišće 2,23000 Zadar</item>
    </izvorni_sadrzaj>
    <derivirana_varijabla naziv="DomainObject.Predmet.SudioniciListAdressOIB_1">
      <item>FINA, OIB 85821130368, Ivana Danila 4,23000 Zadar</item>
      <item>CLEO TRADE društvo s ograničenom odgovornošću za trgovinu i usluge, OIB 60555047511, Polačišće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60555047511</item>
    </izvorni_sadrzaj>
    <derivirana_varijabla naziv="DomainObject.Predmet.SudioniciListNazivOIB_1">
      <item>, OIB 85821130368</item>
      <item>, OIB 60555047511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St-306/2018-2</izvorni_sadrzaj>
    <derivirana_varijabla naziv="DomainObject.PredzadnjaOdlukaIzPredmeta.Oznaka_1">St-306/2018-2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66CCFD-5326-42EF-89C7-A2B923AE65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489</properties:Words>
  <properties:Characters>2655</properties:Characters>
  <properties:Lines>78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2018-11-14T07:14:00Z</dcterms:created>
  <dc:creator>Anamarija Kovačić Milković</dc:creator>
  <cp:lastModifiedBy>Anita Ivandić</cp:lastModifiedBy>
  <cp:lastPrinted>2018-11-15T07:16:00Z</cp:lastPrinted>
  <dcterms:modified xmlns:xsi="http://www.w3.org/2001/XMLSchema-instance" xsi:type="dcterms:W3CDTF">2018-11-16T07:16:00Z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(St-306-18-RH.docx)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