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f8cbe" w14:paraId="15f8cbe" w:rsidRDefault="00053561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</w:t>
      </w:r>
      <w:r w:rsidR="006623CB">
        <w:rPr>
          <w:rFonts w:cs="Times New Roman" w:eastAsia="Times New Roman"/>
          <w:lang w:eastAsia="hr-HR"/>
        </w:rPr>
        <w:t xml:space="preserve"> </w:t>
      </w:r>
      <w:r w:rsidR="00A80B4F">
        <w:rPr>
          <w:rFonts w:cs="Times New Roman" w:eastAsia="Times New Roman"/>
          <w:lang w:eastAsia="hr-HR"/>
        </w:rPr>
        <w:t>PROKONTAKT d.o.o., Zagreb, Savska cesta 41/I, OIB: 32025282516</w:t>
      </w:r>
      <w:r w:rsidR="00A66CDB">
        <w:rPr>
          <w:rFonts w:cs="Times New Roman" w:eastAsia="Times New Roman"/>
          <w:lang w:eastAsia="hr-HR"/>
        </w:rPr>
        <w:t xml:space="preserve">, </w:t>
      </w:r>
      <w:r w:rsidR="00C16993">
        <w:rPr>
          <w:rFonts w:cs="Times New Roman" w:eastAsia="Times New Roman"/>
          <w:lang w:eastAsia="hr-HR"/>
        </w:rPr>
        <w:t>17</w:t>
      </w:r>
      <w:r w:rsidR="006623CB">
        <w:rPr>
          <w:rFonts w:cs="Times New Roman" w:eastAsia="Times New Roman"/>
          <w:lang w:eastAsia="hr-HR"/>
        </w:rPr>
        <w:t>. svibnja</w:t>
      </w:r>
      <w:r w:rsidR="00AE7509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2764C9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A80B4F">
        <w:rPr>
          <w:rFonts w:cs="Times New Roman" w:eastAsia="Times New Roman"/>
          <w:lang w:eastAsia="hr-HR"/>
        </w:rPr>
        <w:t>PROKONTAKT d.o.o., Zagreb, Savska cesta 41/I, OIB: 32025282516</w:t>
      </w:r>
      <w:r w:rsidR="00A66CDB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8550F1">
        <w:rPr>
          <w:rFonts w:cs="Times New Roman" w:eastAsia="Times New Roman"/>
          <w:lang w:eastAsia="hr-HR"/>
        </w:rPr>
        <w:t>10.000</w:t>
      </w:r>
      <w:r w:rsidR="00DF4589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C16993">
        <w:rPr>
          <w:rFonts w:cs="Times New Roman" w:eastAsia="Times New Roman"/>
          <w:color w:val="000000"/>
          <w:lang w:eastAsia="hr-HR"/>
        </w:rPr>
        <w:t>3</w:t>
      </w:r>
      <w:r w:rsidR="00A80B4F">
        <w:rPr>
          <w:rFonts w:cs="Times New Roman" w:eastAsia="Times New Roman"/>
          <w:color w:val="000000"/>
          <w:lang w:eastAsia="hr-HR"/>
        </w:rPr>
        <w:t>85</w:t>
      </w:r>
      <w:r w:rsidR="00A66CDB">
        <w:rPr>
          <w:rFonts w:cs="Times New Roman" w:eastAsia="Times New Roman"/>
          <w:color w:val="000000"/>
          <w:lang w:eastAsia="hr-HR"/>
        </w:rPr>
        <w:t>-2018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FINA je temeljem čl.</w:t>
      </w:r>
      <w:r w:rsidR="006623CB">
        <w:rPr>
          <w:rFonts w:cs="Times New Roman" w:eastAsia="Times New Roman"/>
          <w:lang w:eastAsia="hr-HR"/>
        </w:rPr>
        <w:t>1</w:t>
      </w:r>
      <w:r w:rsidR="00AE7509">
        <w:rPr>
          <w:rFonts w:cs="Times New Roman" w:eastAsia="Times New Roman"/>
          <w:lang w:eastAsia="hr-HR"/>
        </w:rPr>
        <w:t>10</w:t>
      </w:r>
      <w:r w:rsidR="00CC70BA">
        <w:rPr>
          <w:rFonts w:cs="Times New Roman" w:eastAsia="Times New Roman"/>
          <w:lang w:eastAsia="hr-HR"/>
        </w:rPr>
        <w:t>. st.</w:t>
      </w:r>
      <w:r w:rsidR="00AE7509">
        <w:rPr>
          <w:rFonts w:cs="Times New Roman" w:eastAsia="Times New Roman"/>
          <w:lang w:eastAsia="hr-HR"/>
        </w:rPr>
        <w:t>1</w:t>
      </w:r>
      <w:r w:rsidR="00CC70BA">
        <w:rPr>
          <w:rFonts w:cs="Times New Roman" w:eastAsia="Times New Roman"/>
          <w:lang w:eastAsia="hr-HR"/>
        </w:rPr>
        <w:t>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</w:t>
      </w:r>
      <w:r w:rsidR="00AE7509">
        <w:rPr>
          <w:rFonts w:cs="Times New Roman" w:eastAsia="Times New Roman"/>
          <w:lang w:eastAsia="hr-HR"/>
        </w:rPr>
        <w:t xml:space="preserve"> 104/17, </w:t>
      </w:r>
      <w:r w:rsidRPr="00905680">
        <w:rPr>
          <w:rFonts w:cs="Times New Roman" w:eastAsia="Times New Roman"/>
          <w:lang w:eastAsia="hr-HR"/>
        </w:rPr>
        <w:t xml:space="preserve"> dal</w:t>
      </w:r>
      <w:r w:rsidR="00AE7509">
        <w:rPr>
          <w:rFonts w:cs="Times New Roman" w:eastAsia="Times New Roman"/>
          <w:lang w:eastAsia="hr-HR"/>
        </w:rPr>
        <w:t>j</w:t>
      </w:r>
      <w:r w:rsidRPr="00905680">
        <w:rPr>
          <w:rFonts w:cs="Times New Roman" w:eastAsia="Times New Roman"/>
          <w:lang w:eastAsia="hr-HR"/>
        </w:rPr>
        <w:t xml:space="preserve">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>
        <w:rPr>
          <w:rFonts w:cs="Times New Roman" w:eastAsia="Times New Roman"/>
          <w:lang w:eastAsia="hr-HR"/>
        </w:rPr>
        <w:t>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A80B4F">
        <w:rPr>
          <w:rFonts w:cs="Times New Roman" w:eastAsia="Times New Roman"/>
          <w:lang w:eastAsia="hr-HR"/>
        </w:rPr>
        <w:t>PROKONTAKT d.o.o., Zagreb, Savska cesta 41/I, OIB: 32025282516</w:t>
      </w:r>
      <w:r>
        <w:rPr>
          <w:rFonts w:cs="Times New Roman" w:eastAsia="Times New Roman"/>
          <w:lang w:eastAsia="hr-HR"/>
        </w:rPr>
        <w:t xml:space="preserve">.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A80B4F">
        <w:rPr>
          <w:rFonts w:cs="Times New Roman" w:eastAsia="Times New Roman"/>
          <w:lang w:eastAsia="hr-HR"/>
        </w:rPr>
        <w:t>385</w:t>
      </w:r>
      <w:r w:rsidR="00A66CDB">
        <w:rPr>
          <w:rFonts w:cs="Times New Roman" w:eastAsia="Times New Roman"/>
          <w:lang w:eastAsia="hr-HR"/>
        </w:rPr>
        <w:t>/18</w:t>
      </w:r>
      <w:r>
        <w:rPr>
          <w:rFonts w:cs="Times New Roman" w:eastAsia="Times New Roman"/>
          <w:lang w:eastAsia="hr-HR"/>
        </w:rPr>
        <w:t xml:space="preserve"> od </w:t>
      </w:r>
      <w:r w:rsidR="006623CB">
        <w:rPr>
          <w:rFonts w:cs="Times New Roman" w:eastAsia="Times New Roman"/>
          <w:lang w:eastAsia="hr-HR"/>
        </w:rPr>
        <w:t>23. veljače</w:t>
      </w:r>
      <w:r w:rsidR="00A66CDB">
        <w:rPr>
          <w:rFonts w:cs="Times New Roman" w:eastAsia="Times New Roman"/>
          <w:lang w:eastAsia="hr-HR"/>
        </w:rPr>
        <w:t xml:space="preserve"> 2018</w:t>
      </w:r>
      <w:r w:rsidR="008550F1">
        <w:rPr>
          <w:rFonts w:cs="Times New Roman" w:eastAsia="Times New Roman"/>
          <w:lang w:eastAsia="hr-HR"/>
        </w:rPr>
        <w:t xml:space="preserve">. pokrenut </w:t>
      </w:r>
      <w:r>
        <w:rPr>
          <w:rFonts w:cs="Times New Roman" w:eastAsia="Times New Roman"/>
          <w:lang w:eastAsia="hr-HR"/>
        </w:rPr>
        <w:t xml:space="preserve">je </w:t>
      </w:r>
      <w:r w:rsidR="00AE7509">
        <w:rPr>
          <w:rFonts w:cs="Times New Roman" w:eastAsia="Times New Roman"/>
          <w:lang w:eastAsia="hr-HR"/>
        </w:rPr>
        <w:t>prethodni postupak.</w:t>
      </w:r>
    </w:p>
    <w:p w:rsidRDefault="006623CB" w:rsidP="00CC70BA" w:rsidR="006623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23CB" w:rsidP="00CC70BA" w:rsidR="006623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podneska FINA-e od </w:t>
      </w:r>
      <w:r w:rsidR="00C16993">
        <w:rPr>
          <w:rFonts w:cs="Times New Roman" w:eastAsia="Times New Roman"/>
          <w:lang w:eastAsia="hr-HR"/>
        </w:rPr>
        <w:t>27. veljače</w:t>
      </w:r>
      <w:r>
        <w:rPr>
          <w:rFonts w:cs="Times New Roman" w:eastAsia="Times New Roman"/>
          <w:lang w:eastAsia="hr-HR"/>
        </w:rPr>
        <w:t xml:space="preserve"> 2018. proizlazi da je dužnik na dan </w:t>
      </w:r>
      <w:r w:rsidR="00A80B4F">
        <w:rPr>
          <w:rFonts w:cs="Times New Roman" w:eastAsia="Times New Roman"/>
          <w:lang w:eastAsia="hr-HR"/>
        </w:rPr>
        <w:t>6. veljače</w:t>
      </w:r>
      <w:r>
        <w:rPr>
          <w:rFonts w:cs="Times New Roman" w:eastAsia="Times New Roman"/>
          <w:lang w:eastAsia="hr-HR"/>
        </w:rPr>
        <w:t xml:space="preserve"> 2018. u Očevidniku redoslijeda osnova  za plaćanje imao neizvršene osnove za plaćanje u neprekinutom razdoblju od 120 dana u iznosu od </w:t>
      </w:r>
      <w:r w:rsidR="00A80B4F">
        <w:rPr>
          <w:rFonts w:cs="Times New Roman" w:eastAsia="Times New Roman"/>
          <w:lang w:eastAsia="hr-HR"/>
        </w:rPr>
        <w:t>83.863,29</w:t>
      </w:r>
      <w:r>
        <w:rPr>
          <w:rFonts w:cs="Times New Roman" w:eastAsia="Times New Roman"/>
          <w:lang w:eastAsia="hr-HR"/>
        </w:rPr>
        <w:t xml:space="preserve"> kn (list </w:t>
      </w:r>
      <w:r w:rsidR="00A80B4F">
        <w:rPr>
          <w:rFonts w:cs="Times New Roman" w:eastAsia="Times New Roman"/>
          <w:lang w:eastAsia="hr-HR"/>
        </w:rPr>
        <w:t>9</w:t>
      </w:r>
      <w:r>
        <w:rPr>
          <w:rFonts w:cs="Times New Roman" w:eastAsia="Times New Roman"/>
          <w:lang w:eastAsia="hr-HR"/>
        </w:rPr>
        <w:t xml:space="preserve"> spisa).</w:t>
      </w:r>
    </w:p>
    <w:p w:rsidRDefault="00A66CDB" w:rsidP="006623CB" w:rsidR="008550F1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informacijskog sustava zemljišnih knjiga proizlazi da dužnik nije vlasnik nekretnina (list </w:t>
      </w:r>
      <w:r w:rsidR="00A80B4F">
        <w:rPr>
          <w:rFonts w:cs="Times New Roman" w:eastAsia="Times New Roman"/>
          <w:lang w:eastAsia="hr-HR"/>
        </w:rPr>
        <w:t>32</w:t>
      </w:r>
      <w:r>
        <w:rPr>
          <w:rFonts w:cs="Times New Roman" w:eastAsia="Times New Roman"/>
          <w:lang w:eastAsia="hr-HR"/>
        </w:rPr>
        <w:t xml:space="preserve"> spisa).</w:t>
      </w:r>
    </w:p>
    <w:p w:rsidRDefault="0009780C" w:rsidP="008550F1" w:rsidR="000978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6A5C9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Uvjerenja </w:t>
      </w:r>
      <w:r w:rsidR="006623CB">
        <w:rPr>
          <w:rFonts w:cs="Times New Roman" w:eastAsia="Times New Roman"/>
          <w:lang w:eastAsia="hr-HR"/>
        </w:rPr>
        <w:t>Centra za vozila Hrvatske</w:t>
      </w:r>
      <w:r>
        <w:rPr>
          <w:rFonts w:cs="Times New Roman" w:eastAsia="Times New Roman"/>
          <w:lang w:eastAsia="hr-HR"/>
        </w:rPr>
        <w:t xml:space="preserve"> od </w:t>
      </w:r>
      <w:r w:rsidR="00C16993">
        <w:rPr>
          <w:rFonts w:cs="Times New Roman" w:eastAsia="Times New Roman"/>
          <w:lang w:eastAsia="hr-HR"/>
        </w:rPr>
        <w:t>30. travnja</w:t>
      </w:r>
      <w:r w:rsidR="00AD7C53">
        <w:rPr>
          <w:rFonts w:cs="Times New Roman" w:eastAsia="Times New Roman"/>
          <w:lang w:eastAsia="hr-HR"/>
        </w:rPr>
        <w:t xml:space="preserve"> </w:t>
      </w:r>
      <w:r w:rsidR="00AE7509">
        <w:rPr>
          <w:rFonts w:cs="Times New Roman" w:eastAsia="Times New Roman"/>
          <w:lang w:eastAsia="hr-HR"/>
        </w:rPr>
        <w:t>2018</w:t>
      </w:r>
      <w:r>
        <w:rPr>
          <w:rFonts w:cs="Times New Roman" w:eastAsia="Times New Roman"/>
          <w:lang w:eastAsia="hr-HR"/>
        </w:rPr>
        <w:t xml:space="preserve">. proizlazi da dužnik </w:t>
      </w:r>
      <w:r w:rsidR="006A5C9A">
        <w:rPr>
          <w:rFonts w:cs="Times New Roman" w:eastAsia="Times New Roman"/>
          <w:lang w:eastAsia="hr-HR"/>
        </w:rPr>
        <w:t xml:space="preserve">nije </w:t>
      </w:r>
      <w:r>
        <w:rPr>
          <w:rFonts w:cs="Times New Roman" w:eastAsia="Times New Roman"/>
          <w:lang w:eastAsia="hr-HR"/>
        </w:rPr>
        <w:t>evidentiran kao vlasnik vozila</w:t>
      </w:r>
      <w:r w:rsidR="006A5C9A">
        <w:rPr>
          <w:rFonts w:cs="Times New Roman" w:eastAsia="Times New Roman"/>
          <w:lang w:eastAsia="hr-HR"/>
        </w:rPr>
        <w:t xml:space="preserve"> (list </w:t>
      </w:r>
      <w:r w:rsidR="00A80B4F">
        <w:rPr>
          <w:rFonts w:cs="Times New Roman" w:eastAsia="Times New Roman"/>
          <w:lang w:eastAsia="hr-HR"/>
        </w:rPr>
        <w:t>34</w:t>
      </w:r>
      <w:r w:rsidR="006A5C9A">
        <w:rPr>
          <w:rFonts w:cs="Times New Roman" w:eastAsia="Times New Roman"/>
          <w:lang w:eastAsia="hr-HR"/>
        </w:rPr>
        <w:t xml:space="preserve"> spisa).</w:t>
      </w:r>
    </w:p>
    <w:p w:rsidRDefault="00C16993" w:rsidP="006A5C9A" w:rsidR="00C1699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16993" w:rsidP="006A5C9A" w:rsidR="00C1699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podneska Porezne uprave, Područni ured Zagreb od 27. travnja 2018. proizlazi da </w:t>
      </w:r>
      <w:r w:rsidR="00A80B4F">
        <w:rPr>
          <w:rFonts w:cs="Times New Roman" w:eastAsia="Times New Roman"/>
          <w:lang w:eastAsia="hr-HR"/>
        </w:rPr>
        <w:t xml:space="preserve">dužnika nema pokretne ni nepokretne imovine </w:t>
      </w:r>
      <w:r>
        <w:rPr>
          <w:rFonts w:cs="Times New Roman" w:eastAsia="Times New Roman"/>
          <w:lang w:eastAsia="hr-HR"/>
        </w:rPr>
        <w:t xml:space="preserve">(list </w:t>
      </w:r>
      <w:r w:rsidR="00A80B4F">
        <w:rPr>
          <w:rFonts w:cs="Times New Roman" w:eastAsia="Times New Roman"/>
          <w:lang w:eastAsia="hr-HR"/>
        </w:rPr>
        <w:t>35</w:t>
      </w:r>
      <w:r>
        <w:rPr>
          <w:rFonts w:cs="Times New Roman" w:eastAsia="Times New Roman"/>
          <w:lang w:eastAsia="hr-HR"/>
        </w:rPr>
        <w:t xml:space="preserve"> spisa).</w:t>
      </w:r>
    </w:p>
    <w:p w:rsidRDefault="006623CB" w:rsidP="006A5C9A" w:rsidR="006623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</w:t>
      </w:r>
      <w:r w:rsidR="00AD7C53">
        <w:rPr>
          <w:rFonts w:cs="Times New Roman" w:eastAsia="Times New Roman"/>
          <w:lang w:eastAsia="hr-HR"/>
        </w:rPr>
        <w:t xml:space="preserve"> u iznosu od 10.000,00 kn, a odnose se na trošak nagrade privremenog stečajnog upravitelja u bruto iznosu od 3.000,00 kn, trošak knjigovodstva za šest mjeseci u iznosu od 3.000,00 kn, nagrada stečajnom upravitelju u iznosu od 3.000,00 kn, te trošak telefona, pošte, pristojbi i sl. u iznosu od 1.000,00 kn</w:t>
      </w:r>
      <w:r w:rsidRPr="00905680">
        <w:rPr>
          <w:rFonts w:cs="Times New Roman" w:eastAsia="Times New Roman"/>
          <w:lang w:eastAsia="hr-HR"/>
        </w:rPr>
        <w:t>,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C16993">
        <w:rPr>
          <w:rFonts w:cs="Times New Roman" w:eastAsia="Times New Roman"/>
          <w:lang w:eastAsia="hr-HR"/>
        </w:rPr>
        <w:t>17</w:t>
      </w:r>
      <w:r w:rsidR="006623CB">
        <w:rPr>
          <w:rFonts w:cs="Times New Roman" w:eastAsia="Times New Roman"/>
          <w:lang w:eastAsia="hr-HR"/>
        </w:rPr>
        <w:t>. svibnja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1B15" w:rsidP="00537B78" w:rsidR="00131B15">
      <w:r>
        <w:separator/>
      </w:r>
    </w:p>
  </w:endnote>
  <w:endnote w:id="0" w:type="continuationSeparator">
    <w:p w:rsidRDefault="00131B15" w:rsidP="00537B78" w:rsidR="00131B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1B15" w:rsidP="00537B78" w:rsidR="00131B15">
      <w:r>
        <w:separator/>
      </w:r>
    </w:p>
  </w:footnote>
  <w:footnote w:id="0" w:type="continuationSeparator">
    <w:p w:rsidRDefault="00131B15" w:rsidP="00537B78" w:rsidR="00131B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3561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A80B4F">
      <w:t>385</w:t>
    </w:r>
    <w:r w:rsidR="00A66CDB"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356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1B15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737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29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9F9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3FE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0797C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228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B30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3CB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5C9A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4C5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CDB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0B4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D7C5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09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C47"/>
    <w:rsid w:val="00B178FF"/>
    <w:rsid w:val="00B20D42"/>
    <w:rsid w:val="00B23394"/>
    <w:rsid w:val="00B23E8E"/>
    <w:rsid w:val="00B243AD"/>
    <w:rsid w:val="00B25118"/>
    <w:rsid w:val="00B30792"/>
    <w:rsid w:val="00B30E9F"/>
    <w:rsid w:val="00B326E3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070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6993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15E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St-385/2018</izvorni_sadrzaj>
    <derivirana_varijabla naziv="DomainObject.Predmet.OznakaBroj_1">St-385/2018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PROKONTAKT d.o.o. zastupanog po punomoćniku Goran Ružić</izvorni_sadrzaj>
    <derivirana_varijabla naziv="DomainObject.Predmet.ProtustrankaFormated_1">  PROKONTAKT d.o.o. zastupanog po punomoćniku Goran Ružić</derivirana_varijabla>
  </DomainObject.Predmet.ProtustrankaFormated>
  <DomainObject.Predmet.ProtustrankaFormatedOIB>
    <izvorni_sadrzaj>  PROKONTAKT d.o.o., OIB 32025282516 zastupanog po punomoćniku Goran Ružić</izvorni_sadrzaj>
    <derivirana_varijabla naziv="DomainObject.Predmet.ProtustrankaFormatedOIB_1">  PROKONTAKT d.o.o., OIB 32025282516 zastupanog po punomoćniku Goran Ružić</derivirana_varijabla>
  </DomainObject.Predmet.ProtustrankaFormatedOIB>
  <DomainObject.Predmet.ProtustrankaFormatedWithAdress>
    <izvorni_sadrzaj> PROKONTAKT d.o.o., Savska cesta 41/I, 10000 Zagreb zastupanog po punomoćniku Goran Ružić</izvorni_sadrzaj>
    <derivirana_varijabla naziv="DomainObject.Predmet.ProtustrankaFormatedWithAdress_1"> PROKONTAKT d.o.o., Savska cesta 41/I, 10000 Zagreb zastupanog po punomoćniku Goran Ružić</derivirana_varijabla>
  </DomainObject.Predmet.ProtustrankaFormatedWithAdress>
  <DomainObject.Predmet.ProtustrankaFormatedWithAdressOIB>
    <izvorni_sadrzaj> PROKONTAKT d.o.o., OIB 32025282516, Savska cesta 41/I, 10000 Zagreb zastupanog po punomoćniku Goran Ružić</izvorni_sadrzaj>
    <derivirana_varijabla naziv="DomainObject.Predmet.ProtustrankaFormatedWithAdressOIB_1"> PROKONTAKT d.o.o., OIB 32025282516, Savska cesta 41/I, 10000 Zagreb zastupanog po punomoćniku Goran Ružić</derivirana_varijabla>
  </DomainObject.Predmet.ProtustrankaFormatedWithAdressOIB>
  <DomainObject.Predmet.ProtustrankaWithAdress>
    <izvorni_sadrzaj>PROKONTAKT d.o.o. Savska cesta 41/I, 10000 Zagreb</izvorni_sadrzaj>
    <derivirana_varijabla naziv="DomainObject.Predmet.ProtustrankaWithAdress_1">PROKONTAKT d.o.o. Savska cesta 41/I, 10000 Zagreb</derivirana_varijabla>
  </DomainObject.Predmet.ProtustrankaWithAdress>
  <DomainObject.Predmet.ProtustrankaWithAdressOIB>
    <izvorni_sadrzaj>PROKONTAKT d.o.o., OIB 32025282516, Savska cesta 41/I, 10000 Zagreb</izvorni_sadrzaj>
    <derivirana_varijabla naziv="DomainObject.Predmet.ProtustrankaWithAdressOIB_1">PROKONTAKT d.o.o., OIB 32025282516, Savska cesta 41/I, 10000 Zagreb</derivirana_varijabla>
  </DomainObject.Predmet.ProtustrankaWithAdressOIB>
  <DomainObject.Predmet.ProtustrankaNazivFormated>
    <izvorni_sadrzaj>PROKONTAKT d.o.o.</izvorni_sadrzaj>
    <derivirana_varijabla naziv="DomainObject.Predmet.ProtustrankaNazivFormated_1">PROKONTAKT d.o.o.</derivirana_varijabla>
  </DomainObject.Predmet.ProtustrankaNazivFormated>
  <DomainObject.Predmet.ProtustrankaNazivFormatedOIB>
    <izvorni_sadrzaj>PROKONTAKT d.o.o., OIB 32025282516</izvorni_sadrzaj>
    <derivirana_varijabla naziv="DomainObject.Predmet.ProtustrankaNazivFormatedOIB_1">PROKONTAKT d.o.o., OIB 32025282516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PROKONTAKT d.o.o. zastupanog po punomoćniku Goran Ružić</item>
    </izvorni_sadrzaj>
    <derivirana_varijabla naziv="DomainObject.Predmet.ProtuStrankaListFormated_1">
      <item>PROKONTAKT d.o.o. zastupanog po punomoćniku Goran Ružić</item>
    </derivirana_varijabla>
  </DomainObject.Predmet.ProtuStrankaListFormated>
  <DomainObject.Predmet.ProtuStrankaListFormatedOIB>
    <izvorni_sadrzaj>
      <item>PROKONTAKT d.o.o., OIB 32025282516 zastupanog po punomoćniku Goran Ružić</item>
    </izvorni_sadrzaj>
    <derivirana_varijabla naziv="DomainObject.Predmet.ProtuStrankaListFormatedOIB_1">
      <item>PROKONTAKT d.o.o., OIB 32025282516 zastupanog po punomoćniku Goran Ružić</item>
    </derivirana_varijabla>
  </DomainObject.Predmet.ProtuStrankaListFormatedOIB>
  <DomainObject.Predmet.ProtuStrankaListFormatedWithAdress>
    <izvorni_sadrzaj>
      <item>PROKONTAKT d.o.o., Savska cesta 41/I, 10000 Zagreb zastupanog po punomoćniku Goran Ružić</item>
    </izvorni_sadrzaj>
    <derivirana_varijabla naziv="DomainObject.Predmet.ProtuStrankaListFormatedWithAdress_1">
      <item>PROKONTAKT d.o.o., Savska cesta 41/I, 10000 Zagreb zastupanog po punomoćniku Goran Ružić</item>
    </derivirana_varijabla>
  </DomainObject.Predmet.ProtuStrankaListFormatedWithAdress>
  <DomainObject.Predmet.ProtuStrankaListFormatedWithAdressOIB>
    <izvorni_sadrzaj>
      <item>PROKONTAKT d.o.o., OIB 32025282516, Savska cesta 41/I, 10000 Zagreb zastupanog po punomoćniku Goran Ružić</item>
    </izvorni_sadrzaj>
    <derivirana_varijabla naziv="DomainObject.Predmet.ProtuStrankaListFormatedWithAdressOIB_1">
      <item>PROKONTAKT d.o.o., OIB 32025282516, Savska cesta 41/I, 10000 Zagreb zastupanog po punomoćniku Goran Ružić</item>
    </derivirana_varijabla>
  </DomainObject.Predmet.ProtuStrankaListFormatedWithAdressOIB>
  <DomainObject.Predmet.ProtuStrankaListNazivFormated>
    <izvorni_sadrzaj>
      <item>PROKONTAKT d.o.o.</item>
    </izvorni_sadrzaj>
    <derivirana_varijabla naziv="DomainObject.Predmet.ProtuStrankaListNazivFormated_1">
      <item>PROKONTAKT d.o.o.</item>
    </derivirana_varijabla>
  </DomainObject.Predmet.ProtuStrankaListNazivFormated>
  <DomainObject.Predmet.ProtuStrankaListNazivFormatedOIB>
    <izvorni_sadrzaj>
      <item>PROKONTAKT d.o.o., OIB 32025282516</item>
    </izvorni_sadrzaj>
    <derivirana_varijabla naziv="DomainObject.Predmet.ProtuStrankaListNazivFormatedOIB_1">
      <item>PROKONTAKT d.o.o., OIB 32025282516</item>
    </derivirana_varijabla>
  </DomainObject.Predmet.ProtuStrankaListNazivFormatedOIB>
  <DomainObject.Predmet.OstaliListFormated>
    <izvorni_sadrzaj>
      <item>Goran Ružić punomoćnik sudionika u postupku PROKONTAKT d.o.o.</item>
    </izvorni_sadrzaj>
    <derivirana_varijabla naziv="DomainObject.Predmet.OstaliListFormated_1">
      <item>Goran Ružić punomoćnik sudionika u postupku PROKONTAKT d.o.o.</item>
    </derivirana_varijabla>
  </DomainObject.Predmet.OstaliListFormated>
  <DomainObject.Predmet.OstaliListFormatedOIB>
    <izvorni_sadrzaj>
      <item>Goran Ružić, OIB 96344941911 punomoćnik sudionika u postupku PROKONTAKT d.o.o.</item>
    </izvorni_sadrzaj>
    <derivirana_varijabla naziv="DomainObject.Predmet.OstaliListFormatedOIB_1">
      <item>Goran Ružić, OIB 96344941911 punomoćnik sudionika u postupku PROKONTAKT d.o.o.</item>
    </derivirana_varijabla>
  </DomainObject.Predmet.OstaliListFormatedOIB>
  <DomainObject.Predmet.OstaliListFormatedWithAdress>
    <izvorni_sadrzaj>
      <item>Goran Ružić, Bačka Ulica 1, 10000 Zagreb punomoćnik sudionika u postupku PROKONTAKT d.o.o.</item>
    </izvorni_sadrzaj>
    <derivirana_varijabla naziv="DomainObject.Predmet.OstaliListFormatedWithAdress_1">
      <item>Goran Ružić, Bačka Ulica 1, 10000 Zagreb punomoćnik sudionika u postupku PROKONTAKT d.o.o.</item>
    </derivirana_varijabla>
  </DomainObject.Predmet.OstaliListFormatedWithAdress>
  <DomainObject.Predmet.OstaliListFormatedWithAdressOIB>
    <izvorni_sadrzaj>
      <item>Goran Ružić, OIB 96344941911, Bačka Ulica 1, 10000 Zagreb punomoćnik sudionika u postupku PROKONTAKT d.o.o.</item>
    </izvorni_sadrzaj>
    <derivirana_varijabla naziv="DomainObject.Predmet.OstaliListFormatedWithAdressOIB_1">
      <item>Goran Ružić, OIB 96344941911, Bačka Ulica 1, 10000 Zagreb punomoćnik sudionika u postupku PROKONTAKT d.o.o.</item>
    </derivirana_varijabla>
  </DomainObject.Predmet.OstaliListFormatedWithAdressOIB>
  <DomainObject.Predmet.OstaliListNazivFormated>
    <izvorni_sadrzaj>
      <item>Goran Ružić</item>
    </izvorni_sadrzaj>
    <derivirana_varijabla naziv="DomainObject.Predmet.OstaliListNazivFormated_1">
      <item>Goran Ružić</item>
    </derivirana_varijabla>
  </DomainObject.Predmet.OstaliListNazivFormated>
  <DomainObject.Predmet.OstaliListNazivFormatedOIB>
    <izvorni_sadrzaj>
      <item>Goran Ružić, OIB 96344941911</item>
    </izvorni_sadrzaj>
    <derivirana_varijabla naziv="DomainObject.Predmet.OstaliListNazivFormatedOIB_1">
      <item>Goran Ružić, OIB 96344941911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PROKONTAKT d.o.o.</izvorni_sadrzaj>
    <derivirana_varijabla naziv="DomainObject.Predmet.ProtustrankaIDrugi_1">PROKONTAKT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PROKONTAKT d.o.o., OIB 32025282516, Savska cesta 41/I, 10000 Zagreb</izvorni_sadrzaj>
    <derivirana_varijabla naziv="DomainObject.Predmet.ProtustrankaIDrugiAdressOIB_1">PROKONTAKT d.o.o., OIB 32025282516, Savska cesta 41/I,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PROKONTAKT d.o.o.</item>
      <item>Goran Ružić</item>
    </izvorni_sadrzaj>
    <derivirana_varijabla naziv="DomainObject.Predmet.SudioniciListNaziv_1">
      <item>FINA Regionalni centar Zagreb</item>
      <item>PROKONTAKT d.o.o.</item>
      <item>Goran Ružić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PROKONTAKT d.o.o., OIB 32025282516, Savska cesta 41/I,10000 Zagreb</item>
      <item>Goran Ružić, OIB 96344941911, Bačka Ulica 1,10000 Zagreb</item>
    </izvorni_sadrzaj>
    <derivirana_varijabla naziv="DomainObject.Predmet.SudioniciListAdressOIB_1">
      <item>FINA Regionalni centar Zagreb, OIB 85821130368, Trg svibanjskih žrtava 1995. 1,10000 Zagreb</item>
      <item>PROKONTAKT d.o.o., OIB 32025282516, Savska cesta 41/I,10000 Zagreb</item>
      <item>Goran Ružić, OIB 96344941911, Bačka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700E2F-1A2B-48EB-9317-8333795B6A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2733</properties:Characters>
  <properties:Lines>78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2018-05-17T08:40:00Z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2018-05-17T08:41:00Z</cp:lastPrinted>
  <dcterms:modified xmlns:xsi="http://www.w3.org/2001/XMLSchema-instance" xsi:type="dcterms:W3CDTF">2018-05-17T08:41:00Z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 - Rješenje (POZIV VJEROVNICIMA NA UPLATU PREDUJMA-St-385-18.docx)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