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a9db" w14:paraId="775a9db" w:rsidRDefault="00A80B10" w:rsidP="00A80B10" w:rsidR="00A80B10" w:rsidRPr="004B31FD">
      <w:pPr>
        <w15:collapsed w:val="false"/>
        <w:rPr>
          <w:rFonts w:eastAsia="MS Mincho"/>
        </w:rPr>
      </w:pPr>
      <w:bookmarkStart w:name="_GoBack" w:id="0"/>
      <w:bookmarkEnd w:id="0"/>
    </w:p>
    <w:p w:rsidRDefault="00A80B10" w:rsidP="00A80B10" w:rsidR="00A80B10" w:rsidRPr="004B31FD">
      <w:pPr>
        <w:ind w:firstLine="708"/>
      </w:pPr>
      <w:r w:rsidRPr="004B31FD">
        <w:rPr>
          <w:noProof/>
        </w:rPr>
        <w:t xml:space="preserve">     </w:t>
      </w:r>
      <w:r w:rsidRPr="004B31FD">
        <w:rPr>
          <w:noProof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0B10" w:rsidP="00A80B10" w:rsidR="00A80B10" w:rsidRPr="004B31FD">
      <w:pPr>
        <w:rPr>
          <w:rFonts w:eastAsia="MS Mincho"/>
        </w:rPr>
      </w:pPr>
    </w:p>
    <w:p w:rsidRDefault="00A80B10" w:rsidP="00A80B10" w:rsidR="00A80B10" w:rsidRPr="004B31FD">
      <w:r w:rsidRPr="004B31FD">
        <w:rPr>
          <w:rFonts w:eastAsia="MS Mincho"/>
        </w:rPr>
        <w:t xml:space="preserve">  REPUBLIKA HRVATSKA</w:t>
      </w:r>
    </w:p>
    <w:p w:rsidRDefault="00A80B10" w:rsidP="00A80B10" w:rsidR="00A80B10" w:rsidRPr="004B31FD">
      <w:r w:rsidRPr="004B31FD">
        <w:rPr>
          <w:rFonts w:eastAsia="MS Mincho"/>
        </w:rPr>
        <w:t>TRGOVAČKI SUD U RIJECI</w:t>
      </w:r>
    </w:p>
    <w:p w:rsidRDefault="00A80B10" w:rsidP="00A80B10" w:rsidR="00A80B10" w:rsidRPr="004B31FD">
      <w:r w:rsidRPr="004B31FD">
        <w:rPr>
          <w:rFonts w:eastAsia="MS Mincho"/>
        </w:rPr>
        <w:t xml:space="preserve">      Rijeka, Zadarska 1 i 3</w:t>
      </w:r>
    </w:p>
    <w:p w:rsidRDefault="00A80B10" w:rsidP="00A80B10" w:rsidR="00A80B10" w:rsidRPr="004B31FD">
      <w:pPr>
        <w:rPr>
          <w:rFonts w:eastAsia="MS Mincho"/>
        </w:rPr>
      </w:pPr>
    </w:p>
    <w:p w:rsidRDefault="00A80B10" w:rsidP="00A80B10" w:rsidR="00A80B10" w:rsidRPr="004B31FD">
      <w:pPr>
        <w:jc w:val="center"/>
        <w:rPr>
          <w:rFonts w:eastAsia="MS Mincho"/>
        </w:rPr>
      </w:pPr>
      <w:r w:rsidRPr="004B31FD">
        <w:rPr>
          <w:rFonts w:eastAsia="MS Mincho"/>
        </w:rPr>
        <w:t xml:space="preserve"> </w:t>
      </w:r>
    </w:p>
    <w:p w:rsidRDefault="00A80B10" w:rsidP="00A80B10" w:rsidR="00A80B10" w:rsidRPr="004B31FD">
      <w:pPr>
        <w:jc w:val="both"/>
        <w:rPr>
          <w:rFonts w:eastAsia="MS Mincho"/>
        </w:rPr>
      </w:pPr>
    </w:p>
    <w:p w:rsidRDefault="00A80B10" w:rsidP="00A80B10" w:rsidR="00A80B10" w:rsidRPr="004B31FD">
      <w:pPr>
        <w:jc w:val="center"/>
      </w:pPr>
      <w:r w:rsidRPr="004B31FD">
        <w:t>R E P U B L I K A   H R V A T S K A</w:t>
      </w:r>
    </w:p>
    <w:p w:rsidRDefault="00A80B10" w:rsidP="00A80B10" w:rsidR="00A80B10" w:rsidRPr="004B31FD">
      <w:pPr>
        <w:ind w:firstLine="720"/>
        <w:jc w:val="center"/>
      </w:pPr>
    </w:p>
    <w:p w:rsidRDefault="00A80B10" w:rsidP="00A80B10" w:rsidR="00A80B10" w:rsidRPr="004B31FD">
      <w:pPr>
        <w:jc w:val="center"/>
      </w:pPr>
      <w:r w:rsidRPr="004B31FD">
        <w:t>R J E Š E N J E</w:t>
      </w:r>
    </w:p>
    <w:p w:rsidRDefault="00A80B10" w:rsidP="00A80B10" w:rsidR="00A80B10" w:rsidRPr="004B31FD">
      <w:pPr>
        <w:jc w:val="both"/>
      </w:pPr>
    </w:p>
    <w:p w:rsidRDefault="00A80B10" w:rsidP="00A80B10" w:rsidR="00A80B10" w:rsidRPr="004B31FD">
      <w:pPr>
        <w:jc w:val="both"/>
        <w:rPr>
          <w:rFonts w:eastAsia="MS Mincho"/>
        </w:rPr>
      </w:pPr>
    </w:p>
    <w:p w:rsidRDefault="00A80B10" w:rsidP="00A80B10" w:rsidR="00A80B10" w:rsidRPr="004B31FD">
      <w:pPr>
        <w:jc w:val="both"/>
        <w:rPr>
          <w:rFonts w:eastAsia="MS Mincho"/>
        </w:rPr>
      </w:pPr>
      <w:r w:rsidRPr="004B31FD">
        <w:rPr>
          <w:rFonts w:eastAsia="MS Mincho"/>
        </w:rPr>
        <w:tab/>
        <w:t xml:space="preserve">Trgovački sud u Rijeci, po sucu Liljani Ugrin, u predmetu provođenja stečajnog postupka nad stečajnom masom </w:t>
      </w:r>
      <w:r w:rsidRPr="004B31FD">
        <w:rPr>
          <w:lang w:eastAsia="en-US"/>
        </w:rPr>
        <w:t>A. G. P. POTPIĆAN društvo s ograničenom odgovornošću za trgovinu i usluge u stečaju Potpićan, Potpićan bb</w:t>
      </w:r>
      <w:r w:rsidRPr="004B31FD">
        <w:rPr>
          <w:rFonts w:eastAsia="MS Mincho"/>
        </w:rPr>
        <w:t xml:space="preserve"> dana 17. ožujka 2016.  </w:t>
      </w:r>
    </w:p>
    <w:p w:rsidRDefault="00A80B10" w:rsidP="00A80B10" w:rsidR="00A80B10" w:rsidRPr="004B31FD">
      <w:pPr>
        <w:ind w:firstLine="708"/>
        <w:jc w:val="both"/>
      </w:pPr>
    </w:p>
    <w:p w:rsidRDefault="00A80B10" w:rsidP="00A80B10" w:rsidR="00A80B10" w:rsidRPr="004B31FD">
      <w:pPr>
        <w:jc w:val="center"/>
        <w:rPr>
          <w:rFonts w:eastAsia="MS Mincho"/>
        </w:rPr>
      </w:pPr>
    </w:p>
    <w:p w:rsidRDefault="00A80B10" w:rsidP="00A80B10" w:rsidR="00A80B10" w:rsidRPr="004B31FD">
      <w:pPr>
        <w:jc w:val="center"/>
        <w:rPr>
          <w:rFonts w:eastAsia="MS Mincho"/>
        </w:rPr>
      </w:pPr>
      <w:r w:rsidRPr="004B31FD">
        <w:rPr>
          <w:rFonts w:eastAsia="MS Mincho"/>
        </w:rPr>
        <w:t>r i j e š i o    j e</w:t>
      </w:r>
    </w:p>
    <w:p w:rsidRDefault="00A80B10" w:rsidP="00A80B10" w:rsidR="00A80B10" w:rsidRPr="004B31FD">
      <w:pPr>
        <w:jc w:val="center"/>
        <w:rPr>
          <w:rFonts w:eastAsia="MS Mincho"/>
        </w:rPr>
      </w:pPr>
    </w:p>
    <w:p w:rsidRDefault="00A80B10" w:rsidP="00A80B10" w:rsidR="00A80B10" w:rsidRPr="004B31FD">
      <w:pPr>
        <w:jc w:val="center"/>
        <w:rPr>
          <w:rFonts w:eastAsia="MS Mincho"/>
        </w:rPr>
      </w:pPr>
    </w:p>
    <w:p w:rsidRDefault="00A80B10" w:rsidP="00A80B10" w:rsidR="00A80B10" w:rsidRPr="004B31FD">
      <w:pPr>
        <w:jc w:val="both"/>
      </w:pPr>
      <w:r w:rsidRPr="004B31FD">
        <w:t>I.</w:t>
      </w:r>
      <w:r w:rsidRPr="004B31FD">
        <w:tab/>
      </w:r>
      <w:r w:rsidRPr="004B31FD">
        <w:rPr>
          <w:color w:val="000000"/>
        </w:rPr>
        <w:t xml:space="preserve">Određuje se nastavak stečajnog postupka nad </w:t>
      </w:r>
      <w:r w:rsidRPr="004B31FD">
        <w:rPr>
          <w:rFonts w:eastAsia="MS Mincho"/>
        </w:rPr>
        <w:t xml:space="preserve">stečajnom masom </w:t>
      </w:r>
      <w:r w:rsidRPr="004B31FD">
        <w:rPr>
          <w:lang w:eastAsia="en-US"/>
        </w:rPr>
        <w:t>A. G. P. POTPIĆAN društvo s ograničenom odgovornošću za trgovinu i usluge u stečaju Potpićan, Potpićan bb</w:t>
      </w:r>
      <w:r w:rsidRPr="004B31FD">
        <w:t xml:space="preserve"> </w:t>
      </w:r>
      <w:r w:rsidRPr="004B31FD">
        <w:rPr>
          <w:color w:val="000000"/>
        </w:rPr>
        <w:t>radi naknadne diobe.</w:t>
      </w:r>
    </w:p>
    <w:p w:rsidRDefault="00A80B10" w:rsidP="00A80B10" w:rsidR="00A80B10" w:rsidRPr="004B31FD">
      <w:pPr>
        <w:jc w:val="both"/>
      </w:pPr>
    </w:p>
    <w:p w:rsidRDefault="00A80B10" w:rsidP="00A80B10" w:rsidR="00A80B10" w:rsidRPr="004B31FD">
      <w:pPr>
        <w:jc w:val="both"/>
      </w:pPr>
      <w:r w:rsidRPr="004B31FD">
        <w:t>II.</w:t>
      </w:r>
      <w:r w:rsidRPr="004B31FD">
        <w:tab/>
        <w:t>U sudski registar ovog suda upi</w:t>
      </w:r>
      <w:r w:rsidR="004B31FD">
        <w:t>sat će se stečajna masa dužnika</w:t>
      </w:r>
      <w:r w:rsidRPr="004B31FD">
        <w:t xml:space="preserve"> </w:t>
      </w:r>
      <w:r w:rsidRPr="004B31FD">
        <w:rPr>
          <w:lang w:eastAsia="en-US"/>
        </w:rPr>
        <w:t>A. G. P. POTPIĆAN društvo s ograničenom odgovornošću za trgovinu i usluge u stečaju Potpićan, Potpićan bb</w:t>
      </w:r>
      <w:r w:rsidR="004B31FD">
        <w:t xml:space="preserve"> </w:t>
      </w:r>
      <w:r w:rsidRPr="004B31FD">
        <w:t>koji je u sudskom registru bio upisan s MBS 040140029.</w:t>
      </w:r>
    </w:p>
    <w:p w:rsidRDefault="00A80B10" w:rsidP="00A80B10" w:rsidR="00A80B10" w:rsidRPr="004B31FD">
      <w:pPr>
        <w:pStyle w:val="tekst"/>
        <w:jc w:val="both"/>
        <w:rPr>
          <w:color w:val="000000"/>
        </w:rPr>
      </w:pPr>
      <w:r w:rsidRPr="004B31FD">
        <w:rPr>
          <w:color w:val="000000"/>
        </w:rPr>
        <w:t xml:space="preserve">III.  </w:t>
      </w:r>
      <w:r w:rsidRPr="004B31FD">
        <w:rPr>
          <w:color w:val="000000"/>
        </w:rPr>
        <w:tab/>
        <w:t xml:space="preserve"> Ovo  rješenje objavit će se na mrežnoj stranici e-oglasne ploče suda. </w:t>
      </w:r>
    </w:p>
    <w:p w:rsidRDefault="00A80B10" w:rsidP="00A80B10" w:rsidR="00A80B10" w:rsidRPr="004B31FD">
      <w:pPr>
        <w:jc w:val="center"/>
      </w:pPr>
    </w:p>
    <w:p w:rsidRDefault="00A80B10" w:rsidP="00A80B10" w:rsidR="00A80B10" w:rsidRPr="004B31FD">
      <w:pPr>
        <w:jc w:val="center"/>
      </w:pPr>
      <w:r w:rsidRPr="004B31FD">
        <w:t>Obrazloženje</w:t>
      </w:r>
    </w:p>
    <w:p w:rsidRDefault="00A80B10" w:rsidP="00A80B10" w:rsidR="00A80B10" w:rsidRPr="004B31FD">
      <w:pPr>
        <w:jc w:val="both"/>
      </w:pPr>
    </w:p>
    <w:p w:rsidRDefault="00A80B10" w:rsidP="00A80B10" w:rsidR="00A80B10" w:rsidRPr="004B31FD">
      <w:pPr>
        <w:jc w:val="both"/>
      </w:pPr>
    </w:p>
    <w:p w:rsidRDefault="00A80B10" w:rsidP="00A80B10" w:rsidR="00A80B10" w:rsidRPr="004B31FD">
      <w:pPr>
        <w:ind w:firstLine="708"/>
        <w:jc w:val="both"/>
        <w:rPr>
          <w:color w:val="000000"/>
        </w:rPr>
      </w:pPr>
      <w:r w:rsidRPr="004B31FD">
        <w:rPr>
          <w:rFonts w:eastAsia="MS Mincho"/>
        </w:rPr>
        <w:t>Stečajna upraviteljica stečajne mase podnijela je prijedlog za nastavak stečajno</w:t>
      </w:r>
      <w:r w:rsidR="004B31FD">
        <w:rPr>
          <w:rFonts w:eastAsia="MS Mincho"/>
        </w:rPr>
        <w:t xml:space="preserve">g postupka nad stečajnom masom </w:t>
      </w:r>
      <w:r w:rsidRPr="004B31FD">
        <w:rPr>
          <w:lang w:eastAsia="en-US"/>
        </w:rPr>
        <w:t>A. G. P. POTPIĆAN društvo s ograničenom odgovornošću za trgovinu i usluge u stečaju Potpićan, Potpićan bb</w:t>
      </w:r>
      <w:r w:rsidRPr="004B31FD">
        <w:t>, uz obrazloženje da su o</w:t>
      </w:r>
      <w:r w:rsidRPr="004B31FD">
        <w:rPr>
          <w:color w:val="000000"/>
        </w:rPr>
        <w:t xml:space="preserve">stvarene pretpostavke da se unovčenim iznosom djelomično namire utvrđene tražbine vjerovnika prvog višeg isplatnog reda sukladno završnom diobnom popisu. </w:t>
      </w:r>
    </w:p>
    <w:p w:rsidRDefault="00A80B10" w:rsidP="00A80B10" w:rsidR="00A80B10" w:rsidRPr="004B31FD">
      <w:pPr>
        <w:spacing w:afterAutospacing="true" w:after="100" w:beforeAutospacing="true" w:before="100"/>
        <w:ind w:firstLine="708"/>
        <w:jc w:val="both"/>
      </w:pPr>
      <w:r w:rsidRPr="004B31FD">
        <w:lastRenderedPageBreak/>
        <w:t>Uvidom u ovosudni spis 7 St-63/00 utvrđeno je da je ovosudnim rješenjem pod posl. br. 7 St-63/00  od 19. listopada 2005. obustavljen i zaključen stečajni postupak nad dužnikom.</w:t>
      </w:r>
    </w:p>
    <w:p w:rsidRDefault="00A80B10" w:rsidP="00A80B10" w:rsidR="00A80B10" w:rsidRPr="004B31FD">
      <w:pPr>
        <w:spacing w:afterAutospacing="true" w:after="100" w:beforeAutospacing="true" w:before="100"/>
        <w:ind w:firstLine="708"/>
        <w:jc w:val="both"/>
      </w:pPr>
      <w:r w:rsidRPr="004B31FD">
        <w:t xml:space="preserve">Također je utvrđeno da je stečajna upraviteljica nakon obustave i zaključenja postupka nastavila voditi postupke radi unovčenja stečajne mase.   </w:t>
      </w:r>
    </w:p>
    <w:p w:rsidRDefault="00A80B10" w:rsidP="00A80B10" w:rsidR="00A80B10" w:rsidRPr="004B31FD">
      <w:pPr>
        <w:spacing w:afterAutospacing="true" w:after="100" w:beforeAutospacing="true" w:before="100"/>
        <w:ind w:firstLine="708"/>
        <w:jc w:val="both"/>
      </w:pPr>
      <w:r w:rsidRPr="004B31FD">
        <w:t xml:space="preserve">Nakon što je utvrđeno da su ostvareni uvjeti za naknadnu diobu, valjalo je temeljem odredbe članka </w:t>
      </w:r>
      <w:r w:rsidRPr="004B31FD">
        <w:rPr>
          <w:color w:val="000000"/>
        </w:rPr>
        <w:t xml:space="preserve">289. stavak 2. </w:t>
      </w:r>
      <w:r w:rsidRPr="004B31FD">
        <w:t xml:space="preserve">Stečajnog zakona ( „Narodne novine“ br. </w:t>
      </w:r>
      <w:r w:rsidRPr="004B31FD">
        <w:rPr>
          <w:bCs/>
          <w:color w:val="000000"/>
        </w:rPr>
        <w:t xml:space="preserve">71/15, u daljnjem tekstu SZ  ) </w:t>
      </w:r>
      <w:r w:rsidRPr="004B31FD">
        <w:t>odlučiti kao pod točkom I. izreke ovog rješenja.</w:t>
      </w:r>
    </w:p>
    <w:p w:rsidRDefault="00A80B10" w:rsidP="00A80B10" w:rsidR="00A80B10" w:rsidRPr="004B31FD">
      <w:pPr>
        <w:spacing w:afterAutospacing="true" w:after="100" w:beforeAutospacing="true" w:before="100"/>
        <w:ind w:firstLine="708"/>
        <w:jc w:val="both"/>
        <w:rPr>
          <w:color w:val="000000"/>
        </w:rPr>
      </w:pPr>
      <w:r w:rsidRPr="004B31FD">
        <w:t>Odluka pod točkom II. izreke ovog rješenj</w:t>
      </w:r>
      <w:r w:rsidR="004B31FD">
        <w:t>a</w:t>
      </w:r>
      <w:r w:rsidRPr="004B31FD">
        <w:t xml:space="preserve">, budući se </w:t>
      </w:r>
      <w:r w:rsidRPr="004B31FD">
        <w:rPr>
          <w:color w:val="000000"/>
        </w:rPr>
        <w:t xml:space="preserve">stečajna masa </w:t>
      </w:r>
      <w:r w:rsidR="004B31FD">
        <w:rPr>
          <w:color w:val="000000"/>
        </w:rPr>
        <w:t xml:space="preserve">ima upisati u sudski registar, </w:t>
      </w:r>
      <w:r w:rsidRPr="004B31FD">
        <w:rPr>
          <w:color w:val="000000"/>
        </w:rPr>
        <w:t xml:space="preserve">donijeta je na osnovu odredbe </w:t>
      </w:r>
      <w:r w:rsidRPr="004B31FD">
        <w:t xml:space="preserve">članka </w:t>
      </w:r>
      <w:r w:rsidRPr="004B31FD">
        <w:rPr>
          <w:color w:val="000000"/>
        </w:rPr>
        <w:t xml:space="preserve">289. stavka 5. </w:t>
      </w:r>
      <w:r w:rsidR="004B31FD">
        <w:rPr>
          <w:color w:val="000000"/>
        </w:rPr>
        <w:t xml:space="preserve">u vezi s člankom 438. </w:t>
      </w:r>
      <w:r w:rsidRPr="004B31FD">
        <w:rPr>
          <w:color w:val="000000"/>
        </w:rPr>
        <w:t xml:space="preserve">SZ.  </w:t>
      </w:r>
    </w:p>
    <w:p w:rsidRDefault="00A80B10" w:rsidP="00A80B10" w:rsidR="00A80B10">
      <w:pPr>
        <w:ind w:firstLine="720"/>
        <w:jc w:val="both"/>
      </w:pPr>
      <w:r w:rsidRPr="004B31FD">
        <w:t xml:space="preserve">Odluka pod točkom III. izreke ovog rješenje donijeta je primjenom odredbe članka 12. stavak 1. SZ. </w:t>
      </w:r>
    </w:p>
    <w:p w:rsidRDefault="004B31FD" w:rsidP="00A80B10" w:rsidR="004B31FD" w:rsidRPr="004B31FD">
      <w:pPr>
        <w:ind w:firstLine="720"/>
        <w:jc w:val="both"/>
      </w:pPr>
    </w:p>
    <w:p w:rsidRDefault="00A80B10" w:rsidP="00A80B10" w:rsidR="00A80B10" w:rsidRPr="004B31FD">
      <w:pPr>
        <w:jc w:val="center"/>
      </w:pPr>
    </w:p>
    <w:p w:rsidRDefault="00A80B10" w:rsidP="00A80B10" w:rsidR="00A80B10" w:rsidRPr="004B31FD">
      <w:pPr>
        <w:jc w:val="center"/>
      </w:pPr>
      <w:r w:rsidRPr="004B31FD">
        <w:t xml:space="preserve">Rijeci, </w:t>
      </w:r>
      <w:r w:rsidRPr="004B31FD">
        <w:rPr>
          <w:rFonts w:eastAsia="MS Mincho"/>
        </w:rPr>
        <w:t>17. ožujka 2016</w:t>
      </w:r>
      <w:r w:rsidRPr="004B31FD">
        <w:t xml:space="preserve">. </w:t>
      </w:r>
    </w:p>
    <w:p w:rsidRDefault="00A80B10" w:rsidP="00A80B10" w:rsidR="004B31FD">
      <w:pPr>
        <w:jc w:val="right"/>
      </w:pPr>
      <w:r w:rsidRPr="004B31FD">
        <w:t xml:space="preserve">                             </w:t>
      </w:r>
    </w:p>
    <w:p w:rsidRDefault="004B31FD" w:rsidP="00A80B10" w:rsidR="004B31FD">
      <w:pPr>
        <w:jc w:val="right"/>
      </w:pPr>
    </w:p>
    <w:p w:rsidRDefault="00A80B10" w:rsidP="00A80B10" w:rsidR="00A80B10" w:rsidRPr="004B31FD">
      <w:pPr>
        <w:jc w:val="right"/>
      </w:pPr>
      <w:r w:rsidRPr="004B31FD">
        <w:t xml:space="preserve">Stečajni sudac  </w:t>
      </w:r>
    </w:p>
    <w:p w:rsidRDefault="004B31FD" w:rsidP="004B31FD" w:rsidR="00A80B10" w:rsidRPr="004B31FD">
      <w:pPr>
        <w:ind w:firstLine="708" w:left="7080"/>
        <w:jc w:val="center"/>
      </w:pPr>
      <w:r>
        <w:t xml:space="preserve">  </w:t>
      </w:r>
      <w:r w:rsidR="00A80B10" w:rsidRPr="004B31FD">
        <w:t xml:space="preserve">Liljana Ugrin    </w:t>
      </w:r>
    </w:p>
    <w:p w:rsidRDefault="00A80B10" w:rsidP="00A80B10" w:rsidR="00A80B10" w:rsidRPr="004B31FD">
      <w:pPr>
        <w:jc w:val="both"/>
        <w:rPr>
          <w:rFonts w:eastAsia="MS Mincho"/>
        </w:rPr>
      </w:pPr>
    </w:p>
    <w:p w:rsidRDefault="00A80B10" w:rsidP="00A80B10" w:rsidR="00A80B10" w:rsidRPr="004B31FD">
      <w:pPr>
        <w:jc w:val="both"/>
        <w:rPr>
          <w:rFonts w:eastAsia="MS Mincho"/>
        </w:rPr>
      </w:pPr>
      <w:r w:rsidRPr="004B31FD">
        <w:rPr>
          <w:rFonts w:eastAsia="MS Mincho"/>
        </w:rPr>
        <w:t xml:space="preserve">POUKA O PRAVOM LIJEKU </w:t>
      </w:r>
    </w:p>
    <w:p w:rsidRDefault="00A80B10" w:rsidP="00A80B10" w:rsidR="00A80B10" w:rsidRPr="004B31FD">
      <w:pPr>
        <w:jc w:val="both"/>
      </w:pPr>
    </w:p>
    <w:p w:rsidRDefault="00A80B10" w:rsidP="00A80B10" w:rsidR="00A80B10" w:rsidRPr="004B31FD">
      <w:pPr>
        <w:jc w:val="both"/>
      </w:pPr>
      <w:r w:rsidRPr="004B31FD">
        <w:t>Protiv ovog rješenja dopuštena je žalba. Žalba se podnosi ovom sudu u tri istovjetna primjerka u roku od 8 dana računajući od dana dostave ov</w:t>
      </w:r>
      <w:r w:rsidR="004B31FD">
        <w:t>og rješenja, a o žalbi odlučuje</w:t>
      </w:r>
      <w:r w:rsidRPr="004B31FD">
        <w:t xml:space="preserve"> Visoki trgovački sud Republike Hrvatske.</w:t>
      </w:r>
    </w:p>
    <w:p w:rsidRDefault="00A80B10" w:rsidP="00A80B10" w:rsidR="00A80B10" w:rsidRPr="004B31FD">
      <w:pPr>
        <w:jc w:val="both"/>
      </w:pPr>
    </w:p>
    <w:p w:rsidRDefault="00A80B10" w:rsidP="00A80B10" w:rsidR="00A80B10" w:rsidRPr="004B31FD">
      <w:pPr>
        <w:jc w:val="both"/>
      </w:pPr>
    </w:p>
    <w:p w:rsidRDefault="00A80B10" w:rsidP="00A80B10" w:rsidR="00A80B10" w:rsidRPr="004B31FD">
      <w:pPr>
        <w:jc w:val="both"/>
      </w:pPr>
    </w:p>
    <w:p w:rsidRDefault="00A80B10" w:rsidP="00A80B10" w:rsidR="00A80B10" w:rsidRPr="004B31FD">
      <w:pPr>
        <w:jc w:val="both"/>
      </w:pPr>
      <w:r w:rsidRPr="004B31FD">
        <w:t>DNA</w:t>
      </w:r>
    </w:p>
    <w:p w:rsidRDefault="00A80B10" w:rsidP="00A80B10" w:rsidR="00A80B10" w:rsidRPr="004B31FD">
      <w:pPr>
        <w:jc w:val="both"/>
      </w:pPr>
      <w:r w:rsidRPr="004B31FD">
        <w:t>Rješenje dostaviti:  stečajnom upravitelju</w:t>
      </w:r>
    </w:p>
    <w:p w:rsidRDefault="00A80B10" w:rsidP="00A80B10" w:rsidR="00A80B10" w:rsidRPr="004B31FD">
      <w:pPr>
        <w:jc w:val="both"/>
      </w:pPr>
      <w:r w:rsidRPr="004B31FD">
        <w:t xml:space="preserve">                              sudskom registru </w:t>
      </w:r>
    </w:p>
    <w:p w:rsidRDefault="00A80B10" w:rsidP="00A80B10" w:rsidR="00A80B10" w:rsidRPr="004B31FD">
      <w:pPr>
        <w:jc w:val="both"/>
      </w:pPr>
      <w:r w:rsidRPr="004B31FD">
        <w:t xml:space="preserve">Rješenje objaviti na mrežnoj stranici e-oglasne ploče suda                                </w:t>
      </w:r>
    </w:p>
    <w:p w:rsidRDefault="00A80B10" w:rsidP="00A80B10" w:rsidR="00A80B10" w:rsidRPr="004B31FD">
      <w:pPr>
        <w:jc w:val="both"/>
        <w:rPr>
          <w:bCs/>
        </w:rPr>
      </w:pPr>
      <w:r w:rsidRPr="004B31FD">
        <w:t xml:space="preserve">U Rijeci,  </w:t>
      </w:r>
      <w:r w:rsidRPr="004B31FD">
        <w:rPr>
          <w:rFonts w:eastAsia="MS Mincho"/>
        </w:rPr>
        <w:t>17. ožujka 2016</w:t>
      </w:r>
      <w:r w:rsidRPr="004B31FD">
        <w:t>.                                                             Sudac</w:t>
      </w:r>
    </w:p>
    <w:p w:rsidRDefault="00A80B10" w:rsidP="00A80B10" w:rsidR="00A80B10" w:rsidRPr="004B31FD">
      <w:pPr>
        <w:jc w:val="both"/>
        <w:rPr>
          <w:bCs/>
        </w:rPr>
      </w:pPr>
      <w:r w:rsidRPr="004B31FD">
        <w:t xml:space="preserve">                                    Sudac</w:t>
      </w:r>
    </w:p>
    <w:p w:rsidRDefault="00240D1B" w:rsidR="00240D1B" w:rsidRPr="004B31FD"/>
    <w:sectPr w:rsidSect="004B31FD" w:rsidR="00240D1B" w:rsidRPr="004B31FD">
      <w:headerReference w:type="default" r:id="rId9"/>
      <w:footerReference w:type="default" r:id="rId10"/>
      <w:pgSz w:h="15840" w:w="12240"/>
      <w:pgMar w:gutter="0" w:footer="720" w:header="720" w:left="1417" w:bottom="1417" w:right="1417" w:top="1417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27E" w:rsidR="00F5127E">
      <w:r>
        <w:separator/>
      </w:r>
    </w:p>
  </w:endnote>
  <w:endnote w:id="0" w:type="continuationSeparator">
    <w:p w:rsidRDefault="00F5127E" w:rsidR="00F51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127E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F5127E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A80B10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8514EB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27E" w:rsidR="00F5127E">
      <w:r>
        <w:separator/>
      </w:r>
    </w:p>
  </w:footnote>
  <w:footnote w:id="0" w:type="continuationSeparator">
    <w:p w:rsidRDefault="00F5127E" w:rsidR="00F512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B10" w:rsidP="009464C5" w:rsidR="009464C5" w:rsidRPr="00925F8C">
    <w:pPr>
      <w:jc w:val="right"/>
    </w:pPr>
    <w:r w:rsidRPr="00925F8C">
      <w:t>Posl. br. 7 St-</w:t>
    </w:r>
    <w:r>
      <w:t>181</w:t>
    </w:r>
    <w:r w:rsidRPr="00925F8C">
      <w:t>/1</w:t>
    </w:r>
    <w:r>
      <w:t>4</w:t>
    </w:r>
    <w:r w:rsidRPr="00925F8C">
      <w:t>-</w:t>
    </w:r>
    <w:r>
      <w:t>7</w:t>
    </w:r>
  </w:p>
  <w:p w:rsidRDefault="00F5127E" w:rsidP="009464C5" w:rsidR="00B80C86" w:rsidRPr="009464C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B10"/>
    <w:rsid w:val="00240D1B"/>
    <w:rsid w:val="00411433"/>
    <w:rsid w:val="004B31FD"/>
    <w:rsid w:val="0061451F"/>
    <w:rsid w:val="008514EB"/>
    <w:rsid w:val="00854898"/>
    <w:rsid w:val="00A80B10"/>
    <w:rsid w:val="00F059AE"/>
    <w:rsid w:val="00F5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0B10"/>
    <w:pPr>
      <w:jc w:val="left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80B10"/>
    <w:pPr>
      <w:tabs>
        <w:tab w:pos="4320" w:val="center"/>
        <w:tab w:pos="8640" w:val="right"/>
      </w:tabs>
    </w:pPr>
    <w:rPr>
      <w:lang w:eastAsia="en-GB"/>
    </w:rPr>
  </w:style>
  <w:style w:customStyle="true" w:styleId="PodnojeChar" w:type="character">
    <w:name w:val="Podnožje Char"/>
    <w:basedOn w:val="Zadanifontodlomka"/>
    <w:link w:val="Podnoje"/>
    <w:rsid w:val="00A80B10"/>
    <w:rPr>
      <w:rFonts w:cs="Times New Roman" w:eastAsia="Times New Roman"/>
      <w:szCs w:val="24"/>
      <w:lang w:eastAsia="en-GB"/>
    </w:rPr>
  </w:style>
  <w:style w:styleId="Brojstranice" w:type="character">
    <w:name w:val="page number"/>
    <w:basedOn w:val="Zadanifontodlomka"/>
    <w:rsid w:val="00A80B10"/>
  </w:style>
  <w:style w:styleId="Zaglavlje" w:type="paragraph">
    <w:name w:val="header"/>
    <w:basedOn w:val="Normal"/>
    <w:link w:val="ZaglavljeChar"/>
    <w:rsid w:val="00A80B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80B10"/>
    <w:rPr>
      <w:rFonts w:cs="Times New Roman" w:eastAsia="Times New Roman"/>
      <w:szCs w:val="24"/>
      <w:lang w:eastAsia="hr-HR"/>
    </w:rPr>
  </w:style>
  <w:style w:customStyle="true" w:styleId="tekst" w:type="paragraph">
    <w:name w:val="tekst"/>
    <w:basedOn w:val="Normal"/>
    <w:rsid w:val="00A80B10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0B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0B1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4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14E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4E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4E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4E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0B10"/>
    <w:pPr>
      <w:jc w:val="left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80B10"/>
    <w:pPr>
      <w:tabs>
        <w:tab w:pos="4320" w:val="center"/>
        <w:tab w:pos="8640" w:val="right"/>
      </w:tabs>
    </w:pPr>
    <w:rPr>
      <w:lang w:eastAsia="en-GB"/>
    </w:rPr>
  </w:style>
  <w:style w:customStyle="1" w:styleId="PodnojeChar" w:type="character">
    <w:name w:val="Podnožje Char"/>
    <w:basedOn w:val="Zadanifontodlomka"/>
    <w:link w:val="Podnoje"/>
    <w:rsid w:val="00A80B10"/>
    <w:rPr>
      <w:rFonts w:cs="Times New Roman" w:eastAsia="Times New Roman"/>
      <w:szCs w:val="24"/>
      <w:lang w:eastAsia="en-GB"/>
    </w:rPr>
  </w:style>
  <w:style w:styleId="Brojstranice" w:type="character">
    <w:name w:val="page number"/>
    <w:basedOn w:val="Zadanifontodlomka"/>
    <w:rsid w:val="00A80B10"/>
  </w:style>
  <w:style w:styleId="Zaglavlje" w:type="paragraph">
    <w:name w:val="header"/>
    <w:basedOn w:val="Normal"/>
    <w:link w:val="ZaglavljeChar"/>
    <w:rsid w:val="00A80B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80B10"/>
    <w:rPr>
      <w:rFonts w:cs="Times New Roman" w:eastAsia="Times New Roman"/>
      <w:szCs w:val="24"/>
      <w:lang w:eastAsia="hr-HR"/>
    </w:rPr>
  </w:style>
  <w:style w:customStyle="1" w:styleId="tekst" w:type="paragraph">
    <w:name w:val="tekst"/>
    <w:basedOn w:val="Normal"/>
    <w:rsid w:val="00A80B10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0B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0B1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4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14E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4E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4E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4E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2014.</izvorni_sadrzaj>
    <derivirana_varijabla naziv="DomainObject.Predmet.DatumOsnivanja_1">25.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St-63/00</izvorni_sadrzaj>
    <derivirana_varijabla naziv="DomainObject.Predmet.Opis_1">Nastavak postupka radi naknadne diobe,
veza St-63/00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St-181/2014</izvorni_sadrzaj>
    <derivirana_varijabla naziv="DomainObject.Predmet.OznakaBroj_1">St-181/2014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A.G.P. d.o.o.  Potpićan</izvorni_sadrzaj>
    <derivirana_varijabla naziv="DomainObject.Predmet.ProtustrankaFormated_1">  A.G.P. d.o.o.  Potpićan</derivirana_varijabla>
  </DomainObject.Predmet.ProtustrankaFormated>
  <DomainObject.Predmet.ProtustrankaFormatedOIB>
    <izvorni_sadrzaj>  A.G.P. d.o.o.  Potpićan, OIB 08271038662</izvorni_sadrzaj>
    <derivirana_varijabla naziv="DomainObject.Predmet.ProtustrankaFormatedOIB_1">  A.G.P. d.o.o.  Potpićan, OIB 08271038662</derivirana_varijabla>
  </DomainObject.Predmet.ProtustrankaFormatedOIB>
  <DomainObject.Predmet.ProtustrankaFormatedWithAdress>
    <izvorni_sadrzaj> A.G.P. d.o.o.  Potpićan, Potpićan bb, 52333 Potpićan</izvorni_sadrzaj>
    <derivirana_varijabla naziv="DomainObject.Predmet.ProtustrankaFormatedWithAdress_1"> A.G.P. d.o.o.  Potpićan, Potpićan bb, 52333 Potpićan</derivirana_varijabla>
  </DomainObject.Predmet.ProtustrankaFormatedWithAdress>
  <DomainObject.Predmet.ProtustrankaFormatedWithAdressOIB>
    <izvorni_sadrzaj> A.G.P. d.o.o.  Potpićan, OIB 08271038662, Potpićan bb, 52333 Potpićan</izvorni_sadrzaj>
    <derivirana_varijabla naziv="DomainObject.Predmet.ProtustrankaFormatedWithAdressOIB_1"> A.G.P. d.o.o.  Potpićan, OIB 08271038662, Potpićan bb, 52333 Potpićan</derivirana_varijabla>
  </DomainObject.Predmet.ProtustrankaFormatedWithAdressOIB>
  <DomainObject.Predmet.ProtustrankaWithAdress>
    <izvorni_sadrzaj>A.G.P. d.o.o.  Potpićan Potpićan bb, 52333 Potpićan</izvorni_sadrzaj>
    <derivirana_varijabla naziv="DomainObject.Predmet.ProtustrankaWithAdress_1">A.G.P. d.o.o.  Potpićan Potpićan bb, 52333 Potpićan</derivirana_varijabla>
  </DomainObject.Predmet.ProtustrankaWithAdress>
  <DomainObject.Predmet.ProtustrankaWithAdressOIB>
    <izvorni_sadrzaj>A.G.P. d.o.o.  Potpićan, OIB 08271038662, Potpićan bb, 52333 Potpićan</izvorni_sadrzaj>
    <derivirana_varijabla naziv="DomainObject.Predmet.ProtustrankaWithAdressOIB_1">A.G.P. d.o.o.  Potpićan, OIB 08271038662, Potpićan bb, 52333 Potpićan</derivirana_varijabla>
  </DomainObject.Predmet.ProtustrankaWithAdressOIB>
  <DomainObject.Predmet.ProtustrankaNazivFormated>
    <izvorni_sadrzaj>A.G.P. d.o.o.  Potpićan</izvorni_sadrzaj>
    <derivirana_varijabla naziv="DomainObject.Predmet.ProtustrankaNazivFormated_1">A.G.P. d.o.o.  Potpićan</derivirana_varijabla>
  </DomainObject.Predmet.ProtustrankaNazivFormated>
  <DomainObject.Predmet.ProtustrankaNazivFormatedOIB>
    <izvorni_sadrzaj>A.G.P. d.o.o.  Potpićan, OIB 08271038662</izvorni_sadrzaj>
    <derivirana_varijabla naziv="DomainObject.Predmet.ProtustrankaNazivFormatedOIB_1">A.G.P. d.o.o.  Potpićan, OIB 08271038662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  Kastav</izvorni_sadrzaj>
    <derivirana_varijabla naziv="DomainObject.Predmet.StrankaFormated_1">  LJUBICA JURANOVIĆ SKOČIĆ Stečajni upravitelj  Kastav</derivirana_varijabla>
  </DomainObject.Predmet.StrankaFormated>
  <DomainObject.Predmet.StrankaFormatedOIB>
    <izvorni_sadrzaj>  LJUBICA JURANOVIĆ SKOČIĆ Stečajni upravitelj  Kastav, OIB 88499470397</izvorni_sadrzaj>
    <derivirana_varijabla naziv="DomainObject.Predmet.StrankaFormatedOIB_1">  LJUBICA JURANOVIĆ SKOČIĆ Stečajni upravitelj  Kastav, OIB 88499470397</derivirana_varijabla>
  </DomainObject.Predmet.StrankaFormatedOIB>
  <DomainObject.Predmet.StrankaFormatedWithAdress>
    <izvorni_sadrzaj> LJUBICA JURANOVIĆ SKOČIĆ Stečajni upravitelj  Kastav, Ćikovići 26/11, 51215 Kastav</izvorni_sadrzaj>
    <derivirana_varijabla naziv="DomainObject.Predmet.StrankaFormatedWithAdress_1"> LJUBICA JURANOVIĆ SKOČIĆ Stečajni upravitelj  Kastav, Ćikovići 26/11, 51215 Kastav</derivirana_varijabla>
  </DomainObject.Predmet.StrankaFormatedWithAdress>
  <DomainObject.Predmet.StrankaFormatedWithAdressOIB>
    <izvorni_sadrzaj> LJUBICA JURANOVIĆ SKOČIĆ Stečajni upravitelj  Kastav, OIB 88499470397, Ćikovići 26/11, 51215 Kastav</izvorni_sadrzaj>
    <derivirana_varijabla naziv="DomainObject.Predmet.StrankaFormatedWithAdressOIB_1"> LJUBICA JURANOVIĆ SKOČIĆ Stečajni upravitelj  Kastav, OIB 88499470397, Ćikovići 26/11, 51215 Kastav</derivirana_varijabla>
  </DomainObject.Predmet.StrankaFormatedWithAdressOIB>
  <DomainObject.Predmet.StrankaWithAdress>
    <izvorni_sadrzaj>LJUBICA JURANOVIĆ SKOČIĆ Stečajni upravitelj  Kastav Ćikovići 26/11,51215 Kastav</izvorni_sadrzaj>
    <derivirana_varijabla naziv="DomainObject.Predmet.StrankaWithAdress_1">LJUBICA JURANOVIĆ SKOČIĆ Stečajni upravitelj  Kastav Ćikovići 26/11,51215 Kastav</derivirana_varijabla>
  </DomainObject.Predmet.StrankaWithAdress>
  <DomainObject.Predmet.StrankaWithAdressOIB>
    <izvorni_sadrzaj>LJUBICA JURANOVIĆ SKOČIĆ Stečajni upravitelj  Kastav, OIB 88499470397, Ćikovići 26/11,51215 Kastav</izvorni_sadrzaj>
    <derivirana_varijabla naziv="DomainObject.Predmet.StrankaWithAdressOIB_1">LJUBICA JURANOVIĆ SKOČIĆ Stečajni upravitelj  Kastav, OIB 88499470397, Ćikovići 26/11,51215 Kastav</derivirana_varijabla>
  </DomainObject.Predmet.StrankaWithAdressOIB>
  <DomainObject.Predmet.StrankaNazivFormated>
    <izvorni_sadrzaj>LJUBICA JURANOVIĆ SKOČIĆ Stečajni upravitelj  Kastav</izvorni_sadrzaj>
    <derivirana_varijabla naziv="DomainObject.Predmet.StrankaNazivFormated_1">LJUBICA JURANOVIĆ SKOČIĆ Stečajni upravitelj  Kastav</derivirana_varijabla>
  </DomainObject.Predmet.StrankaNazivFormated>
  <DomainObject.Predmet.StrankaNazivFormatedOIB>
    <izvorni_sadrzaj>LJUBICA JURANOVIĆ SKOČIĆ Stečajni upravitelj  Kastav, OIB 88499470397</izvorni_sadrzaj>
    <derivirana_varijabla naziv="DomainObject.Predmet.StrankaNazivFormatedOIB_1">LJUBICA JURANOVIĆ SKOČIĆ Stečajni upravitelj  Kastav,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LJUBICA JURANOVIĆ SKOČIĆ Stečajni upravitelj  Kastav</item>
    </izvorni_sadrzaj>
    <derivirana_varijabla naziv="DomainObject.Predmet.StrankaListFormated_1">
      <item>LJUBICA JURANOVIĆ SKOČIĆ Stečajni upravitelj  Kastav</item>
    </derivirana_varijabla>
  </DomainObject.Predmet.StrankaListFormated>
  <DomainObject.Predmet.StrankaListFormatedOIB>
    <izvorni_sadrzaj>
      <item>LJUBICA JURANOVIĆ SKOČIĆ Stečajni upravitelj  Kastav, OIB 88499470397</item>
    </izvorni_sadrzaj>
    <derivirana_varijabla naziv="DomainObject.Predmet.StrankaListFormatedOIB_1">
      <item>LJUBICA JURANOVIĆ SKOČIĆ Stečajni upravitelj  Kastav, OIB 88499470397</item>
    </derivirana_varijabla>
  </DomainObject.Predmet.StrankaListFormatedOIB>
  <DomainObject.Predmet.StrankaListFormatedWithAdress>
    <izvorni_sadrzaj>
      <item>LJUBICA JURANOVIĆ SKOČIĆ Stečajni upravitelj  Kastav, Ćikovići 26/11, 51215 Kastav</item>
    </izvorni_sadrzaj>
    <derivirana_varijabla naziv="DomainObject.Predmet.StrankaListFormatedWithAdress_1">
      <item>LJUBICA JURANOVIĆ SKOČIĆ Stečajni upravitelj  Kastav, Ćikovići 26/11, 51215 Kastav</item>
    </derivirana_varijabla>
  </DomainObject.Predmet.StrankaListFormatedWithAdress>
  <DomainObject.Predmet.StrankaListFormatedWithAdressOIB>
    <izvorni_sadrzaj>
      <item>LJUBICA JURANOVIĆ SKOČIĆ Stečajni upravitelj  Kastav, OIB 88499470397, Ćikovići 26/11, 51215 Kastav</item>
    </izvorni_sadrzaj>
    <derivirana_varijabla naziv="DomainObject.Predmet.StrankaListFormatedWithAdressOIB_1">
      <item>LJUBICA JURANOVIĆ SKOČIĆ Stečajni upravitelj  Kastav, OIB 88499470397, Ćikovići 26/11, 51215 Kastav</item>
    </derivirana_varijabla>
  </DomainObject.Predmet.StrankaListFormatedWithAdressOIB>
  <DomainObject.Predmet.StrankaListNazivFormated>
    <izvorni_sadrzaj>
      <item>LJUBICA JURANOVIĆ SKOČIĆ Stečajni upravitelj  Kastav</item>
    </izvorni_sadrzaj>
    <derivirana_varijabla naziv="DomainObject.Predmet.StrankaListNazivFormated_1">
      <item>LJUBICA JURANOVIĆ SKOČIĆ Stečajni upravitelj  Kastav</item>
    </derivirana_varijabla>
  </DomainObject.Predmet.StrankaListNazivFormated>
  <DomainObject.Predmet.StrankaListNazivFormatedOIB>
    <izvorni_sadrzaj>
      <item>LJUBICA JURANOVIĆ SKOČIĆ Stečajni upravitelj  Kastav, OIB 88499470397</item>
    </izvorni_sadrzaj>
    <derivirana_varijabla naziv="DomainObject.Predmet.StrankaListNazivFormatedOIB_1">
      <item>LJUBICA JURANOVIĆ SKOČIĆ Stečajni upravitelj  Kastav, OIB 88499470397</item>
    </derivirana_varijabla>
  </DomainObject.Predmet.StrankaListNazivFormatedOIB>
  <DomainObject.Predmet.ProtuStrankaListFormated>
    <izvorni_sadrzaj>
      <item>A.G.P. d.o.o.  Potpićan</item>
    </izvorni_sadrzaj>
    <derivirana_varijabla naziv="DomainObject.Predmet.ProtuStrankaListFormated_1">
      <item>A.G.P. d.o.o.  Potpićan</item>
    </derivirana_varijabla>
  </DomainObject.Predmet.ProtuStrankaListFormated>
  <DomainObject.Predmet.ProtuStrankaListFormatedOIB>
    <izvorni_sadrzaj>
      <item>A.G.P. d.o.o.  Potpićan, OIB 08271038662</item>
    </izvorni_sadrzaj>
    <derivirana_varijabla naziv="DomainObject.Predmet.ProtuStrankaListFormatedOIB_1">
      <item>A.G.P. d.o.o.  Potpićan, OIB 08271038662</item>
    </derivirana_varijabla>
  </DomainObject.Predmet.ProtuStrankaListFormatedOIB>
  <DomainObject.Predmet.ProtuStrankaListFormatedWithAdress>
    <izvorni_sadrzaj>
      <item>A.G.P. d.o.o.  Potpićan, Potpićan bb, 52333 Potpićan</item>
    </izvorni_sadrzaj>
    <derivirana_varijabla naziv="DomainObject.Predmet.ProtuStrankaListFormatedWithAdress_1">
      <item>A.G.P. d.o.o.  Potpićan, Potpićan bb, 52333 Potpićan</item>
    </derivirana_varijabla>
  </DomainObject.Predmet.ProtuStrankaListFormatedWithAdress>
  <DomainObject.Predmet.ProtuStrankaListFormatedWithAdressOIB>
    <izvorni_sadrzaj>
      <item>A.G.P. d.o.o.  Potpićan, OIB 08271038662, Potpićan bb, 52333 Potpićan</item>
    </izvorni_sadrzaj>
    <derivirana_varijabla naziv="DomainObject.Predmet.ProtuStrankaListFormatedWithAdressOIB_1">
      <item>A.G.P. d.o.o.  Potpićan, OIB 08271038662, Potpićan bb, 52333 Potpićan</item>
    </derivirana_varijabla>
  </DomainObject.Predmet.ProtuStrankaListFormatedWithAdressOIB>
  <DomainObject.Predmet.ProtuStrankaListNazivFormated>
    <izvorni_sadrzaj>
      <item>A.G.P. d.o.o.  Potpićan</item>
    </izvorni_sadrzaj>
    <derivirana_varijabla naziv="DomainObject.Predmet.ProtuStrankaListNazivFormated_1">
      <item>A.G.P. d.o.o.  Potpićan</item>
    </derivirana_varijabla>
  </DomainObject.Predmet.ProtuStrankaListNazivFormated>
  <DomainObject.Predmet.ProtuStrankaListNazivFormatedOIB>
    <izvorni_sadrzaj>
      <item>A.G.P. d.o.o.  Potpićan, OIB 08271038662</item>
    </izvorni_sadrzaj>
    <derivirana_varijabla naziv="DomainObject.Predmet.ProtuStrankaListNazivFormatedOIB_1">
      <item>A.G.P. d.o.o.  Potpićan, OIB 08271038662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JURANOVIĆ SKOČIĆ Stečajni upravitelj  Kastav</izvorni_sadrzaj>
    <derivirana_varijabla naziv="DomainObject.Predmet.StrankaIDrugi_1">LJUBICA JURANOVIĆ SKOČIĆ Stečajni upravitelj  Kastav</derivirana_varijabla>
  </DomainObject.Predmet.StrankaIDrugi>
  <DomainObject.Predmet.ProtustrankaIDrugi>
    <izvorni_sadrzaj>A.G.P. d.o.o.  Potpićan</izvorni_sadrzaj>
    <derivirana_varijabla naziv="DomainObject.Predmet.ProtustrankaIDrugi_1">A.G.P. d.o.o.  Potpićan</derivirana_varijabla>
  </DomainObject.Predmet.ProtustrankaIDrugi>
  <DomainObject.Predmet.StrankaIDrugiAdressOIB>
    <izvorni_sadrzaj>LJUBICA JURANOVIĆ SKOČIĆ Stečajni upravitelj  Kastav, OIB 88499470397, Ćikovići 26/11, 51215 Kastav</izvorni_sadrzaj>
    <derivirana_varijabla naziv="DomainObject.Predmet.StrankaIDrugiAdressOIB_1">LJUBICA JURANOVIĆ SKOČIĆ Stečajni upravitelj  Kastav, OIB 88499470397, Ćikovići 26/11, 51215 Kastav</derivirana_varijabla>
  </DomainObject.Predmet.StrankaIDrugiAdressOIB>
  <DomainObject.Predmet.ProtustrankaIDrugiAdressOIB>
    <izvorni_sadrzaj>A.G.P. d.o.o.  Potpićan, OIB 08271038662, Potpićan bb, 52333 Potpićan</izvorni_sadrzaj>
    <derivirana_varijabla naziv="DomainObject.Predmet.ProtustrankaIDrugiAdressOIB_1">A.G.P. d.o.o.  Potpićan, OIB 08271038662, Potpićan bb,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  Kastav</item>
      <item>A.G.P. d.o.o.  Potpićan</item>
    </izvorni_sadrzaj>
    <derivirana_varijabla naziv="DomainObject.Predmet.SudioniciListNaziv_1">
      <item>LJUBICA JURANOVIĆ SKOČIĆ Stečajni upravitelj  Kastav</item>
      <item>A.G.P. d.o.o.  Potpićan</item>
    </derivirana_varijabla>
  </DomainObject.Predmet.SudioniciListNaziv>
  <DomainObject.Predmet.SudioniciListAdressOIB>
    <izvorni_sadrzaj>
      <item>LJUBICA JURANOVIĆ SKOČIĆ Stečajni upravitelj  Kastav, OIB 88499470397, Ćikovići 26/11,51215 Kastav</item>
      <item>A.G.P. d.o.o.  Potpićan, OIB 08271038662, Potpićan bb,52333 Potpićan</item>
    </izvorni_sadrzaj>
    <derivirana_varijabla naziv="DomainObject.Predmet.SudioniciListAdressOIB_1">
      <item>LJUBICA JURANOVIĆ SKOČIĆ Stečajni upravitelj  Kastav, OIB 88499470397, Ćikovići 26/11,51215 Kastav</item>
      <item>A.G.P. d.o.o.  Potpićan, OIB 08271038662, Potpićan bb,52333 Potpićan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08271038662</item>
    </izvorni_sadrzaj>
    <derivirana_varijabla naziv="DomainObject.Predmet.SudioniciListNazivOIB_1">
      <item>, OIB 88499470397</item>
      <item>, OIB 08271038662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2129</properties:Characters>
  <properties:Lines>72</properties:Lines>
  <properties:Paragraphs>28</properties:Paragraphs>
  <properties:TotalTime>0</properties:TotalTime>
  <properties:ScaleCrop>false</properties:ScaleCrop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2016-03-18T09:38:00Z</dcterms:created>
  <dc:creator>Sonja Krapić</dc:creator>
  <cp:lastModifiedBy>Sonja Krapić</cp:lastModifiedBy>
  <cp:lastPrinted>2016-03-18T09:42:00Z</cp:lastPrinted>
  <dcterms:modified xmlns:xsi="http://www.w3.org/2001/XMLSchema-instance" xsi:type="dcterms:W3CDTF">2016-03-18T09:43:00Z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