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f7c6" w14:paraId="839f7c6" w:rsidRDefault="00B51AA2" w:rsidP="00910611" w:rsidR="00B51AA2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AA2" w:rsidP="00D04179" w:rsidR="00B51AA2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B51AA2" w:rsidP="00D04179" w:rsidR="00B51AA2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B51AA2" w:rsidP="00D04179" w:rsidR="00B51AA2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26820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B10A9E">
        <w:rPr>
          <w:rFonts w:eastAsia="Times New Roman" w:hAnsi="Times New Roman" w:ascii="Times New Roman"/>
          <w:sz w:val="24"/>
          <w:szCs w:val="24"/>
          <w:lang w:eastAsia="hr-HR"/>
        </w:rPr>
        <w:t>14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26820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B10A9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B10A9E" w:rsidRPr="00B10A9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10A9E" w:rsidRPr="00B10A9E">
        <w:rPr>
          <w:rFonts w:eastAsia="Times New Roman" w:hAnsi="Times New Roman" w:ascii="Times New Roman"/>
          <w:bCs/>
          <w:sz w:val="24"/>
          <w:szCs w:val="24"/>
          <w:lang w:eastAsia="hr-HR"/>
        </w:rPr>
        <w:t>BLEND j.d.o.o. Rijeka, Antuna Barca 3/A, OIB: 44841392676, MBS: 040326300</w:t>
      </w:r>
      <w:r w:rsidR="00B10A9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26820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C3081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F5EB2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B10A9E">
        <w:rPr>
          <w:rFonts w:eastAsia="Times New Roman" w:hAnsi="Times New Roman" w:ascii="Times New Roman"/>
          <w:sz w:val="24"/>
          <w:szCs w:val="24"/>
          <w:lang w:eastAsia="hr-HR"/>
        </w:rPr>
        <w:t>44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10A9E">
        <w:rPr>
          <w:rFonts w:eastAsia="Times New Roman" w:hAnsi="Times New Roman" w:ascii="Times New Roman"/>
          <w:sz w:val="24"/>
          <w:szCs w:val="24"/>
          <w:lang w:eastAsia="hr-HR"/>
        </w:rPr>
        <w:t>419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10A9E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572FF4">
        <w:rPr>
          <w:rFonts w:eastAsia="Times New Roman" w:hAnsi="Times New Roman" w:ascii="Times New Roman"/>
          <w:sz w:val="24"/>
          <w:szCs w:val="24"/>
        </w:rPr>
        <w:t>1</w:t>
      </w:r>
      <w:r w:rsidR="00F26820">
        <w:rPr>
          <w:rFonts w:eastAsia="Times New Roman" w:hAnsi="Times New Roman" w:ascii="Times New Roman"/>
          <w:sz w:val="24"/>
          <w:szCs w:val="24"/>
        </w:rPr>
        <w:t>9</w:t>
      </w:r>
      <w:r w:rsidR="00C21CA2">
        <w:rPr>
          <w:rFonts w:eastAsia="Times New Roman" w:hAnsi="Times New Roman" w:ascii="Times New Roman"/>
          <w:sz w:val="24"/>
          <w:szCs w:val="24"/>
        </w:rPr>
        <w:t xml:space="preserve">. listopada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0. 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prosinca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F26820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. listopada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F50" w:rsidP="009D1D07" w:rsidR="00116F50">
      <w:pPr>
        <w:spacing w:lineRule="auto" w:line="240" w:after="0"/>
      </w:pPr>
      <w:r>
        <w:separator/>
      </w:r>
    </w:p>
  </w:endnote>
  <w:endnote w:id="0" w:type="continuationSeparator">
    <w:p w:rsidRDefault="00116F50" w:rsidP="009D1D07" w:rsidR="00116F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B51AA2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F50" w:rsidP="009D1D07" w:rsidR="00116F50">
      <w:pPr>
        <w:spacing w:lineRule="auto" w:line="240" w:after="0"/>
      </w:pPr>
      <w:r>
        <w:separator/>
      </w:r>
    </w:p>
  </w:footnote>
  <w:footnote w:id="0" w:type="continuationSeparator">
    <w:p w:rsidRDefault="00116F50" w:rsidP="009D1D07" w:rsidR="00116F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F26820">
      <w:rPr>
        <w:rFonts w:eastAsia="Times New Roman" w:hAnsi="Times New Roman" w:ascii="Times New Roman"/>
        <w:sz w:val="24"/>
        <w:szCs w:val="24"/>
        <w:lang w:eastAsia="hr-HR"/>
      </w:rPr>
      <w:t>41</w:t>
    </w:r>
    <w:r w:rsidR="00B10A9E">
      <w:rPr>
        <w:rFonts w:eastAsia="Times New Roman" w:hAnsi="Times New Roman" w:ascii="Times New Roman"/>
        <w:sz w:val="24"/>
        <w:szCs w:val="24"/>
        <w:lang w:eastAsia="hr-HR"/>
      </w:rPr>
      <w:t>4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2016-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C21CA2" w:rsidP="00C21CA2" w:rsidR="00C21CA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49CD"/>
    <w:rsid w:val="000517F9"/>
    <w:rsid w:val="00072907"/>
    <w:rsid w:val="000E1F46"/>
    <w:rsid w:val="000E7A53"/>
    <w:rsid w:val="00116F50"/>
    <w:rsid w:val="00121818"/>
    <w:rsid w:val="00122C4C"/>
    <w:rsid w:val="001231C8"/>
    <w:rsid w:val="00127D69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C3081"/>
    <w:rsid w:val="003E2969"/>
    <w:rsid w:val="00465414"/>
    <w:rsid w:val="004A5F9A"/>
    <w:rsid w:val="004C4873"/>
    <w:rsid w:val="004C68D2"/>
    <w:rsid w:val="004F790C"/>
    <w:rsid w:val="00505DED"/>
    <w:rsid w:val="00543265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96F06"/>
    <w:rsid w:val="006B004A"/>
    <w:rsid w:val="006B7147"/>
    <w:rsid w:val="006D249A"/>
    <w:rsid w:val="0071014D"/>
    <w:rsid w:val="00712FFC"/>
    <w:rsid w:val="00723B19"/>
    <w:rsid w:val="00742B9C"/>
    <w:rsid w:val="00793264"/>
    <w:rsid w:val="00803AE6"/>
    <w:rsid w:val="008118FF"/>
    <w:rsid w:val="0083004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5848"/>
    <w:rsid w:val="00B10A9E"/>
    <w:rsid w:val="00B51AA2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1A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1AA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1AA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1AA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1AA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1A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1A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1AA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1A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1A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St-1414/2016</izvorni_sadrzaj>
    <derivirana_varijabla naziv="DomainObject.Predmet.OznakaBroj_1">St-1414/2016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BLEND j.d.o.o.</izvorni_sadrzaj>
    <derivirana_varijabla naziv="DomainObject.Predmet.ProtustrankaFormated_1">  BLEND j.d.o.o.</derivirana_varijabla>
  </DomainObject.Predmet.ProtustrankaFormated>
  <DomainObject.Predmet.ProtustrankaFormatedOIB>
    <izvorni_sadrzaj>  BLEND j.d.o.o., OIB 44841392676</izvorni_sadrzaj>
    <derivirana_varijabla naziv="DomainObject.Predmet.ProtustrankaFormatedOIB_1">  BLEND j.d.o.o., OIB 44841392676</derivirana_varijabla>
  </DomainObject.Predmet.ProtustrankaFormatedOIB>
  <DomainObject.Predmet.ProtustrankaFormatedWithAdress>
    <izvorni_sadrzaj> BLEND j.d.o.o., Antuna Barca 3a, 51000 Rijeka</izvorni_sadrzaj>
    <derivirana_varijabla naziv="DomainObject.Predmet.ProtustrankaFormatedWithAdress_1"> BLEND j.d.o.o., Antuna Barca 3a, 51000 Rijeka</derivirana_varijabla>
  </DomainObject.Predmet.ProtustrankaFormatedWithAdress>
  <DomainObject.Predmet.ProtustrankaFormatedWithAdressOIB>
    <izvorni_sadrzaj> BLEND j.d.o.o., OIB 44841392676, Antuna Barca 3a, 51000 Rijeka</izvorni_sadrzaj>
    <derivirana_varijabla naziv="DomainObject.Predmet.ProtustrankaFormatedWithAdressOIB_1"> BLEND j.d.o.o., OIB 44841392676, Antuna Barca 3a, 51000 Rijeka</derivirana_varijabla>
  </DomainObject.Predmet.ProtustrankaFormatedWithAdressOIB>
  <DomainObject.Predmet.ProtustrankaWithAdress>
    <izvorni_sadrzaj>BLEND j.d.o.o. Antuna Barca 3a, 51000 Rijeka</izvorni_sadrzaj>
    <derivirana_varijabla naziv="DomainObject.Predmet.ProtustrankaWithAdress_1">BLEND j.d.o.o. Antuna Barca 3a, 51000 Rijeka</derivirana_varijabla>
  </DomainObject.Predmet.ProtustrankaWithAdress>
  <DomainObject.Predmet.ProtustrankaWithAdressOIB>
    <izvorni_sadrzaj>BLEND j.d.o.o., OIB 44841392676, Antuna Barca 3a, 51000 Rijeka</izvorni_sadrzaj>
    <derivirana_varijabla naziv="DomainObject.Predmet.ProtustrankaWithAdressOIB_1">BLEND j.d.o.o., OIB 44841392676, Antuna Barca 3a, 51000 Rijeka</derivirana_varijabla>
  </DomainObject.Predmet.ProtustrankaWithAdressOIB>
  <DomainObject.Predmet.ProtustrankaNazivFormated>
    <izvorni_sadrzaj>BLEND j.d.o.o.</izvorni_sadrzaj>
    <derivirana_varijabla naziv="DomainObject.Predmet.ProtustrankaNazivFormated_1">BLEND j.d.o.o.</derivirana_varijabla>
  </DomainObject.Predmet.ProtustrankaNazivFormated>
  <DomainObject.Predmet.ProtustrankaNazivFormatedOIB>
    <izvorni_sadrzaj>BLEND j.d.o.o., OIB 44841392676</izvorni_sadrzaj>
    <derivirana_varijabla naziv="DomainObject.Predmet.ProtustrankaNazivFormatedOIB_1">BLEND j.d.o.o., OIB 44841392676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BLEND j.d.o.o.</item>
    </izvorni_sadrzaj>
    <derivirana_varijabla naziv="DomainObject.Predmet.ProtuStrankaListFormated_1">
      <item>BLEND j.d.o.o.</item>
    </derivirana_varijabla>
  </DomainObject.Predmet.ProtuStrankaListFormated>
  <DomainObject.Predmet.ProtuStrankaListFormatedOIB>
    <izvorni_sadrzaj>
      <item>BLEND j.d.o.o., OIB 44841392676</item>
    </izvorni_sadrzaj>
    <derivirana_varijabla naziv="DomainObject.Predmet.ProtuStrankaListFormatedOIB_1">
      <item>BLEND j.d.o.o., OIB 44841392676</item>
    </derivirana_varijabla>
  </DomainObject.Predmet.ProtuStrankaListFormatedOIB>
  <DomainObject.Predmet.ProtuStrankaListFormatedWithAdress>
    <izvorni_sadrzaj>
      <item>BLEND j.d.o.o., Antuna Barca 3a, 51000 Rijeka</item>
    </izvorni_sadrzaj>
    <derivirana_varijabla naziv="DomainObject.Predmet.ProtuStrankaListFormatedWithAdress_1">
      <item>BLEND j.d.o.o., Antuna Barca 3a, 51000 Rijeka</item>
    </derivirana_varijabla>
  </DomainObject.Predmet.ProtuStrankaListFormatedWithAdress>
  <DomainObject.Predmet.ProtuStrankaListFormatedWithAdressOIB>
    <izvorni_sadrzaj>
      <item>BLEND j.d.o.o., OIB 44841392676, Antuna Barca 3a, 51000 Rijeka</item>
    </izvorni_sadrzaj>
    <derivirana_varijabla naziv="DomainObject.Predmet.ProtuStrankaListFormatedWithAdressOIB_1">
      <item>BLEND j.d.o.o., OIB 44841392676, Antuna Barca 3a, 51000 Rijeka</item>
    </derivirana_varijabla>
  </DomainObject.Predmet.ProtuStrankaListFormatedWithAdressOIB>
  <DomainObject.Predmet.ProtuStrankaListNazivFormated>
    <izvorni_sadrzaj>
      <item>BLEND j.d.o.o.</item>
    </izvorni_sadrzaj>
    <derivirana_varijabla naziv="DomainObject.Predmet.ProtuStrankaListNazivFormated_1">
      <item>BLEND j.d.o.o.</item>
    </derivirana_varijabla>
  </DomainObject.Predmet.ProtuStrankaListNazivFormated>
  <DomainObject.Predmet.ProtuStrankaListNazivFormatedOIB>
    <izvorni_sadrzaj>
      <item>BLEND j.d.o.o., OIB 44841392676</item>
    </izvorni_sadrzaj>
    <derivirana_varijabla naziv="DomainObject.Predmet.ProtuStrankaListNazivFormatedOIB_1">
      <item>BLEND j.d.o.o., OIB 44841392676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BLEND j.d.o.o.</izvorni_sadrzaj>
    <derivirana_varijabla naziv="DomainObject.Predmet.ProtustrankaIDrugi_1">BLEND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BLEND j.d.o.o., OIB 44841392676, Antuna Barca 3a, 51000 Rijeka</izvorni_sadrzaj>
    <derivirana_varijabla naziv="DomainObject.Predmet.ProtustrankaIDrugiAdressOIB_1">BLEND j.d.o.o., OIB 44841392676, Antuna Barca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BLEND j.d.o.o.</item>
    </izvorni_sadrzaj>
    <derivirana_varijabla naziv="DomainObject.Predmet.SudioniciListNaziv_1">
      <item>FINA  Rijeka</item>
      <item>BLEND j.d.o.o.</item>
    </derivirana_varijabla>
  </DomainObject.Predmet.SudioniciListNaziv>
  <DomainObject.Predmet.SudioniciListAdressOIB>
    <izvorni_sadrzaj>
      <item>FINA  Rijeka, OIB 85821130368, Frana Kurelca 8,51000 Rijeka</item>
      <item>BLEND j.d.o.o., OIB 44841392676, Antuna Barca 3a,51000 Rijeka</item>
    </izvorni_sadrzaj>
    <derivirana_varijabla naziv="DomainObject.Predmet.SudioniciListAdressOIB_1">
      <item>FINA  Rijeka, OIB 85821130368, Frana Kurelca 8,51000 Rijeka</item>
      <item>BLEND j.d.o.o., OIB 44841392676, Antuna Barca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44841392676</item>
    </izvorni_sadrzaj>
    <derivirana_varijabla naziv="DomainObject.Predmet.SudioniciListNazivOIB_1">
      <item>, OIB 85821130368</item>
      <item>, OIB 44841392676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1529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2016-10-19T07:36:00Z</dcterms:created>
  <dc:creator>Sanela Uzelac</dc:creator>
  <cp:lastModifiedBy>Sanela Uzelac</cp:lastModifiedBy>
  <cp:lastPrinted>2016-09-06T07:10:00Z</cp:lastPrinted>
  <dcterms:modified xmlns:xsi="http://www.w3.org/2001/XMLSchema-instance" xsi:type="dcterms:W3CDTF">2016-10-19T10:45:00Z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