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6f436" w14:paraId="926f436" w:rsidRDefault="00C37497" w:rsidP="00C37497" w:rsidR="00C37497" w:rsidRPr="00FF17F4">
      <w:pPr>
        <w15:collapsed w:val="false"/>
      </w:pPr>
      <w:bookmarkStart w:name="_GoBack" w:id="0"/>
      <w:bookmarkEnd w:id="0"/>
      <w:r w:rsidRPr="00FF17F4">
        <w:rPr>
          <w:bCs/>
        </w:rPr>
        <w:t xml:space="preserve">                  </w:t>
      </w:r>
      <w:r w:rsidRPr="00FF17F4">
        <w:rPr>
          <w:bCs/>
          <w:noProof/>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C37497" w:rsidP="00C37497" w:rsidR="00C37497" w:rsidRPr="00FF17F4">
      <w:r w:rsidRPr="00FF17F4">
        <w:t xml:space="preserve">    REPUBLIKA HRVATSKA</w:t>
      </w:r>
    </w:p>
    <w:p w:rsidRDefault="00C37497" w:rsidP="00C37497" w:rsidR="00C37497" w:rsidRPr="00FF17F4">
      <w:r w:rsidRPr="00FF17F4">
        <w:t xml:space="preserve"> TRGOVAČKI SUD U PAZINU</w:t>
      </w:r>
    </w:p>
    <w:p w:rsidRDefault="00C37497" w:rsidP="00C37497" w:rsidR="00C37497" w:rsidRPr="00FF17F4">
      <w:r w:rsidRPr="00FF17F4">
        <w:t xml:space="preserve">     52000 PAZIN, Dršćevka 1</w:t>
      </w:r>
      <w:r w:rsidRPr="00FF17F4">
        <w:tab/>
      </w:r>
      <w:r w:rsidRPr="00FF17F4">
        <w:tab/>
      </w:r>
      <w:r w:rsidRPr="00FF17F4">
        <w:tab/>
      </w:r>
      <w:r w:rsidRPr="00FF17F4">
        <w:tab/>
        <w:t xml:space="preserve">          </w:t>
      </w:r>
      <w:r w:rsidR="00EE68F8" w:rsidRPr="00FF17F4">
        <w:t xml:space="preserve">        </w:t>
      </w:r>
      <w:r w:rsidRPr="00FF17F4">
        <w:tab/>
      </w:r>
      <w:r w:rsidRPr="00FF17F4">
        <w:tab/>
      </w:r>
      <w:r w:rsidRPr="00FF17F4">
        <w:tab/>
      </w:r>
      <w:r w:rsidRPr="00FF17F4">
        <w:tab/>
      </w:r>
      <w:r w:rsidRPr="00FF17F4">
        <w:tab/>
      </w:r>
      <w:r w:rsidRPr="00FF17F4">
        <w:tab/>
      </w:r>
      <w:r w:rsidRPr="00FF17F4">
        <w:tab/>
      </w:r>
      <w:r w:rsidRPr="00FF17F4">
        <w:tab/>
      </w:r>
      <w:r w:rsidRPr="00FF17F4">
        <w:tab/>
        <w:t xml:space="preserve">       </w:t>
      </w:r>
    </w:p>
    <w:p w:rsidRDefault="00C37497" w:rsidP="00C37497" w:rsidR="00C37497" w:rsidRPr="00FF17F4">
      <w:pPr>
        <w:jc w:val="center"/>
      </w:pPr>
      <w:r w:rsidRPr="00FF17F4">
        <w:t>R E P U B L I K A  H R V A T S K A</w:t>
      </w:r>
    </w:p>
    <w:p w:rsidRDefault="00C37497" w:rsidP="00C37497" w:rsidR="00C37497" w:rsidRPr="00FF17F4"/>
    <w:p w:rsidRDefault="00C37497" w:rsidP="005B6A41" w:rsidR="00C37497" w:rsidRPr="00FF17F4">
      <w:pPr>
        <w:jc w:val="center"/>
      </w:pPr>
      <w:r w:rsidRPr="00FF17F4">
        <w:t>R J E Š E NJ E</w:t>
      </w:r>
    </w:p>
    <w:p w:rsidRDefault="00C37497" w:rsidP="00C37497" w:rsidR="00C37497" w:rsidRPr="00FF17F4">
      <w:pPr>
        <w:jc w:val="both"/>
      </w:pPr>
    </w:p>
    <w:p w:rsidRDefault="00C37497" w:rsidP="00C37497" w:rsidR="00C37497" w:rsidRPr="00FF17F4">
      <w:pPr>
        <w:jc w:val="both"/>
      </w:pPr>
      <w:r w:rsidRPr="00FF17F4">
        <w:tab/>
      </w:r>
      <w:r w:rsidR="00EF167C" w:rsidRPr="00EF167C">
        <w:t>Trgovački sud u Pazinu, po sucu Ivanu Dujiću, u predstečajnom postupku nad dužnikom ARLEN TURIZAM d.o.o. Poreč, Vukovarska 26, OIB: 17423862485</w:t>
      </w:r>
      <w:r w:rsidRPr="00FF17F4">
        <w:t xml:space="preserve">, </w:t>
      </w:r>
      <w:r w:rsidR="00C23D3F">
        <w:t>19</w:t>
      </w:r>
      <w:r w:rsidRPr="00FF17F4">
        <w:t xml:space="preserve">. </w:t>
      </w:r>
      <w:r w:rsidR="00C23D3F">
        <w:t>lipnja</w:t>
      </w:r>
      <w:r w:rsidRPr="00FF17F4">
        <w:t xml:space="preserve"> 201</w:t>
      </w:r>
      <w:r w:rsidR="00EF167C">
        <w:t>7</w:t>
      </w:r>
      <w:r w:rsidRPr="00FF17F4">
        <w:t xml:space="preserve">. </w:t>
      </w:r>
    </w:p>
    <w:p w:rsidRDefault="00C37497" w:rsidP="005B6A41" w:rsidR="00C37497">
      <w:pPr>
        <w:jc w:val="center"/>
        <w:rPr>
          <w:bCs/>
        </w:rPr>
      </w:pPr>
      <w:r w:rsidRPr="00FF17F4">
        <w:rPr>
          <w:bCs/>
        </w:rPr>
        <w:t>r i j e š i o  je</w:t>
      </w:r>
    </w:p>
    <w:p w:rsidRDefault="00C23D3F" w:rsidP="005B6A41" w:rsidR="00C23D3F">
      <w:pPr>
        <w:jc w:val="center"/>
        <w:rPr>
          <w:bCs/>
        </w:rPr>
      </w:pPr>
    </w:p>
    <w:p w:rsidRDefault="00C23D3F" w:rsidP="00C23D3F" w:rsidR="00C23D3F" w:rsidRPr="00FF17F4">
      <w:pPr>
        <w:jc w:val="both"/>
        <w:rPr>
          <w:bCs/>
        </w:rPr>
      </w:pPr>
      <w:r>
        <w:rPr>
          <w:bCs/>
        </w:rPr>
        <w:tab/>
        <w:t xml:space="preserve">Utvrđuje se </w:t>
      </w:r>
      <w:r w:rsidRPr="00C23D3F">
        <w:rPr>
          <w:bCs/>
        </w:rPr>
        <w:t>uskraćivanje potvrde</w:t>
      </w:r>
      <w:r>
        <w:rPr>
          <w:bCs/>
        </w:rPr>
        <w:t xml:space="preserve"> </w:t>
      </w:r>
      <w:r w:rsidRPr="00C23D3F">
        <w:rPr>
          <w:bCs/>
        </w:rPr>
        <w:t>predstečajnoga sporazuma i obustav</w:t>
      </w:r>
      <w:r>
        <w:rPr>
          <w:bCs/>
        </w:rPr>
        <w:t>lja se</w:t>
      </w:r>
      <w:r w:rsidRPr="00C23D3F">
        <w:rPr>
          <w:bCs/>
        </w:rPr>
        <w:t xml:space="preserve"> postupak.</w:t>
      </w:r>
    </w:p>
    <w:p w:rsidRDefault="00C23D3F" w:rsidP="00C37497" w:rsidR="00C23D3F">
      <w:pPr>
        <w:ind w:left="360"/>
        <w:jc w:val="center"/>
      </w:pPr>
    </w:p>
    <w:p w:rsidRDefault="00C37497" w:rsidP="00C37497" w:rsidR="00C37497" w:rsidRPr="00FF17F4">
      <w:pPr>
        <w:ind w:left="360"/>
        <w:jc w:val="center"/>
      </w:pPr>
      <w:r w:rsidRPr="00FF17F4">
        <w:t>Obrazloženje</w:t>
      </w:r>
    </w:p>
    <w:p w:rsidRDefault="00C37497" w:rsidP="00C37497" w:rsidR="00C37497" w:rsidRPr="00FF17F4">
      <w:pPr>
        <w:ind w:left="360"/>
        <w:jc w:val="both"/>
      </w:pPr>
    </w:p>
    <w:p w:rsidRDefault="008D0294" w:rsidP="00C23D3F" w:rsidR="008D0294" w:rsidRPr="00FF17F4">
      <w:pPr>
        <w:pStyle w:val="Zaglavlje"/>
        <w:jc w:val="both"/>
      </w:pPr>
      <w:r w:rsidRPr="00FF17F4">
        <w:tab/>
        <w:t xml:space="preserve">          Rješenjem posl.br. </w:t>
      </w:r>
      <w:r w:rsidR="00BF5B8C">
        <w:t>S</w:t>
      </w:r>
      <w:r w:rsidRPr="00FF17F4">
        <w:t>t-</w:t>
      </w:r>
      <w:r w:rsidR="00BF5B8C">
        <w:t>112</w:t>
      </w:r>
      <w:r w:rsidRPr="00FF17F4">
        <w:t>9/16-</w:t>
      </w:r>
      <w:r w:rsidR="00BF5B8C">
        <w:t>8 od 13</w:t>
      </w:r>
      <w:r w:rsidRPr="00FF17F4">
        <w:t xml:space="preserve">. </w:t>
      </w:r>
      <w:r w:rsidR="00BF5B8C">
        <w:t>siječnja</w:t>
      </w:r>
      <w:r w:rsidRPr="00FF17F4">
        <w:t xml:space="preserve"> 201</w:t>
      </w:r>
      <w:r w:rsidR="00BF5B8C">
        <w:t>7</w:t>
      </w:r>
      <w:r w:rsidRPr="00FF17F4">
        <w:t xml:space="preserve">. </w:t>
      </w:r>
      <w:r w:rsidR="00C23D3F">
        <w:t xml:space="preserve">otvoren je predstečajni postupak nad dužnikom, za povjerenika je imenovan Marko Zagorac iz Rijeke, </w:t>
      </w:r>
      <w:r w:rsidRPr="00FF17F4">
        <w:t>pozvani su vjerovnici dužnika da u roku od 15 dana od dana objave tog rješenja na stranici e-Oglasna ploča, prijave svoje tražbine FINA Rijeka, Frana Kurelca 8, 51000 Rijeka.</w:t>
      </w:r>
      <w:r w:rsidR="00FF17F4" w:rsidRPr="00FF17F4">
        <w:t xml:space="preserve"> </w:t>
      </w:r>
    </w:p>
    <w:p w:rsidRDefault="00A0546B" w:rsidP="003D3E04" w:rsidR="00A0546B">
      <w:pPr>
        <w:ind w:firstLine="708"/>
        <w:jc w:val="both"/>
      </w:pPr>
    </w:p>
    <w:p w:rsidRDefault="00C37497" w:rsidP="003D3E04" w:rsidR="003D3E04">
      <w:pPr>
        <w:ind w:firstLine="708"/>
        <w:jc w:val="both"/>
      </w:pPr>
      <w:r w:rsidRPr="00FF17F4">
        <w:t xml:space="preserve">Na </w:t>
      </w:r>
      <w:r w:rsidR="008D0294" w:rsidRPr="00FF17F4">
        <w:t xml:space="preserve">ispitnom ročištu </w:t>
      </w:r>
      <w:r w:rsidR="00BF5B8C">
        <w:t>03</w:t>
      </w:r>
      <w:r w:rsidRPr="00FF17F4">
        <w:t xml:space="preserve">. </w:t>
      </w:r>
      <w:r w:rsidR="00BF5B8C">
        <w:t>ožujka</w:t>
      </w:r>
      <w:r w:rsidR="001F4AD6" w:rsidRPr="00FF17F4">
        <w:t xml:space="preserve"> 201</w:t>
      </w:r>
      <w:r w:rsidR="00BF5B8C">
        <w:t>7</w:t>
      </w:r>
      <w:r w:rsidRPr="00FF17F4">
        <w:t>. ispitane su prijave tražbina</w:t>
      </w:r>
      <w:r w:rsidR="001F4AD6" w:rsidRPr="00FF17F4">
        <w:t>, te je sukladno odredbi čl. 50. st. 1. i 2. Stečajnog zakona (NN 71/15, dalje: SZ), na temelju tablice ispitanih tražbina, doneseno rješenje o utvrđenim tražbinama</w:t>
      </w:r>
      <w:r w:rsidR="00BF5B8C">
        <w:t xml:space="preserve"> </w:t>
      </w:r>
      <w:r w:rsidR="003D3E04">
        <w:t>p</w:t>
      </w:r>
      <w:r w:rsidR="003D3E04" w:rsidRPr="003D3E04">
        <w:t>osl.br. St-1129/16-27</w:t>
      </w:r>
      <w:r w:rsidR="003D3E04">
        <w:t xml:space="preserve"> od 03. ožujka 2017. </w:t>
      </w:r>
    </w:p>
    <w:p w:rsidRDefault="00A0546B" w:rsidP="003D3E04" w:rsidR="00A0546B">
      <w:pPr>
        <w:ind w:firstLine="708"/>
        <w:jc w:val="both"/>
      </w:pPr>
    </w:p>
    <w:p w:rsidRDefault="003D3E04" w:rsidP="003D3E04" w:rsidR="003D3E04">
      <w:pPr>
        <w:ind w:firstLine="708"/>
        <w:jc w:val="both"/>
      </w:pPr>
      <w:r>
        <w:t xml:space="preserve">Na </w:t>
      </w:r>
      <w:r w:rsidRPr="00AF7B4C">
        <w:t>ročišt</w:t>
      </w:r>
      <w:r>
        <w:t>u</w:t>
      </w:r>
      <w:r w:rsidRPr="00AF7B4C">
        <w:t xml:space="preserve"> za glasovanje o planu restrukturiranja</w:t>
      </w:r>
      <w:r>
        <w:t xml:space="preserve"> o</w:t>
      </w:r>
      <w:r w:rsidRPr="00AF7B4C">
        <w:t>držano</w:t>
      </w:r>
      <w:r>
        <w:t>m</w:t>
      </w:r>
      <w:r w:rsidRPr="00AF7B4C">
        <w:t xml:space="preserve"> </w:t>
      </w:r>
      <w:r>
        <w:t>21</w:t>
      </w:r>
      <w:r w:rsidRPr="00AF7B4C">
        <w:t xml:space="preserve">. </w:t>
      </w:r>
      <w:r>
        <w:t xml:space="preserve">travnja </w:t>
      </w:r>
      <w:r w:rsidRPr="00AF7B4C">
        <w:t>2017.</w:t>
      </w:r>
      <w:r>
        <w:t xml:space="preserve"> zakonski zastupnik dužnika naveo je da je u podnesku od 19. travnja 2017. vjerovnik Republika Hrvatska izdao uskratu suglasnosti na plan restrukturiranja iz razloga što je istim predviđeno beskamatno plaćanje. S obzirom na navedeno, dužnik će u kratkom roku izmijeniti plan restrukturiranja na način da će u cijelosti istim obuhvatiti tražbinu vjerovnika Republike Hrvatske i isti dostaviti sudu. Zbog navedenog dužnik predlaže da sud temeljem čl. 60. st. 1. Stečajnog zakona odgodi ročište za glasovanje o planu restrukturiranja. Također, predlaže da sud temeljem čl. 63. st. 2. Stečajnog zakona dopusti produženje roka za završetak predstečajnog postupka za daljnjih 90 dana, a kako bi se omogućilo održavanje ročišta za glasanje o izmijenjenom planu restrukturiranja. Prije početka ovog ročišta dužnik je namjeravao predati sudu ispunjene obrasce za glasovanje koje su mu predali vjerovnici, ali budući da će se, ukoliko sud prihvati prijedlog dužnika, glasovati o nanovo izmijenjenom planu restrukturiranja, trebati će dostaviti obrasce za glasovanje po tom planu restrukturiranja pa će dužnik iste dostaviti sudu prije sljedećeg ročišta za glasovanje.</w:t>
      </w:r>
    </w:p>
    <w:p w:rsidRDefault="003D3E04" w:rsidP="003D3E04" w:rsidR="003D3E04">
      <w:pPr>
        <w:ind w:firstLine="708"/>
        <w:jc w:val="both"/>
      </w:pPr>
      <w:r>
        <w:t>Povjerenik predstečajne nagodbe naveo je da je suglasan sa prijedlozima dužnika.</w:t>
      </w:r>
    </w:p>
    <w:p w:rsidRDefault="003D3E04" w:rsidP="003D3E04" w:rsidR="003D3E04">
      <w:pPr>
        <w:ind w:firstLine="708"/>
        <w:jc w:val="both"/>
      </w:pPr>
      <w:r w:rsidRPr="001E0F2D">
        <w:t xml:space="preserve">Sudac </w:t>
      </w:r>
      <w:r>
        <w:t xml:space="preserve">je na tom ročištu odlučio kako slijedi: </w:t>
      </w:r>
    </w:p>
    <w:p w:rsidRDefault="003D3E04" w:rsidP="003D3E04" w:rsidR="003D3E04">
      <w:pPr>
        <w:ind w:firstLine="720"/>
        <w:jc w:val="both"/>
      </w:pPr>
      <w:r>
        <w:t>„I.   Nalaže se dužniku da u roku od 8 dana dostavi izmijenjeni plan restrukturiranja.</w:t>
      </w:r>
    </w:p>
    <w:p w:rsidRDefault="003D3E04" w:rsidP="003D3E04" w:rsidR="003D3E04">
      <w:pPr>
        <w:ind w:firstLine="720"/>
        <w:jc w:val="both"/>
      </w:pPr>
      <w:r>
        <w:lastRenderedPageBreak/>
        <w:t>II. Dopušta se produženje roka za završetak predstečajnog postupka za daljnjih 90 dana (čl. 63 st. 2. Stečajnog zakona).</w:t>
      </w:r>
    </w:p>
    <w:p w:rsidRDefault="003D3E04" w:rsidP="003D3E04" w:rsidR="003D3E04">
      <w:pPr>
        <w:ind w:firstLine="720"/>
        <w:jc w:val="both"/>
      </w:pPr>
      <w:r>
        <w:t>III.  Ročište za glasovanje o planu restrukturiranja se odgađa, a slijedeće će se zakazati nakon što dužnik dostavi izmijenjeni plan restrukturiranja.“.</w:t>
      </w:r>
    </w:p>
    <w:p w:rsidRDefault="00A0546B" w:rsidP="003D3E04" w:rsidR="00A0546B">
      <w:pPr>
        <w:ind w:firstLine="720"/>
        <w:jc w:val="both"/>
      </w:pPr>
    </w:p>
    <w:p w:rsidRDefault="003D3E04" w:rsidP="003D3E04" w:rsidR="003D3E04">
      <w:pPr>
        <w:ind w:firstLine="720"/>
        <w:jc w:val="both"/>
      </w:pPr>
      <w:r>
        <w:t xml:space="preserve">Dužnik je </w:t>
      </w:r>
      <w:r w:rsidR="00A0546B" w:rsidRPr="00A0546B">
        <w:t xml:space="preserve">27. travnja 2017. </w:t>
      </w:r>
      <w:r w:rsidR="00A0546B">
        <w:t xml:space="preserve"> </w:t>
      </w:r>
      <w:r>
        <w:t xml:space="preserve">dostavio </w:t>
      </w:r>
      <w:r w:rsidRPr="003D3E04">
        <w:t>izmijenjen</w:t>
      </w:r>
      <w:r>
        <w:t xml:space="preserve">i </w:t>
      </w:r>
      <w:r w:rsidRPr="003D3E04">
        <w:t xml:space="preserve">plan restrukturiranja </w:t>
      </w:r>
      <w:r>
        <w:t xml:space="preserve">koji je </w:t>
      </w:r>
      <w:r w:rsidR="00A0546B">
        <w:t xml:space="preserve">istog dana </w:t>
      </w:r>
      <w:r>
        <w:t>o</w:t>
      </w:r>
      <w:r w:rsidRPr="003D3E04">
        <w:t>bjavljen</w:t>
      </w:r>
      <w:r>
        <w:t xml:space="preserve"> </w:t>
      </w:r>
      <w:r w:rsidRPr="003D3E04">
        <w:t xml:space="preserve">na e-oglasnoj ploči ovog suda. </w:t>
      </w:r>
    </w:p>
    <w:p w:rsidRDefault="00A0546B" w:rsidP="00A0546B" w:rsidR="00A0546B">
      <w:pPr>
        <w:ind w:firstLine="720"/>
        <w:jc w:val="both"/>
      </w:pPr>
    </w:p>
    <w:p w:rsidRDefault="003D3E04" w:rsidP="00A0546B" w:rsidR="003D3E04">
      <w:pPr>
        <w:ind w:firstLine="720"/>
        <w:jc w:val="both"/>
      </w:pPr>
      <w:r w:rsidRPr="003D3E04">
        <w:t xml:space="preserve">Ročište za glasovanje o izmijenjenom planu restrukturiranja </w:t>
      </w:r>
      <w:r w:rsidR="00914E34">
        <w:t>zakazano je za</w:t>
      </w:r>
      <w:r w:rsidRPr="003D3E04">
        <w:t xml:space="preserve"> 19. lipnja 2017. u 12:00 sati</w:t>
      </w:r>
      <w:r w:rsidR="00914E34">
        <w:t>.</w:t>
      </w:r>
      <w:r w:rsidR="00A0546B">
        <w:t xml:space="preserve"> Poziv za ročište za glasovanje o izmijenjenom planu restrukturiranja objavljen je na e-oglasnoj ploči ovog suda 27. travnja 2017.</w:t>
      </w:r>
    </w:p>
    <w:p w:rsidRDefault="00A0546B" w:rsidP="003D3E04" w:rsidR="00A0546B">
      <w:pPr>
        <w:ind w:firstLine="720"/>
        <w:jc w:val="both"/>
      </w:pPr>
    </w:p>
    <w:p w:rsidRDefault="00A0546B" w:rsidP="00A0546B" w:rsidR="003D3E04">
      <w:pPr>
        <w:ind w:firstLine="720"/>
        <w:jc w:val="both"/>
      </w:pPr>
      <w:r>
        <w:t>Na r</w:t>
      </w:r>
      <w:r w:rsidRPr="00A0546B">
        <w:t>očišt</w:t>
      </w:r>
      <w:r>
        <w:t>u</w:t>
      </w:r>
      <w:r w:rsidRPr="00A0546B">
        <w:t xml:space="preserve"> za glasovanje o izmijenjenom planu restrukturiranja </w:t>
      </w:r>
      <w:r>
        <w:t>održanom</w:t>
      </w:r>
      <w:r w:rsidRPr="00A0546B">
        <w:t xml:space="preserve"> 19. lipnja 2017.</w:t>
      </w:r>
      <w:r>
        <w:t xml:space="preserve"> sudac je utvrdio popis vjerovnika s pravom glasa.</w:t>
      </w:r>
    </w:p>
    <w:p w:rsidRDefault="00A0546B" w:rsidP="00A0546B" w:rsidR="00A0546B">
      <w:pPr>
        <w:ind w:firstLine="708"/>
        <w:jc w:val="both"/>
      </w:pPr>
      <w:r>
        <w:t>Utvrđeno je da je vjerovnik REPUBLIKA HRVATSKA, MINISTARSTVO FINANCIJA, Zagreb, Katančićeva 5, OIB: 18683136487 (na listu 406-407) dostavila podnesak sa obrascem za glasovanje te da je glasala protiv izmijenjenog plana restrukturiranja.</w:t>
      </w:r>
    </w:p>
    <w:p w:rsidRDefault="00A0546B" w:rsidP="00A0546B" w:rsidR="00A0546B">
      <w:pPr>
        <w:ind w:firstLine="708"/>
        <w:jc w:val="both"/>
      </w:pPr>
      <w:r>
        <w:t>Utvrđeno je da je vjerovnik CROATIA osiguranje d.d. Zagreb, Vatroslava Jagića 33, OIB: 26187994862 (na listu 403-404) dostavio obrazac za glasovanje sa prilogom te da je glasovao za izmijenjeni plan restrukturiranja.</w:t>
      </w:r>
    </w:p>
    <w:p w:rsidRDefault="00A0546B" w:rsidP="00A0546B" w:rsidR="00A0546B">
      <w:pPr>
        <w:ind w:firstLine="708"/>
        <w:jc w:val="both"/>
      </w:pPr>
      <w:r>
        <w:t xml:space="preserve">Utvrđeno je da su na tom ročištu u spis predmeta zaprimljeni obrasci za glasovanje sa prilozima slijedećih vjerovnika: </w:t>
      </w:r>
    </w:p>
    <w:p w:rsidRDefault="00A0546B" w:rsidP="00A0546B" w:rsidR="00A0546B">
      <w:pPr>
        <w:ind w:firstLine="708"/>
        <w:jc w:val="both"/>
      </w:pPr>
      <w:r>
        <w:t>- R.I.F. TREND d.o.o. Poreč, D. Trinajstića 19, OIB: 35292441203,</w:t>
      </w:r>
    </w:p>
    <w:p w:rsidRDefault="00A0546B" w:rsidP="00A0546B" w:rsidR="00A0546B">
      <w:pPr>
        <w:ind w:firstLine="708"/>
        <w:jc w:val="both"/>
      </w:pPr>
      <w:r>
        <w:t>- J.B. PROPERTY MANAGEMENT, obrt za održavanje i čišćenje, vl.  GORAN BUHAČ, Poreč, Pazinska 27, OIB: 91585693789,</w:t>
      </w:r>
    </w:p>
    <w:p w:rsidRDefault="00A0546B" w:rsidP="00A0546B" w:rsidR="00A0546B">
      <w:pPr>
        <w:ind w:firstLine="708"/>
        <w:jc w:val="both"/>
      </w:pPr>
      <w:r>
        <w:t>- Obrt za grafičku djelatnost "SIGRA MARKETING", vl. RONALD ŽUŽIĆ, Poreč, M. Vlašića 39, OIB: 13035992118,</w:t>
      </w:r>
    </w:p>
    <w:p w:rsidRDefault="00A0546B" w:rsidP="00A0546B" w:rsidR="00A0546B">
      <w:pPr>
        <w:ind w:firstLine="708"/>
        <w:jc w:val="both"/>
      </w:pPr>
      <w:r>
        <w:t>- MORENA FABRIS iz Novigrada, Ulica Drage Gervaisa 15, OIB: 79809639192,</w:t>
      </w:r>
    </w:p>
    <w:p w:rsidRDefault="00A0546B" w:rsidP="00A0546B" w:rsidR="00A0546B">
      <w:pPr>
        <w:ind w:firstLine="708"/>
        <w:jc w:val="both"/>
      </w:pPr>
      <w:r>
        <w:t>- NADIJA FERLATTI iz Poreča, Špadići 31, OIB: 198486738508,</w:t>
      </w:r>
    </w:p>
    <w:p w:rsidRDefault="00A0546B" w:rsidP="00A0546B" w:rsidR="00A0546B">
      <w:pPr>
        <w:ind w:firstLine="708"/>
        <w:jc w:val="both"/>
      </w:pPr>
      <w:r>
        <w:t>- DAVOR ŠTIFANIĆ iz Poreča, 43. istarske divizije 43, OIB: 58898787441,</w:t>
      </w:r>
    </w:p>
    <w:p w:rsidRDefault="00A0546B" w:rsidP="00A0546B" w:rsidR="00A0546B">
      <w:pPr>
        <w:ind w:firstLine="708"/>
        <w:jc w:val="both"/>
      </w:pPr>
      <w:r>
        <w:t>- ESMINA ALJIĆ iz Poreča, Stancija Portun 24, OIB: 04831996775,</w:t>
      </w:r>
    </w:p>
    <w:p w:rsidRDefault="00A0546B" w:rsidP="00A0546B" w:rsidR="00A0546B">
      <w:pPr>
        <w:ind w:firstLine="708"/>
        <w:jc w:val="both"/>
      </w:pPr>
      <w:r>
        <w:t>- MEISTER poslovanje nekretninama d.o.o. Vrsar, Dalmatinska 9, OIB:  49083573098,</w:t>
      </w:r>
    </w:p>
    <w:p w:rsidRDefault="00A0546B" w:rsidP="00A0546B" w:rsidR="00A0546B">
      <w:pPr>
        <w:ind w:firstLine="708"/>
        <w:jc w:val="both"/>
      </w:pPr>
      <w:r>
        <w:t>- TIA vent uslužno građevinski obrt, vl., ZORAN ŠIŠAK, Zagreb, Gornji Bukovac 33c, OIB: 44040393801,</w:t>
      </w:r>
    </w:p>
    <w:p w:rsidRDefault="00A0546B" w:rsidP="00A0546B" w:rsidR="00A0546B">
      <w:pPr>
        <w:ind w:firstLine="708"/>
        <w:jc w:val="both"/>
      </w:pPr>
      <w:r>
        <w:t>- VILA VRSAR d.o.o. Vrsar, Aldo Negri 34, OIB: 30391625116,</w:t>
      </w:r>
    </w:p>
    <w:p w:rsidRDefault="00A0546B" w:rsidP="00A0546B" w:rsidR="00A0546B">
      <w:pPr>
        <w:ind w:firstLine="708"/>
        <w:jc w:val="both"/>
      </w:pPr>
      <w:r>
        <w:t>- EMIN HRUSTIC iz Genove, Via Pacinotti 53, OIB: 00416699132,</w:t>
      </w:r>
    </w:p>
    <w:p w:rsidRDefault="00A0546B" w:rsidP="00A0546B" w:rsidR="00A0546B">
      <w:pPr>
        <w:ind w:firstLine="708"/>
        <w:jc w:val="both"/>
      </w:pPr>
      <w:r>
        <w:t>- NOVUS d. o. o. Poreč, Alekse Šantića 4, OIB: 66923869397,</w:t>
      </w:r>
    </w:p>
    <w:p w:rsidRDefault="00A0546B" w:rsidP="00A0546B" w:rsidR="00A0546B">
      <w:pPr>
        <w:ind w:firstLine="708"/>
        <w:jc w:val="both"/>
      </w:pPr>
      <w:r>
        <w:t>- FUSIO d.o.o. Poreč, Buići 60, OIB: 95345244091,</w:t>
      </w:r>
    </w:p>
    <w:p w:rsidRDefault="00A0546B" w:rsidP="00A0546B" w:rsidR="00A0546B">
      <w:pPr>
        <w:ind w:firstLine="708"/>
        <w:jc w:val="both"/>
      </w:pPr>
      <w:r>
        <w:t>- BERTUZZI - PASCUTTO d.o.o. Poreč, Mate Vlašića 39, OIB: 27789570811,</w:t>
      </w:r>
    </w:p>
    <w:p w:rsidRDefault="00A0546B" w:rsidP="00A0546B" w:rsidR="00A0546B">
      <w:pPr>
        <w:ind w:firstLine="708"/>
        <w:jc w:val="both"/>
      </w:pPr>
      <w:r>
        <w:t>- KELLY, GARRAWAY i ROSS d.o.o. Poreč, Mihe Županića 6, OIB: 72304778489,</w:t>
      </w:r>
    </w:p>
    <w:p w:rsidRDefault="00A0546B" w:rsidP="00A0546B" w:rsidR="00A0546B">
      <w:pPr>
        <w:ind w:firstLine="708"/>
        <w:jc w:val="both"/>
      </w:pPr>
      <w:r>
        <w:t>- Usluge savjetovanja "STAVER", vl. MARIO STAVER, Poreč, Ivana Gorana Kovačića 2a, OIB: 38111047086,</w:t>
      </w:r>
    </w:p>
    <w:p w:rsidRDefault="00A0546B" w:rsidP="00A0546B" w:rsidR="00A0546B">
      <w:pPr>
        <w:ind w:firstLine="708"/>
        <w:jc w:val="both"/>
      </w:pPr>
      <w:r>
        <w:t>- MLADEN ŽIKOVIĆ iz Poreča, Bruna Valentija 34, OIB: 23460457696,</w:t>
      </w:r>
    </w:p>
    <w:p w:rsidRDefault="00A0546B" w:rsidP="00A0546B" w:rsidR="00A0546B">
      <w:pPr>
        <w:ind w:firstLine="708"/>
        <w:jc w:val="both"/>
      </w:pPr>
      <w:r>
        <w:t>- ZVONKO BUHAČ iz Poreča, Pazinska 27, OIB: 33337561213,</w:t>
      </w:r>
    </w:p>
    <w:p w:rsidRDefault="00A0546B" w:rsidP="00A0546B" w:rsidR="00A0546B">
      <w:pPr>
        <w:ind w:firstLine="708"/>
        <w:jc w:val="both"/>
      </w:pPr>
      <w:r>
        <w:t>- MLADEN POROPAT iz Poreča, Kirmenjak 12, OIB: 64296448158,</w:t>
      </w:r>
    </w:p>
    <w:p w:rsidRDefault="00A0546B" w:rsidP="00A0546B" w:rsidR="00A0546B">
      <w:pPr>
        <w:ind w:firstLine="708"/>
        <w:jc w:val="both"/>
      </w:pPr>
      <w:r>
        <w:t>- MANUEL PARIS iz Tara, Pazinska 13, OIB: 55607777202,</w:t>
      </w:r>
    </w:p>
    <w:p w:rsidRDefault="00A0546B" w:rsidP="00A0546B" w:rsidR="00A0546B">
      <w:pPr>
        <w:ind w:firstLine="708"/>
        <w:jc w:val="both"/>
      </w:pPr>
      <w:r>
        <w:t>- ORIJETA POPOVIĆ iz Poreča, Ilirska ulica 2, OIB: 86363384839,</w:t>
      </w:r>
    </w:p>
    <w:p w:rsidRDefault="00A0546B" w:rsidP="00A0546B" w:rsidR="00A0546B">
      <w:pPr>
        <w:ind w:firstLine="708"/>
        <w:jc w:val="both"/>
      </w:pPr>
      <w:r>
        <w:t>- ANTON ŠUŠNJIĆ iz Poreča, Vukovarska 21, OIB: 06188509407,</w:t>
      </w:r>
    </w:p>
    <w:p w:rsidRDefault="00A0546B" w:rsidP="00A0546B" w:rsidR="00A0546B">
      <w:pPr>
        <w:ind w:firstLine="708"/>
        <w:jc w:val="both"/>
      </w:pPr>
      <w:r>
        <w:t>- ERIKA PRODAN iz Kaštelira, Labinci 40f, OIB: 35162523739,</w:t>
      </w:r>
    </w:p>
    <w:p w:rsidRDefault="00A0546B" w:rsidP="00A0546B" w:rsidR="00A0546B">
      <w:pPr>
        <w:ind w:firstLine="708"/>
        <w:jc w:val="both"/>
      </w:pPr>
      <w:r>
        <w:t>- VLADIMIR BUGARIN iz Poreča, Ive Andrića 76, OIB: 37888276868,</w:t>
      </w:r>
    </w:p>
    <w:p w:rsidRDefault="00A0546B" w:rsidP="00A0546B" w:rsidR="00A0546B">
      <w:pPr>
        <w:ind w:firstLine="708"/>
        <w:jc w:val="both"/>
      </w:pPr>
      <w:r>
        <w:t>- TEMING d.o.o. Kućan Marof (Grad Varaždin), Varaždinska 20, OIB: 08112672125,</w:t>
      </w:r>
    </w:p>
    <w:p w:rsidRDefault="00A0546B" w:rsidP="00A0546B" w:rsidR="00A0546B">
      <w:pPr>
        <w:ind w:firstLine="708"/>
        <w:jc w:val="both"/>
      </w:pPr>
      <w:r>
        <w:t>- Ugostiteljski obrt "ANTONI" VL. JOSIP MANDIĆ, Vrsar, Dalmatinska 61, OIB: 67043299895,</w:t>
      </w:r>
    </w:p>
    <w:p w:rsidRDefault="00A0546B" w:rsidP="00A0546B" w:rsidR="00A0546B">
      <w:pPr>
        <w:ind w:firstLine="708"/>
        <w:jc w:val="both"/>
      </w:pPr>
      <w:r>
        <w:t>- EMIL PRODAN iz Poreča, Partizanska 5, OIB: 44151548636,</w:t>
      </w:r>
    </w:p>
    <w:p w:rsidRDefault="00A0546B" w:rsidP="00A0546B" w:rsidR="00A0546B">
      <w:pPr>
        <w:ind w:firstLine="708"/>
        <w:jc w:val="both"/>
      </w:pPr>
      <w:r>
        <w:t>- DAMIANO DAMIAN iz Poreča, Obala maršala Tita 1A, OIB: 11759149971,</w:t>
      </w:r>
    </w:p>
    <w:p w:rsidRDefault="00A0546B" w:rsidP="00A0546B" w:rsidR="00A0546B">
      <w:pPr>
        <w:ind w:firstLine="708"/>
        <w:jc w:val="both"/>
      </w:pPr>
      <w:r>
        <w:t>- TANJA LEKO iz Poreča, Prvomajska 4, OIB: 64705755968,</w:t>
      </w:r>
    </w:p>
    <w:p w:rsidRDefault="00A0546B" w:rsidP="00A0546B" w:rsidR="00A0546B">
      <w:pPr>
        <w:ind w:firstLine="708"/>
        <w:jc w:val="both"/>
      </w:pPr>
      <w:r>
        <w:t>- NENSI PAŽANIN iz Poreča, Školska 10, OIB: 68958077363,</w:t>
      </w:r>
    </w:p>
    <w:p w:rsidRDefault="00A0546B" w:rsidP="00A0546B" w:rsidR="00A0546B">
      <w:pPr>
        <w:ind w:firstLine="708"/>
        <w:jc w:val="both"/>
      </w:pPr>
      <w:r>
        <w:t>- ZORA ŠTIKOVIĆ iz Poreča, Dvigradska 3, OIB: 58197863089,</w:t>
      </w:r>
    </w:p>
    <w:p w:rsidRDefault="00A0546B" w:rsidP="00A0546B" w:rsidR="00A0546B">
      <w:pPr>
        <w:ind w:firstLine="708"/>
        <w:jc w:val="both"/>
      </w:pPr>
      <w:r>
        <w:t>- MIRKO JELOVAC iz Poreča, Pazinska 19a, OIB: 09802421324,</w:t>
      </w:r>
    </w:p>
    <w:p w:rsidRDefault="00A0546B" w:rsidP="00A0546B" w:rsidR="00A0546B">
      <w:pPr>
        <w:ind w:firstLine="708"/>
        <w:jc w:val="both"/>
      </w:pPr>
      <w:r>
        <w:t>- KAROLINA ŠTIFANIĆ iz Poreča, Dračevac 97, OIB: 63234777950,</w:t>
      </w:r>
    </w:p>
    <w:p w:rsidRDefault="00A0546B" w:rsidP="00A0546B" w:rsidR="00A0546B">
      <w:pPr>
        <w:ind w:firstLine="708"/>
        <w:jc w:val="both"/>
      </w:pPr>
      <w:r>
        <w:t>- ĐURA SIMONOVIĆ iz Poreča, Ive Andrića 31, OIB: 46809901375,</w:t>
      </w:r>
    </w:p>
    <w:p w:rsidRDefault="00A0546B" w:rsidP="00A0546B" w:rsidR="00A0546B">
      <w:pPr>
        <w:ind w:firstLine="708"/>
        <w:jc w:val="both"/>
      </w:pPr>
      <w:r>
        <w:t>- SAŠA BOŽAC iz Poreča, Santarija 12, OIB: 01142923774,</w:t>
      </w:r>
    </w:p>
    <w:p w:rsidRDefault="00A0546B" w:rsidP="00A0546B" w:rsidR="00A0546B">
      <w:pPr>
        <w:ind w:firstLine="708"/>
        <w:jc w:val="both"/>
      </w:pPr>
      <w:r>
        <w:t>- STEVAN JOKIĆ iz Poreča, Creska 10, OIB: 70494746598,</w:t>
      </w:r>
    </w:p>
    <w:p w:rsidRDefault="00A0546B" w:rsidP="00A0546B" w:rsidR="00A0546B">
      <w:pPr>
        <w:ind w:firstLine="708"/>
        <w:jc w:val="both"/>
      </w:pPr>
      <w:r>
        <w:t>- ĐULIANA LAKOVIĆ iz Poreča, Ivana Gorana Kovačića 20, OIB: 84451870115,</w:t>
      </w:r>
    </w:p>
    <w:p w:rsidRDefault="00A0546B" w:rsidP="00A0546B" w:rsidR="00A0546B">
      <w:pPr>
        <w:ind w:firstLine="708"/>
        <w:jc w:val="both"/>
      </w:pPr>
      <w:r>
        <w:t>- MENKA JOVANOVSKA iz Poreča, Školska 2, OIB: 81584534668,</w:t>
      </w:r>
    </w:p>
    <w:p w:rsidRDefault="00A0546B" w:rsidP="00A0546B" w:rsidR="00A0546B">
      <w:pPr>
        <w:ind w:firstLine="708"/>
        <w:jc w:val="both"/>
      </w:pPr>
      <w:r>
        <w:t>- BOŽIDAR MIHIĆ iz Poreča, Kadumi 2, OIB: 23350119918,</w:t>
      </w:r>
    </w:p>
    <w:p w:rsidRDefault="00A0546B" w:rsidP="00A0546B" w:rsidR="00A0546B">
      <w:pPr>
        <w:ind w:firstLine="708"/>
        <w:jc w:val="both"/>
      </w:pPr>
      <w:r>
        <w:t>- NEVIA VORIĆ iz Poreča, Maura Gioseffia 7, OIB: 98966682633,</w:t>
      </w:r>
    </w:p>
    <w:p w:rsidRDefault="00A0546B" w:rsidP="00A0546B" w:rsidR="00A0546B">
      <w:pPr>
        <w:ind w:firstLine="708"/>
        <w:jc w:val="both"/>
      </w:pPr>
      <w:r>
        <w:t>- ZORKA RADONIĆ iz Poreča, Velog Jože 41, OIB: 25756824220,</w:t>
      </w:r>
    </w:p>
    <w:p w:rsidRDefault="00A0546B" w:rsidP="00A0546B" w:rsidR="00A0546B">
      <w:pPr>
        <w:ind w:firstLine="708"/>
        <w:jc w:val="both"/>
      </w:pPr>
      <w:r>
        <w:t>- MARIJA PUSTIJANAC iz Poreča, Anke Butorac 23, OIB: 61835523391,</w:t>
      </w:r>
    </w:p>
    <w:p w:rsidRDefault="00A0546B" w:rsidP="00A0546B" w:rsidR="00A0546B">
      <w:pPr>
        <w:ind w:firstLine="708"/>
        <w:jc w:val="both"/>
      </w:pPr>
      <w:r>
        <w:t>- IVO KOHL iz Vrsara, Porečka 16 A, OIB: 95882602537,</w:t>
      </w:r>
    </w:p>
    <w:p w:rsidRDefault="00A0546B" w:rsidP="00A0546B" w:rsidR="00A0546B">
      <w:pPr>
        <w:ind w:firstLine="708"/>
        <w:jc w:val="both"/>
      </w:pPr>
      <w:r>
        <w:t>- LUCIO MENDIZZA iz Poreča, Creska 13, OIB: 65194359443,</w:t>
      </w:r>
    </w:p>
    <w:p w:rsidRDefault="00A0546B" w:rsidP="00A0546B" w:rsidR="00A0546B">
      <w:pPr>
        <w:ind w:firstLine="708"/>
        <w:jc w:val="both"/>
      </w:pPr>
      <w:r>
        <w:t>- LOREDANA LABINJAN iz Poreča, Bernarda Parentina 14, OIB: 67598350622,</w:t>
      </w:r>
    </w:p>
    <w:p w:rsidRDefault="00A0546B" w:rsidP="00A0546B" w:rsidR="00A0546B">
      <w:pPr>
        <w:ind w:firstLine="708"/>
        <w:jc w:val="both"/>
      </w:pPr>
      <w:r>
        <w:t>- BORIS BEŠTAK iz Zagreba, Zapoljska 24, OIB: 51223081774,</w:t>
      </w:r>
    </w:p>
    <w:p w:rsidRDefault="00A0546B" w:rsidP="00A0546B" w:rsidR="00A0546B">
      <w:pPr>
        <w:ind w:firstLine="708"/>
        <w:jc w:val="both"/>
      </w:pPr>
      <w:r>
        <w:t>- ARLEN d.o.o., Poreč, Vukovarska 26, OIB: 81085251755,</w:t>
      </w:r>
    </w:p>
    <w:p w:rsidRDefault="00A0546B" w:rsidP="00A0546B" w:rsidR="00A0546B">
      <w:pPr>
        <w:ind w:firstLine="708"/>
        <w:jc w:val="both"/>
      </w:pPr>
      <w:r>
        <w:t>- SLAVKA HRAST iz Poreča, Brig 4, OIB: 70858874763,</w:t>
      </w:r>
    </w:p>
    <w:p w:rsidRDefault="00A0546B" w:rsidP="00A0546B" w:rsidR="00A0546B">
      <w:pPr>
        <w:ind w:firstLine="708"/>
        <w:jc w:val="both"/>
      </w:pPr>
      <w:r>
        <w:t>- SANDRA KOŠETO iz Tara, Vladimira Gortana 7A, OIB: 85561517995,</w:t>
      </w:r>
    </w:p>
    <w:p w:rsidRDefault="00A0546B" w:rsidP="00A0546B" w:rsidR="00A0546B">
      <w:pPr>
        <w:ind w:firstLine="708"/>
        <w:jc w:val="both"/>
      </w:pPr>
      <w:r>
        <w:t>- CRISTINA TORTI iz Poreča, Pjante 7, OIB: 47755220019,</w:t>
      </w:r>
    </w:p>
    <w:p w:rsidRDefault="00A0546B" w:rsidP="00A0546B" w:rsidR="00A0546B">
      <w:pPr>
        <w:ind w:firstLine="708"/>
        <w:jc w:val="both"/>
      </w:pPr>
      <w:r>
        <w:t>- BERN. KI d.o.o. Novigrad, Slavonska 19, OIB: 67237541421,</w:t>
      </w:r>
    </w:p>
    <w:p w:rsidRDefault="00A0546B" w:rsidP="00A0546B" w:rsidR="00A0546B">
      <w:pPr>
        <w:ind w:firstLine="708"/>
        <w:jc w:val="both"/>
      </w:pPr>
      <w:r>
        <w:t>- SERĐO RUPENOVIĆ iz Poreča, Humska 14, OIB: 26072842641,</w:t>
      </w:r>
    </w:p>
    <w:p w:rsidRDefault="00A0546B" w:rsidP="00A0546B" w:rsidR="00A0546B">
      <w:pPr>
        <w:ind w:firstLine="708"/>
        <w:jc w:val="both"/>
      </w:pPr>
      <w:r>
        <w:t>- DENIS BORIS ŽIVOLIĆ iz Poreča, Vukovarska 26, OIB: 83490948747,</w:t>
      </w:r>
    </w:p>
    <w:p w:rsidRDefault="00A0546B" w:rsidP="00A0546B" w:rsidR="00A0546B">
      <w:pPr>
        <w:ind w:firstLine="708"/>
        <w:jc w:val="both"/>
      </w:pPr>
      <w:r>
        <w:t>- ELDA DINIĆ iz Poreča, Brionska 2, OIB: 82766433554,</w:t>
      </w:r>
    </w:p>
    <w:p w:rsidRDefault="00A0546B" w:rsidP="00A0546B" w:rsidR="00A0546B">
      <w:pPr>
        <w:ind w:firstLine="708"/>
        <w:jc w:val="both"/>
      </w:pPr>
      <w:r>
        <w:t>- ANTO BOŠNJAK iz Nove Vasi, Slatinka 22, OIB: 63893308399,</w:t>
      </w:r>
    </w:p>
    <w:p w:rsidRDefault="00A0546B" w:rsidP="00A0546B" w:rsidR="00A0546B">
      <w:pPr>
        <w:ind w:firstLine="708"/>
        <w:jc w:val="both"/>
      </w:pPr>
      <w:r>
        <w:t>- ĐINO RAJKO iz Poreča, Kirmenjak 6, OIB: 82922835059,</w:t>
      </w:r>
    </w:p>
    <w:p w:rsidRDefault="00A0546B" w:rsidP="00A0546B" w:rsidR="00A0546B">
      <w:pPr>
        <w:ind w:firstLine="708"/>
        <w:jc w:val="both"/>
      </w:pPr>
      <w:r>
        <w:t>te da su svi navedeni vjerovnici glasali za plan restrukturiranja.</w:t>
      </w:r>
    </w:p>
    <w:p w:rsidRDefault="00A0546B" w:rsidP="00A0546B" w:rsidR="00A0546B">
      <w:pPr>
        <w:ind w:firstLine="708"/>
        <w:jc w:val="both"/>
      </w:pPr>
      <w:r>
        <w:t xml:space="preserve">Utvrđeno je da su na tom ročištu u spis predmeta zaprimljeni obrasci za glasovanje sa prilozima slijedećih vjerovnika: </w:t>
      </w:r>
    </w:p>
    <w:p w:rsidRDefault="00A0546B" w:rsidP="00A0546B" w:rsidR="00A0546B">
      <w:pPr>
        <w:ind w:firstLine="708"/>
        <w:jc w:val="both"/>
      </w:pPr>
      <w:r>
        <w:t>-</w:t>
      </w:r>
      <w:r>
        <w:tab/>
        <w:t>LIDIJA BOŠNJAK iz Nove Vasi, Stranići kod Nove Vasi 8A, OIB: 81123306032,</w:t>
      </w:r>
    </w:p>
    <w:p w:rsidRDefault="00A0546B" w:rsidP="00A0546B" w:rsidR="00A0546B">
      <w:pPr>
        <w:ind w:firstLine="708"/>
        <w:jc w:val="both"/>
      </w:pPr>
      <w:r>
        <w:t>-</w:t>
      </w:r>
      <w:r>
        <w:tab/>
        <w:t>ANAMARIJA PUSTIJANAC VINKOVIĆ iz Poreča, Anke Butorac 23, OIB: 39764313166,</w:t>
      </w:r>
    </w:p>
    <w:p w:rsidRDefault="00A0546B" w:rsidP="00A0546B" w:rsidR="00A0546B">
      <w:pPr>
        <w:ind w:firstLine="708"/>
        <w:jc w:val="both"/>
      </w:pPr>
      <w:r>
        <w:t>-</w:t>
      </w:r>
      <w:r>
        <w:tab/>
        <w:t>MANASTIR d.o.o. Tinjan, Muntrilj, Muntrilj bb, OIB: 01693695410,</w:t>
      </w:r>
    </w:p>
    <w:p w:rsidRDefault="00A0546B" w:rsidP="00A0546B" w:rsidR="00A0546B">
      <w:pPr>
        <w:ind w:firstLine="708"/>
        <w:jc w:val="both"/>
      </w:pPr>
      <w:r>
        <w:t>-</w:t>
      </w:r>
      <w:r>
        <w:tab/>
        <w:t>PLAVA LAGUNA, obrt za trgovinu, vl. IVICA MILOTIĆ, Poreč, Partizanska 13, OIB: 20401574398,</w:t>
      </w:r>
    </w:p>
    <w:p w:rsidRDefault="00A0546B" w:rsidP="00A0546B" w:rsidR="00A0546B">
      <w:pPr>
        <w:ind w:firstLine="708"/>
        <w:jc w:val="both"/>
      </w:pPr>
      <w:r>
        <w:t>-</w:t>
      </w:r>
      <w:r>
        <w:tab/>
        <w:t>CASA NOVA d.o.o. Vrsar, Porečka 16a, OIB: 91971291719,</w:t>
      </w:r>
    </w:p>
    <w:p w:rsidRDefault="00A0546B" w:rsidP="00A0546B" w:rsidR="00A0546B">
      <w:pPr>
        <w:ind w:firstLine="708"/>
        <w:jc w:val="both"/>
      </w:pPr>
      <w:r>
        <w:t>-</w:t>
      </w:r>
      <w:r>
        <w:tab/>
        <w:t>SHIRLEY I GARRAWAY ISKUSTVO d.o.o. Tar, Istarska bb, OIB: 6731224798,</w:t>
      </w:r>
    </w:p>
    <w:p w:rsidRDefault="00A0546B" w:rsidP="00A0546B" w:rsidR="00A0546B">
      <w:pPr>
        <w:ind w:firstLine="708"/>
        <w:jc w:val="both"/>
      </w:pPr>
      <w:r>
        <w:t>-</w:t>
      </w:r>
      <w:r>
        <w:tab/>
        <w:t>VISION d.o.o. Novigrad, Ulica Murvi 15, OIB: 73318086520,</w:t>
      </w:r>
    </w:p>
    <w:p w:rsidRDefault="00A0546B" w:rsidP="00A0546B" w:rsidR="00A0546B">
      <w:pPr>
        <w:ind w:firstLine="708"/>
        <w:jc w:val="both"/>
      </w:pPr>
      <w:r>
        <w:t>-</w:t>
      </w:r>
      <w:r>
        <w:tab/>
        <w:t>PATTERSON d.o.o. Poreč, Partizanska 13, OIB: 94112636567,</w:t>
      </w:r>
    </w:p>
    <w:p w:rsidRDefault="00A0546B" w:rsidP="00A0546B" w:rsidR="00A0546B">
      <w:pPr>
        <w:ind w:firstLine="708"/>
        <w:jc w:val="both"/>
      </w:pPr>
      <w:r>
        <w:t>te da u predmetnim obrascima nije navedeno da li vjerovnici glasaju za ili protiv izmijenjenog plana restrukturiranja.</w:t>
      </w:r>
    </w:p>
    <w:p w:rsidRDefault="00A0546B" w:rsidP="00A0546B" w:rsidR="00A0546B">
      <w:pPr>
        <w:ind w:firstLine="708"/>
        <w:jc w:val="both"/>
      </w:pPr>
      <w:r>
        <w:t>Zakonski zastupnik dužnika naveo je da su se svi vjerovnici koji nisu na obrascu zaokružili da li glasaju za ili protiv plana restrukturiranja očitovali za plan restrukturiranja, ali da omaškom nisu zaokružili za što glasuju na dostavljenim obrascima. Stoga moli sud da odgodi ročište za glasovanje na kratak rok od 24 sata kako bi sudu dostavio obrasce za glasovanje navedenih vjerovnika sa zaokruženim odgovorima.</w:t>
      </w:r>
    </w:p>
    <w:p w:rsidRDefault="00A0546B" w:rsidP="00A0546B" w:rsidR="00A0546B">
      <w:pPr>
        <w:ind w:firstLine="708"/>
        <w:jc w:val="both"/>
      </w:pPr>
      <w:r>
        <w:t>Savjetnik ŽDO Pula naveo je da smatra da odgoda ročišta ne bi bila sukladna zakonskim odredbama, no odluku o tome ostavlja sudu. Nadalje, ukoliko se iz dostavljenih obrazaca ne može nedvojbeno utvrditi kako su glasovali, ima se smatrati da su vjerovnici glasali protiv plana restrukturiranja.</w:t>
      </w:r>
    </w:p>
    <w:p w:rsidRDefault="00A0546B" w:rsidP="00A0546B" w:rsidR="00A0546B">
      <w:pPr>
        <w:ind w:firstLine="708"/>
        <w:jc w:val="both"/>
      </w:pPr>
      <w:r>
        <w:t>Denis Boris Živolić naveo je da je on jedan od vjerovnika čije su tražbine utvrđene te da je on zakonski zastupnik vjerovnika Arlen d.o.o. Poreč te da u ime tih vjerovnika, a i kao dužnik traži odgodu ročišta sukladno čl. 60. st. 1. Stečajnog zakona, zbog ranije navedenih razloga.</w:t>
      </w:r>
    </w:p>
    <w:p w:rsidRDefault="00A0546B" w:rsidP="00A0546B" w:rsidR="007423D4">
      <w:pPr>
        <w:ind w:firstLine="708"/>
        <w:jc w:val="both"/>
      </w:pPr>
      <w:r>
        <w:t>Sudac je zaključkom na tom ročištu odbio prijedlog dužnika i vjerovnika Denisa Borisa Živolića i Arlen d.o.o. Poreč za odgodu ročišta.</w:t>
      </w:r>
      <w:r w:rsidR="007423D4">
        <w:t xml:space="preserve"> </w:t>
      </w:r>
    </w:p>
    <w:p w:rsidRDefault="007423D4" w:rsidP="00A0546B" w:rsidR="00A0546B">
      <w:pPr>
        <w:ind w:firstLine="708"/>
        <w:jc w:val="both"/>
      </w:pPr>
      <w:r>
        <w:t>U</w:t>
      </w:r>
      <w:r w:rsidR="00A0546B">
        <w:t>tvrđ</w:t>
      </w:r>
      <w:r>
        <w:t xml:space="preserve">eno </w:t>
      </w:r>
      <w:r w:rsidR="00A0546B">
        <w:t>je da je za prihvaćanje plana restrukturiranja glasovalo 57 vjerovnika, odnosno da za isti nije glasovala većina svih vjerovnika.</w:t>
      </w:r>
    </w:p>
    <w:p w:rsidRDefault="00A0546B" w:rsidP="00A0546B" w:rsidR="00A0546B">
      <w:pPr>
        <w:ind w:firstLine="708"/>
        <w:jc w:val="both"/>
      </w:pPr>
    </w:p>
    <w:p w:rsidRDefault="007423D4" w:rsidP="00A0546B" w:rsidR="007423D4">
      <w:pPr>
        <w:ind w:firstLine="708"/>
        <w:jc w:val="both"/>
      </w:pPr>
      <w:r>
        <w:t>Prijedlog dužnika i vjerovnika Denisa Borisa Živolića i Arlen d.o.o. Poreč za odgodu ročišta odbijen je iz sljedećih razloga:</w:t>
      </w:r>
    </w:p>
    <w:p w:rsidRDefault="007423D4" w:rsidP="00A0546B" w:rsidR="007423D4">
      <w:pPr>
        <w:ind w:firstLine="708"/>
        <w:jc w:val="both"/>
      </w:pPr>
      <w:r>
        <w:t xml:space="preserve">- u konkretnom slučaju je ročište za glasovanje već odgođeno pa bi ponovna odgoda bila suprotna odredbama </w:t>
      </w:r>
      <w:r w:rsidRPr="007423D4">
        <w:t>S</w:t>
      </w:r>
      <w:r>
        <w:t>Z-a koji</w:t>
      </w:r>
      <w:r w:rsidRPr="007423D4">
        <w:t xml:space="preserve"> je izrijekom propisao da se ročište za glasovanje može odgoditi najviše jedanput (članak 60. stavak 1. rečenica druga) i to u zakonom predviđene dvije situacije: 1. ako dužnik i većina vjerovnika nazočnih na ročištu za glasovanje predlože sudu odgodu (članak 60. stavak 1. rečenica prva) i 2. ako dužnik zatraži od suda da se ročište odgodi zbog toga što je ako se na ročištu koji od vjerovnika očituje da nije suglasan s predloženim planom restrukturiranja (članak 60. stavak 2.)</w:t>
      </w:r>
      <w:r>
        <w:t>;</w:t>
      </w:r>
    </w:p>
    <w:p w:rsidRDefault="007423D4" w:rsidP="00A0546B" w:rsidR="007423D4">
      <w:pPr>
        <w:ind w:firstLine="708"/>
        <w:jc w:val="both"/>
      </w:pPr>
      <w:r>
        <w:t xml:space="preserve">- </w:t>
      </w:r>
      <w:r w:rsidRPr="007423D4">
        <w:t xml:space="preserve"> </w:t>
      </w:r>
      <w:r>
        <w:t>po prirodi stvari odgoda r</w:t>
      </w:r>
      <w:r w:rsidRPr="007423D4">
        <w:t>očišt</w:t>
      </w:r>
      <w:r>
        <w:t>a</w:t>
      </w:r>
      <w:r w:rsidRPr="007423D4">
        <w:t xml:space="preserve"> za glasovanje o planu restrukturiranja</w:t>
      </w:r>
      <w:r>
        <w:t xml:space="preserve"> može se tražiti dok glasovanje još nije provedeno, a u konkretnom slučaju je odgoda predložena nakon što su utvrđeni glasovi; </w:t>
      </w:r>
    </w:p>
    <w:p w:rsidRDefault="007423D4" w:rsidP="007423D4" w:rsidR="00493596">
      <w:pPr>
        <w:ind w:firstLine="708"/>
        <w:jc w:val="both"/>
      </w:pPr>
      <w:r>
        <w:t xml:space="preserve">-  sve i kad bi (u slučaju da je prihvaćena odgoda ročišta) </w:t>
      </w:r>
      <w:r w:rsidRPr="007423D4">
        <w:t xml:space="preserve">svi vjerovnici koji nisu na obrascu zaokružili da li glasaju za ili protiv plana restrukturiranja </w:t>
      </w:r>
      <w:r>
        <w:t xml:space="preserve">dostavili obrazac u kojem bi se </w:t>
      </w:r>
      <w:r w:rsidRPr="007423D4">
        <w:t xml:space="preserve">očitovali za plan restrukturiranja, </w:t>
      </w:r>
      <w:r>
        <w:t>još uvijek ne bi bilo potrebne većine</w:t>
      </w:r>
      <w:r w:rsidR="008120A7">
        <w:t xml:space="preserve"> za njegovo prihvaćanje</w:t>
      </w:r>
      <w:r>
        <w:t>.</w:t>
      </w:r>
      <w:r w:rsidR="00493596">
        <w:t xml:space="preserve"> Naime, prema čl. 59. st. </w:t>
      </w:r>
      <w:r>
        <w:t>2</w:t>
      </w:r>
      <w:r w:rsidR="00493596">
        <w:t xml:space="preserve">. </w:t>
      </w:r>
      <w:r w:rsidR="008120A7">
        <w:t xml:space="preserve">SZ-a </w:t>
      </w:r>
      <w:r w:rsidR="00493596">
        <w:t>s</w:t>
      </w:r>
      <w:r>
        <w:t>matra da su vjerovnici prihvatili plan restrukturiranja</w:t>
      </w:r>
      <w:r w:rsidR="00493596">
        <w:t xml:space="preserve"> </w:t>
      </w:r>
      <w:r>
        <w:t>ako je za njega glasovala većina svih vjerovnika</w:t>
      </w:r>
      <w:r w:rsidR="00493596">
        <w:t>, a u konkretnom slučaju je ukupno dostavljeno 65 obrazaca za glasovanje (57 vjerovnika je glasovalo za, a 8 nije zaokružilo da li glasa za ili protiv), što je manje od većine svih vjerovnika (utvrđeno je 133 tražbina pa, stoga, većinu svih vjerovnika čini najmanje 67 vjerovnika).</w:t>
      </w:r>
    </w:p>
    <w:p w:rsidRDefault="00493596" w:rsidP="007423D4" w:rsidR="00493596">
      <w:pPr>
        <w:ind w:firstLine="708"/>
        <w:jc w:val="both"/>
      </w:pPr>
    </w:p>
    <w:p w:rsidRDefault="00493596" w:rsidP="00493596" w:rsidR="00493596">
      <w:pPr>
        <w:ind w:firstLine="708"/>
        <w:jc w:val="both"/>
      </w:pPr>
      <w:r>
        <w:t>Odredbom čl. 58. st. 1. SZ-a propisano je da će se, ako vjerovnici do početka ročišta za glasovanje ne dostave obrazac za glasovanje ili dostave obrazac iz kojeg se ne može nedvojbeno utvrditi kako su glasovali, smatrati da su glasovali protiv plana restrukturiranja.</w:t>
      </w:r>
    </w:p>
    <w:p w:rsidRDefault="00493596" w:rsidP="007423D4" w:rsidR="00493596">
      <w:pPr>
        <w:ind w:firstLine="708"/>
        <w:jc w:val="both"/>
      </w:pPr>
    </w:p>
    <w:p w:rsidRDefault="00493596" w:rsidP="007423D4" w:rsidR="00493596">
      <w:pPr>
        <w:ind w:firstLine="708"/>
        <w:jc w:val="both"/>
      </w:pPr>
      <w:r w:rsidRPr="00493596">
        <w:t>Utvrđeno je da je za prihvaćanje plana restrukturiranja glasovalo 57 vjerovnika, odnosno da za isti nije glasovala većina svih vjerovnika.</w:t>
      </w:r>
    </w:p>
    <w:p w:rsidRDefault="00493596" w:rsidP="00493596" w:rsidR="003D3E04">
      <w:pPr>
        <w:ind w:firstLine="708"/>
        <w:jc w:val="both"/>
      </w:pPr>
      <w:r>
        <w:t xml:space="preserve">Stoga je, temeljem čl. 59. st. 2. i </w:t>
      </w:r>
      <w:r w:rsidRPr="00493596">
        <w:t xml:space="preserve">čl. 61. st. </w:t>
      </w:r>
      <w:r>
        <w:t>2</w:t>
      </w:r>
      <w:r w:rsidRPr="00493596">
        <w:t>. SZ-a</w:t>
      </w:r>
      <w:r>
        <w:t>, odlučeno kao u izreci.</w:t>
      </w:r>
    </w:p>
    <w:p w:rsidRDefault="00C835B6" w:rsidP="00C835B6" w:rsidR="00F72CE7" w:rsidRPr="00FF17F4">
      <w:pPr>
        <w:jc w:val="both"/>
      </w:pPr>
      <w:r w:rsidRPr="00FF17F4">
        <w:tab/>
      </w:r>
    </w:p>
    <w:p w:rsidRDefault="00070FEB" w:rsidP="00EF167C" w:rsidR="00EF167C">
      <w:pPr>
        <w:ind w:firstLine="708"/>
        <w:jc w:val="center"/>
      </w:pPr>
      <w:r w:rsidRPr="00FF17F4">
        <w:t>U Pazinu,</w:t>
      </w:r>
      <w:r w:rsidR="007D2BE7" w:rsidRPr="00FF17F4">
        <w:t xml:space="preserve"> </w:t>
      </w:r>
      <w:r w:rsidR="00C23D3F">
        <w:t>19</w:t>
      </w:r>
      <w:r w:rsidR="00EF167C" w:rsidRPr="00EF167C">
        <w:t xml:space="preserve">. </w:t>
      </w:r>
      <w:r w:rsidR="00C23D3F">
        <w:t>lipnj</w:t>
      </w:r>
      <w:r w:rsidR="00EF167C" w:rsidRPr="00EF167C">
        <w:t xml:space="preserve">a 2017. </w:t>
      </w:r>
    </w:p>
    <w:p w:rsidRDefault="000D2E17" w:rsidP="00EF167C" w:rsidR="000D2E17">
      <w:pPr>
        <w:ind w:firstLine="708"/>
        <w:jc w:val="center"/>
      </w:pPr>
    </w:p>
    <w:p w:rsidRDefault="00EF167C" w:rsidP="00EF167C" w:rsidR="00C37497" w:rsidRPr="00FF17F4">
      <w:pPr>
        <w:ind w:firstLine="708"/>
        <w:jc w:val="center"/>
      </w:pPr>
      <w:r>
        <w:tab/>
      </w:r>
      <w:r>
        <w:tab/>
      </w:r>
      <w:r>
        <w:tab/>
      </w:r>
      <w:r>
        <w:tab/>
      </w:r>
      <w:r>
        <w:tab/>
      </w:r>
      <w:r>
        <w:tab/>
      </w:r>
      <w:r>
        <w:tab/>
      </w:r>
      <w:r>
        <w:tab/>
      </w:r>
      <w:r w:rsidR="00C37497" w:rsidRPr="00FF17F4">
        <w:t>Stečajni sudac</w:t>
      </w:r>
    </w:p>
    <w:p w:rsidRDefault="00C37497" w:rsidP="00C37497" w:rsidR="00F72CE7" w:rsidRPr="00FF17F4">
      <w:pPr>
        <w:ind w:firstLine="708" w:left="4956"/>
        <w:jc w:val="center"/>
      </w:pPr>
      <w:r w:rsidRPr="00FF17F4">
        <w:t xml:space="preserve">         </w:t>
      </w:r>
    </w:p>
    <w:p w:rsidRDefault="00F72CE7" w:rsidP="00C37497" w:rsidR="00C37497" w:rsidRPr="00FF17F4">
      <w:pPr>
        <w:ind w:firstLine="708" w:left="4956"/>
        <w:jc w:val="center"/>
      </w:pPr>
      <w:r w:rsidRPr="00FF17F4">
        <w:tab/>
        <w:t>Ivan Dujić</w:t>
      </w:r>
      <w:r w:rsidR="007C7142">
        <w:t>, v.r.</w:t>
      </w:r>
      <w:r w:rsidR="00C37497" w:rsidRPr="00FF17F4">
        <w:t xml:space="preserve"> </w:t>
      </w:r>
    </w:p>
    <w:p w:rsidRDefault="00C37497" w:rsidP="00C37497" w:rsidR="00C37497" w:rsidRPr="00FF17F4">
      <w:pPr>
        <w:ind w:firstLine="708"/>
        <w:jc w:val="both"/>
      </w:pPr>
    </w:p>
    <w:p w:rsidRDefault="00FF17F4" w:rsidP="00C37497" w:rsidR="00FF17F4" w:rsidRPr="00FF17F4">
      <w:pPr>
        <w:ind w:firstLine="708"/>
        <w:jc w:val="both"/>
      </w:pPr>
    </w:p>
    <w:p w:rsidRDefault="00F72CE7" w:rsidP="00C37497" w:rsidR="00F72CE7">
      <w:pPr>
        <w:ind w:firstLine="708"/>
        <w:jc w:val="both"/>
      </w:pPr>
    </w:p>
    <w:p w:rsidRDefault="003A49D4" w:rsidP="00C37497" w:rsidR="003A49D4" w:rsidRPr="00FF17F4">
      <w:pPr>
        <w:ind w:firstLine="708"/>
        <w:jc w:val="both"/>
      </w:pPr>
    </w:p>
    <w:p w:rsidRDefault="00C37497" w:rsidP="00C37497" w:rsidR="00C37497" w:rsidRPr="00FF17F4">
      <w:pPr>
        <w:ind w:firstLine="708"/>
        <w:jc w:val="both"/>
      </w:pPr>
      <w:r w:rsidRPr="00FF17F4">
        <w:t>UPUTA O PRAVNOM LIJEKU:</w:t>
      </w:r>
    </w:p>
    <w:p w:rsidRDefault="00C37497" w:rsidP="00C37497" w:rsidR="00C37497" w:rsidRPr="00FF17F4">
      <w:pPr>
        <w:ind w:firstLine="708"/>
        <w:jc w:val="both"/>
      </w:pPr>
      <w:r w:rsidRPr="00FF17F4">
        <w:t xml:space="preserve">Protiv ovog rješenja </w:t>
      </w:r>
      <w:r w:rsidR="008120A7">
        <w:t>može se izjaviti ž</w:t>
      </w:r>
      <w:r w:rsidR="005B6A41" w:rsidRPr="00FF17F4">
        <w:t>alba u roku od 8 dana od dana dostave ovog rješenja</w:t>
      </w:r>
      <w:r w:rsidR="00A910EF" w:rsidRPr="00FF17F4">
        <w:t>, a dostava se smatra obavljenom istekom osmog dana od dana objave rješenja na mrežnoj stranici e-oglasna ploča sudova (čl. 12. st. 1. SZ-a)</w:t>
      </w:r>
      <w:r w:rsidR="005B6A41" w:rsidRPr="00FF17F4">
        <w:t xml:space="preserve">. </w:t>
      </w:r>
      <w:r w:rsidRPr="00FF17F4">
        <w:t xml:space="preserve">O žalbi odlučuje Visoki trgovački sud Republike Hrvatske. </w:t>
      </w:r>
    </w:p>
    <w:p w:rsidRDefault="00C37497" w:rsidP="00C37497" w:rsidR="00C37497">
      <w:pPr>
        <w:ind w:left="7080"/>
        <w:jc w:val="both"/>
      </w:pPr>
    </w:p>
    <w:p w:rsidRDefault="003A49D4" w:rsidP="00C37497" w:rsidR="003A49D4">
      <w:pPr>
        <w:ind w:left="7080"/>
        <w:jc w:val="both"/>
      </w:pPr>
    </w:p>
    <w:p w:rsidRDefault="003A49D4" w:rsidP="00C37497" w:rsidR="003A49D4" w:rsidRPr="00FF17F4">
      <w:pPr>
        <w:ind w:left="7080"/>
        <w:jc w:val="both"/>
      </w:pPr>
    </w:p>
    <w:p w:rsidRDefault="00C37497" w:rsidP="00FA554C" w:rsidR="00FA554C" w:rsidRPr="00FF17F4">
      <w:r w:rsidRPr="00FF17F4">
        <w:t xml:space="preserve">DNA: </w:t>
      </w:r>
    </w:p>
    <w:p w:rsidRDefault="00C37497" w:rsidP="003A49D4" w:rsidR="003A49D4">
      <w:r w:rsidRPr="00FF17F4">
        <w:t>-</w:t>
      </w:r>
      <w:r w:rsidR="000806A9" w:rsidRPr="00FF17F4">
        <w:t xml:space="preserve"> e-oglasna ploča 8</w:t>
      </w:r>
      <w:r w:rsidRPr="00FF17F4">
        <w:t xml:space="preserve"> dana</w:t>
      </w:r>
    </w:p>
    <w:p w:rsidRDefault="00493596" w:rsidP="003A49D4" w:rsidR="00493596">
      <w:r>
        <w:t>- sudskom registru (čl. 61. st. 3. SZ-a)</w:t>
      </w:r>
    </w:p>
    <w:p w:rsidRDefault="00BF5B8C" w:rsidP="003A49D4" w:rsidR="00BF5B8C">
      <w:r>
        <w:t>- dužniku</w:t>
      </w:r>
    </w:p>
    <w:p w:rsidRDefault="008120A7" w:rsidP="003A49D4" w:rsidR="008120A7"/>
    <w:p w:rsidRDefault="008120A7" w:rsidP="008120A7" w:rsidR="008120A7" w:rsidRPr="00FD10DE">
      <w:r>
        <w:rPr>
          <w:lang w:val="sv-SE"/>
        </w:rPr>
        <w:t>Po pravomoćnosti:</w:t>
      </w:r>
      <w:r w:rsidRPr="00FD10DE">
        <w:rPr>
          <w:lang w:val="sv-SE"/>
        </w:rPr>
        <w:t xml:space="preserve"> FINA, </w:t>
      </w:r>
      <w:r>
        <w:rPr>
          <w:lang w:val="sv-SE"/>
        </w:rPr>
        <w:t xml:space="preserve">Rijeka, </w:t>
      </w:r>
      <w:r w:rsidRPr="00FD10DE">
        <w:t>Frana Kurelca 8</w:t>
      </w:r>
    </w:p>
    <w:p w:rsidRDefault="008120A7" w:rsidP="003A49D4" w:rsidR="008120A7"/>
    <w:sectPr w:rsidSect="00070FEB" w:rsidR="008120A7">
      <w:headerReference w:type="even" r:id="rId11"/>
      <w:headerReference w:type="default" r:id="rId12"/>
      <w:headerReference w:type="first" r:id="rId13"/>
      <w:pgSz w:h="16838" w:w="11906"/>
      <w:pgMar w:gutter="0" w:footer="709" w:header="709" w:left="1418" w:bottom="170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5AD0" w:rsidP="00C37497" w:rsidR="00F35AD0">
      <w:r>
        <w:separator/>
      </w:r>
    </w:p>
  </w:endnote>
  <w:endnote w:id="0" w:type="continuationSeparator">
    <w:p w:rsidRDefault="00F35AD0" w:rsidP="00C37497" w:rsidR="00F35A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5AD0" w:rsidP="00C37497" w:rsidR="00F35AD0">
      <w:r>
        <w:separator/>
      </w:r>
    </w:p>
  </w:footnote>
  <w:footnote w:id="0" w:type="continuationSeparator">
    <w:p w:rsidRDefault="00F35AD0" w:rsidP="00C37497" w:rsidR="00F35A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67C" w:rsidP="00555620" w:rsidR="00EF16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167C" w:rsidR="00EF16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67C" w:rsidP="00555620" w:rsidR="00EF16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7142">
      <w:rPr>
        <w:rStyle w:val="Brojstranice"/>
        <w:noProof/>
      </w:rPr>
      <w:t>5</w:t>
    </w:r>
    <w:r>
      <w:rPr>
        <w:rStyle w:val="Brojstranice"/>
      </w:rPr>
      <w:fldChar w:fldCharType="end"/>
    </w:r>
  </w:p>
  <w:p w:rsidRDefault="00EF167C" w:rsidP="00555620" w:rsidR="00EF167C">
    <w:pPr>
      <w:pStyle w:val="Zaglavlje"/>
      <w:jc w:val="center"/>
    </w:pPr>
    <w:r>
      <w:tab/>
    </w:r>
    <w:r>
      <w:tab/>
    </w:r>
    <w:r w:rsidR="008120A7" w:rsidRPr="008120A7">
      <w:t>Posl.br. 10 St-1129/16-52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67C" w:rsidR="00EF167C">
    <w:pPr>
      <w:pStyle w:val="Zaglavlje"/>
    </w:pPr>
    <w:r>
      <w:tab/>
    </w:r>
    <w:r>
      <w:tab/>
    </w:r>
    <w:r w:rsidRPr="00B35953">
      <w:t>Posl.br. 10 St-</w:t>
    </w:r>
    <w:r>
      <w:t>1129</w:t>
    </w:r>
    <w:r w:rsidRPr="00B35953">
      <w:t>/16-</w:t>
    </w:r>
    <w:r w:rsidR="009B1AFD">
      <w:t>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0004880"/>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00A571D8"/>
    <w:multiLevelType w:val="hybridMultilevel"/>
    <w:tmpl w:val="43B0189A"/>
    <w:lvl w:tplc="79BED496"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7497"/>
    <w:rsid w:val="00001777"/>
    <w:rsid w:val="00070FEB"/>
    <w:rsid w:val="000806A9"/>
    <w:rsid w:val="000D2E17"/>
    <w:rsid w:val="001F4AD6"/>
    <w:rsid w:val="002B5B2E"/>
    <w:rsid w:val="00303D93"/>
    <w:rsid w:val="003746F3"/>
    <w:rsid w:val="003A078C"/>
    <w:rsid w:val="003A49D4"/>
    <w:rsid w:val="003D3E04"/>
    <w:rsid w:val="003F4B31"/>
    <w:rsid w:val="004619B6"/>
    <w:rsid w:val="00493596"/>
    <w:rsid w:val="004B79CF"/>
    <w:rsid w:val="00554328"/>
    <w:rsid w:val="00555620"/>
    <w:rsid w:val="005B6A41"/>
    <w:rsid w:val="005D134B"/>
    <w:rsid w:val="0061465F"/>
    <w:rsid w:val="007309D8"/>
    <w:rsid w:val="007423D4"/>
    <w:rsid w:val="00785E9B"/>
    <w:rsid w:val="007C7142"/>
    <w:rsid w:val="007D2BE7"/>
    <w:rsid w:val="007D3A4C"/>
    <w:rsid w:val="008120A7"/>
    <w:rsid w:val="008A73E9"/>
    <w:rsid w:val="008D0294"/>
    <w:rsid w:val="00914E34"/>
    <w:rsid w:val="00920471"/>
    <w:rsid w:val="00985388"/>
    <w:rsid w:val="009B1AFD"/>
    <w:rsid w:val="009D307B"/>
    <w:rsid w:val="00A0546B"/>
    <w:rsid w:val="00A910EF"/>
    <w:rsid w:val="00AE2713"/>
    <w:rsid w:val="00B35953"/>
    <w:rsid w:val="00B854D1"/>
    <w:rsid w:val="00BF5B8C"/>
    <w:rsid w:val="00C23D3F"/>
    <w:rsid w:val="00C37497"/>
    <w:rsid w:val="00C83116"/>
    <w:rsid w:val="00C835B6"/>
    <w:rsid w:val="00E47054"/>
    <w:rsid w:val="00EA1436"/>
    <w:rsid w:val="00EE68F8"/>
    <w:rsid w:val="00EF167C"/>
    <w:rsid w:val="00F35AD0"/>
    <w:rsid w:val="00F72CE7"/>
    <w:rsid w:val="00F92FDB"/>
    <w:rsid w:val="00F9530B"/>
    <w:rsid w:val="00FA554C"/>
    <w:rsid w:val="00FB77F3"/>
    <w:rsid w:val="00FF17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uiPriority="0" w:name="List Bullet"/>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078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37497"/>
    <w:pPr>
      <w:tabs>
        <w:tab w:pos="4536" w:val="center"/>
        <w:tab w:pos="9072" w:val="right"/>
      </w:tabs>
    </w:pPr>
  </w:style>
  <w:style w:customStyle="true" w:styleId="ZaglavljeChar" w:type="character">
    <w:name w:val="Zaglavlje Char"/>
    <w:basedOn w:val="Zadanifontodlomka"/>
    <w:link w:val="Zaglavlje"/>
    <w:rsid w:val="00C37497"/>
    <w:rPr>
      <w:rFonts w:cs="Times New Roman" w:eastAsia="Times New Roman" w:hAnsi="Times New Roman" w:ascii="Times New Roman"/>
      <w:sz w:val="24"/>
      <w:szCs w:val="24"/>
      <w:lang w:eastAsia="hr-HR"/>
    </w:rPr>
  </w:style>
  <w:style w:styleId="Brojstranice" w:type="character">
    <w:name w:val="page number"/>
    <w:basedOn w:val="Zadanifontodlomka"/>
    <w:rsid w:val="00C37497"/>
  </w:style>
  <w:style w:styleId="Tekstbalonia" w:type="paragraph">
    <w:name w:val="Balloon Text"/>
    <w:basedOn w:val="Normal"/>
    <w:link w:val="TekstbaloniaChar"/>
    <w:uiPriority w:val="99"/>
    <w:semiHidden/>
    <w:unhideWhenUsed/>
    <w:rsid w:val="00C374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7497"/>
    <w:rPr>
      <w:rFonts w:cs="Tahoma" w:eastAsia="Times New Roman" w:hAnsi="Tahoma" w:ascii="Tahoma"/>
      <w:sz w:val="16"/>
      <w:szCs w:val="16"/>
      <w:lang w:eastAsia="hr-HR"/>
    </w:rPr>
  </w:style>
  <w:style w:styleId="Podnoje" w:type="paragraph">
    <w:name w:val="footer"/>
    <w:basedOn w:val="Normal"/>
    <w:link w:val="PodnojeChar"/>
    <w:uiPriority w:val="99"/>
    <w:unhideWhenUsed/>
    <w:rsid w:val="00C37497"/>
    <w:pPr>
      <w:tabs>
        <w:tab w:pos="4536" w:val="center"/>
        <w:tab w:pos="9072" w:val="right"/>
      </w:tabs>
    </w:pPr>
  </w:style>
  <w:style w:customStyle="true" w:styleId="PodnojeChar" w:type="character">
    <w:name w:val="Podnožje Char"/>
    <w:basedOn w:val="Zadanifontodlomka"/>
    <w:link w:val="Podnoje"/>
    <w:uiPriority w:val="99"/>
    <w:rsid w:val="00C37497"/>
    <w:rPr>
      <w:rFonts w:cs="Times New Roman" w:eastAsia="Times New Roman" w:hAnsi="Times New Roman" w:ascii="Times New Roman"/>
      <w:sz w:val="24"/>
      <w:szCs w:val="24"/>
      <w:lang w:eastAsia="hr-HR"/>
    </w:rPr>
  </w:style>
  <w:style w:styleId="Grafikeoznake" w:type="paragraph">
    <w:name w:val="List Bullet"/>
    <w:basedOn w:val="Normal"/>
    <w:rsid w:val="00C37497"/>
    <w:pPr>
      <w:numPr>
        <w:numId w:val="1"/>
      </w:numPr>
    </w:pPr>
    <w:rPr>
      <w:bCs/>
    </w:rPr>
  </w:style>
  <w:style w:styleId="Odlomakpopisa" w:type="paragraph">
    <w:name w:val="List Paragraph"/>
    <w:basedOn w:val="Normal"/>
    <w:uiPriority w:val="34"/>
    <w:qFormat/>
    <w:rsid w:val="00EF167C"/>
    <w:pPr>
      <w:ind w:left="720"/>
      <w:contextualSpacing/>
    </w:pPr>
  </w:style>
  <w:style w:styleId="Tekstrezerviranogmjesta" w:type="character">
    <w:name w:val="Placeholder Text"/>
    <w:basedOn w:val="Zadanifontodlomka"/>
    <w:uiPriority w:val="99"/>
    <w:semiHidden/>
    <w:rsid w:val="007C7142"/>
    <w:rPr>
      <w:color w:val="808080"/>
      <w:bdr w:space="0" w:sz="0" w:color="auto" w:val="none"/>
      <w:shd w:fill="auto" w:color="auto" w:val="clear"/>
    </w:rPr>
  </w:style>
  <w:style w:customStyle="true" w:styleId="eSPISCCParagraphDefaultFont" w:type="character">
    <w:name w:val="eSPIS_CC_Paragraph Default Font"/>
    <w:basedOn w:val="Zadanifontodlomka"/>
    <w:rsid w:val="007C714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C7142"/>
    <w:rPr>
      <w:bCs/>
      <w:bdr w:space="0" w:sz="0" w:color="auto" w:val="none"/>
      <w:shd w:fill="FFFFCC" w:color="auto" w:val="clear"/>
      <w:lang w:val="hr-HR"/>
    </w:rPr>
  </w:style>
  <w:style w:customStyle="true" w:styleId="PozadinaSvijetloCrvena" w:type="character">
    <w:name w:val="Pozadina_SvijetloCrvena"/>
    <w:basedOn w:val="eSPISCCParagraphDefaultFont"/>
    <w:rsid w:val="007C714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714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List Bullet"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078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37497"/>
    <w:pPr>
      <w:tabs>
        <w:tab w:pos="4536" w:val="center"/>
        <w:tab w:pos="9072" w:val="right"/>
      </w:tabs>
    </w:pPr>
  </w:style>
  <w:style w:customStyle="1" w:styleId="ZaglavljeChar" w:type="character">
    <w:name w:val="Zaglavlje Char"/>
    <w:basedOn w:val="Zadanifontodlomka"/>
    <w:link w:val="Zaglavlje"/>
    <w:rsid w:val="00C37497"/>
    <w:rPr>
      <w:rFonts w:ascii="Times New Roman" w:cs="Times New Roman" w:eastAsia="Times New Roman" w:hAnsi="Times New Roman"/>
      <w:sz w:val="24"/>
      <w:szCs w:val="24"/>
      <w:lang w:eastAsia="hr-HR"/>
    </w:rPr>
  </w:style>
  <w:style w:styleId="Brojstranice" w:type="character">
    <w:name w:val="page number"/>
    <w:basedOn w:val="Zadanifontodlomka"/>
    <w:rsid w:val="00C37497"/>
  </w:style>
  <w:style w:styleId="Tekstbalonia" w:type="paragraph">
    <w:name w:val="Balloon Text"/>
    <w:basedOn w:val="Normal"/>
    <w:link w:val="TekstbaloniaChar"/>
    <w:uiPriority w:val="99"/>
    <w:semiHidden/>
    <w:unhideWhenUsed/>
    <w:rsid w:val="00C37497"/>
    <w:rPr>
      <w:rFonts w:ascii="Tahoma" w:cs="Tahoma" w:hAnsi="Tahoma"/>
      <w:sz w:val="16"/>
      <w:szCs w:val="16"/>
    </w:rPr>
  </w:style>
  <w:style w:customStyle="1" w:styleId="TekstbaloniaChar" w:type="character">
    <w:name w:val="Tekst balončića Char"/>
    <w:basedOn w:val="Zadanifontodlomka"/>
    <w:link w:val="Tekstbalonia"/>
    <w:uiPriority w:val="99"/>
    <w:semiHidden/>
    <w:rsid w:val="00C37497"/>
    <w:rPr>
      <w:rFonts w:ascii="Tahoma" w:cs="Tahoma" w:eastAsia="Times New Roman" w:hAnsi="Tahoma"/>
      <w:sz w:val="16"/>
      <w:szCs w:val="16"/>
      <w:lang w:eastAsia="hr-HR"/>
    </w:rPr>
  </w:style>
  <w:style w:styleId="Podnoje" w:type="paragraph">
    <w:name w:val="footer"/>
    <w:basedOn w:val="Normal"/>
    <w:link w:val="PodnojeChar"/>
    <w:uiPriority w:val="99"/>
    <w:unhideWhenUsed/>
    <w:rsid w:val="00C37497"/>
    <w:pPr>
      <w:tabs>
        <w:tab w:pos="4536" w:val="center"/>
        <w:tab w:pos="9072" w:val="right"/>
      </w:tabs>
    </w:pPr>
  </w:style>
  <w:style w:customStyle="1" w:styleId="PodnojeChar" w:type="character">
    <w:name w:val="Podnožje Char"/>
    <w:basedOn w:val="Zadanifontodlomka"/>
    <w:link w:val="Podnoje"/>
    <w:uiPriority w:val="99"/>
    <w:rsid w:val="00C37497"/>
    <w:rPr>
      <w:rFonts w:ascii="Times New Roman" w:cs="Times New Roman" w:eastAsia="Times New Roman" w:hAnsi="Times New Roman"/>
      <w:sz w:val="24"/>
      <w:szCs w:val="24"/>
      <w:lang w:eastAsia="hr-HR"/>
    </w:rPr>
  </w:style>
  <w:style w:styleId="Grafikeoznake" w:type="paragraph">
    <w:name w:val="List Bullet"/>
    <w:basedOn w:val="Normal"/>
    <w:rsid w:val="00C37497"/>
    <w:pPr>
      <w:numPr>
        <w:numId w:val="1"/>
      </w:numPr>
    </w:pPr>
    <w:rPr>
      <w:bCs/>
    </w:rPr>
  </w:style>
  <w:style w:styleId="Odlomakpopisa" w:type="paragraph">
    <w:name w:val="List Paragraph"/>
    <w:basedOn w:val="Normal"/>
    <w:uiPriority w:val="34"/>
    <w:qFormat/>
    <w:rsid w:val="00EF167C"/>
    <w:pPr>
      <w:ind w:left="720"/>
      <w:contextualSpacing/>
    </w:pPr>
  </w:style>
  <w:style w:styleId="Tekstrezerviranogmjesta" w:type="character">
    <w:name w:val="Placeholder Text"/>
    <w:basedOn w:val="Zadanifontodlomka"/>
    <w:uiPriority w:val="99"/>
    <w:semiHidden/>
    <w:rsid w:val="007C7142"/>
    <w:rPr>
      <w:color w:val="808080"/>
      <w:bdr w:color="auto" w:space="0" w:sz="0" w:val="none"/>
      <w:shd w:color="auto" w:fill="auto" w:val="clear"/>
    </w:rPr>
  </w:style>
  <w:style w:customStyle="1" w:styleId="eSPISCCParagraphDefaultFont" w:type="character">
    <w:name w:val="eSPIS_CC_Paragraph Default Font"/>
    <w:basedOn w:val="Zadanifontodlomka"/>
    <w:rsid w:val="007C714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C7142"/>
    <w:rPr>
      <w:bCs/>
      <w:bdr w:color="auto" w:space="0" w:sz="0" w:val="none"/>
      <w:shd w:color="auto" w:fill="FFFFCC" w:val="clear"/>
      <w:lang w:val="hr-HR"/>
    </w:rPr>
  </w:style>
  <w:style w:customStyle="1" w:styleId="PozadinaSvijetloCrvena" w:type="character">
    <w:name w:val="Pozadina_SvijetloCrvena"/>
    <w:basedOn w:val="eSPISCCParagraphDefaultFont"/>
    <w:rsid w:val="007C714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C714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ARLEN TURIZAM d.o.o. POREČ</izvorni_sadrzaj>
    <derivirana_varijabla naziv="DomainObject.Predmet.ProtustrankaFormated_1">  ARLEN TURIZAM d.o.o. POREČ</derivirana_varijabla>
  </DomainObject.Predmet.ProtustrankaFormated>
  <DomainObject.Predmet.ProtustrankaFormatedOIB>
    <izvorni_sadrzaj>  ARLEN TURIZAM d.o.o. POREČ, OIB 17423862485</izvorni_sadrzaj>
    <derivirana_varijabla naziv="DomainObject.Predmet.ProtustrankaFormatedOIB_1">  ARLEN TURIZAM d.o.o. POREČ, OIB 17423862485</derivirana_varijabla>
  </DomainObject.Predmet.ProtustrankaFormatedOIB>
  <DomainObject.Predmet.ProtustrankaFormatedWithAdress>
    <izvorni_sadrzaj> ARLEN TURIZAM d.o.o. POREČ, Vukovarska 26, 52440 Poreč</izvorni_sadrzaj>
    <derivirana_varijabla naziv="DomainObject.Predmet.ProtustrankaFormatedWithAdress_1"> ARLEN TURIZAM d.o.o. POREČ, Vukovarska 26, 52440 Poreč</derivirana_varijabla>
  </DomainObject.Predmet.ProtustrankaFormatedWithAdress>
  <DomainObject.Predmet.ProtustrankaFormatedWithAdressOIB>
    <izvorni_sadrzaj> ARLEN TURIZAM d.o.o. POREČ, OIB 17423862485, Vukovarska 26, 52440 Poreč</izvorni_sadrzaj>
    <derivirana_varijabla naziv="DomainObject.Predmet.ProtustrankaFormatedWithAdressOIB_1"> ARLEN TURIZAM d.o.o. POREČ, OIB 17423862485, Vukovarska 26, 52440 Poreč</derivirana_varijabla>
  </DomainObject.Predmet.ProtustrankaFormatedWithAdressOIB>
  <DomainObject.Predmet.ProtustrankaWithAdress>
    <izvorni_sadrzaj>ARLEN TURIZAM d.o.o. POREČ Vukovarska 26, 52440 Poreč</izvorni_sadrzaj>
    <derivirana_varijabla naziv="DomainObject.Predmet.ProtustrankaWithAdress_1">ARLEN TURIZAM d.o.o. POREČ Vukovarska 26, 52440 Poreč</derivirana_varijabla>
  </DomainObject.Predmet.ProtustrankaWithAdress>
  <DomainObject.Predmet.ProtustrankaWithAdressOIB>
    <izvorni_sadrzaj>ARLEN TURIZAM d.o.o. POREČ, OIB 17423862485, Vukovarska 26, 52440 Poreč</izvorni_sadrzaj>
    <derivirana_varijabla naziv="DomainObject.Predmet.ProtustrankaWithAdressOIB_1">ARLEN TURIZAM d.o.o. POREČ, OIB 17423862485, Vukovarska 26, 52440 Poreč</derivirana_varijabla>
  </DomainObject.Predmet.ProtustrankaWithAdressOIB>
  <DomainObject.Predmet.ProtustrankaNazivFormated>
    <izvorni_sadrzaj>ARLEN TURIZAM d.o.o. POREČ</izvorni_sadrzaj>
    <derivirana_varijabla naziv="DomainObject.Predmet.ProtustrankaNazivFormated_1">ARLEN TURIZAM d.o.o. POREČ</derivirana_varijabla>
  </DomainObject.Predmet.ProtustrankaNazivFormated>
  <DomainObject.Predmet.ProtustrankaNazivFormatedOIB>
    <izvorni_sadrzaj>ARLEN TURIZAM d.o.o. POREČ, OIB 17423862485</izvorni_sadrzaj>
    <derivirana_varijabla naziv="DomainObject.Predmet.ProtustrankaNazivFormatedOIB_1">ARLEN TURIZAM d.o.o. POREČ, OIB 17423862485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ARLEN TURIZAM d.o.o. poreč</izvorni_sadrzaj>
    <derivirana_varijabla naziv="DomainObject.Predmet.StrankaFormated_1">  ARLEN TURIZAM d.o.o. poreč</derivirana_varijabla>
  </DomainObject.Predmet.StrankaFormated>
  <DomainObject.Predmet.StrankaFormatedOIB>
    <izvorni_sadrzaj>  ARLEN TURIZAM d.o.o. poreč, OIB 17423862485</izvorni_sadrzaj>
    <derivirana_varijabla naziv="DomainObject.Predmet.StrankaFormatedOIB_1">  ARLEN TURIZAM d.o.o. poreč, OIB 17423862485</derivirana_varijabla>
  </DomainObject.Predmet.StrankaFormatedOIB>
  <DomainObject.Predmet.StrankaFormatedWithAdress>
    <izvorni_sadrzaj> ARLEN TURIZAM d.o.o. poreč, Vukovarska 26, 52440 Poreč</izvorni_sadrzaj>
    <derivirana_varijabla naziv="DomainObject.Predmet.StrankaFormatedWithAdress_1"> ARLEN TURIZAM d.o.o. poreč, Vukovarska 26, 52440 Poreč</derivirana_varijabla>
  </DomainObject.Predmet.StrankaFormatedWithAdress>
  <DomainObject.Predmet.StrankaFormatedWithAdressOIB>
    <izvorni_sadrzaj> ARLEN TURIZAM d.o.o. poreč, OIB 17423862485, Vukovarska 26, 52440 Poreč</izvorni_sadrzaj>
    <derivirana_varijabla naziv="DomainObject.Predmet.StrankaFormatedWithAdressOIB_1"> ARLEN TURIZAM d.o.o. poreč, OIB 17423862485, Vukovarska 26, 52440 Poreč</derivirana_varijabla>
  </DomainObject.Predmet.StrankaFormatedWithAdressOIB>
  <DomainObject.Predmet.StrankaWithAdress>
    <izvorni_sadrzaj>ARLEN TURIZAM d.o.o. poreč Vukovarska 26,52440 Poreč</izvorni_sadrzaj>
    <derivirana_varijabla naziv="DomainObject.Predmet.StrankaWithAdress_1">ARLEN TURIZAM d.o.o. poreč Vukovarska 26,52440 Poreč</derivirana_varijabla>
  </DomainObject.Predmet.StrankaWithAdress>
  <DomainObject.Predmet.StrankaWithAdressOIB>
    <izvorni_sadrzaj>ARLEN TURIZAM d.o.o. poreč, OIB 17423862485, Vukovarska 26,52440 Poreč</izvorni_sadrzaj>
    <derivirana_varijabla naziv="DomainObject.Predmet.StrankaWithAdressOIB_1">ARLEN TURIZAM d.o.o. poreč, OIB 17423862485, Vukovarska 26,52440 Poreč</derivirana_varijabla>
  </DomainObject.Predmet.StrankaWithAdressOIB>
  <DomainObject.Predmet.StrankaNazivFormated>
    <izvorni_sadrzaj>ARLEN TURIZAM d.o.o. poreč</izvorni_sadrzaj>
    <derivirana_varijabla naziv="DomainObject.Predmet.StrankaNazivFormated_1">ARLEN TURIZAM d.o.o. poreč</derivirana_varijabla>
  </DomainObject.Predmet.StrankaNazivFormated>
  <DomainObject.Predmet.StrankaNazivFormatedOIB>
    <izvorni_sadrzaj>ARLEN TURIZAM d.o.o. poreč, OIB 17423862485</izvorni_sadrzaj>
    <derivirana_varijabla naziv="DomainObject.Predmet.StrankaNazivFormatedOIB_1">ARLEN TURIZAM d.o.o. poreč, OIB 17423862485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ARLEN TURIZAM d.o.o. poreč</item>
    </izvorni_sadrzaj>
    <derivirana_varijabla naziv="DomainObject.Predmet.StrankaListFormated_1">
      <item>ARLEN TURIZAM d.o.o. poreč</item>
    </derivirana_varijabla>
  </DomainObject.Predmet.StrankaListFormated>
  <DomainObject.Predmet.StrankaListFormatedOIB>
    <izvorni_sadrzaj>
      <item>ARLEN TURIZAM d.o.o. poreč, OIB 17423862485</item>
    </izvorni_sadrzaj>
    <derivirana_varijabla naziv="DomainObject.Predmet.StrankaListFormatedOIB_1">
      <item>ARLEN TURIZAM d.o.o. poreč, OIB 17423862485</item>
    </derivirana_varijabla>
  </DomainObject.Predmet.StrankaListFormatedOIB>
  <DomainObject.Predmet.StrankaListFormatedWithAdress>
    <izvorni_sadrzaj>
      <item>ARLEN TURIZAM d.o.o. poreč, Vukovarska 26, 52440 Poreč</item>
    </izvorni_sadrzaj>
    <derivirana_varijabla naziv="DomainObject.Predmet.StrankaListFormatedWithAdress_1">
      <item>ARLEN TURIZAM d.o.o. poreč, Vukovarska 26, 52440 Poreč</item>
    </derivirana_varijabla>
  </DomainObject.Predmet.StrankaListFormatedWithAdress>
  <DomainObject.Predmet.StrankaListFormatedWithAdressOIB>
    <izvorni_sadrzaj>
      <item>ARLEN TURIZAM d.o.o. poreč, OIB 17423862485, Vukovarska 26, 52440 Poreč</item>
    </izvorni_sadrzaj>
    <derivirana_varijabla naziv="DomainObject.Predmet.StrankaListFormatedWithAdressOIB_1">
      <item>ARLEN TURIZAM d.o.o. poreč, OIB 17423862485, Vukovarska 26, 52440 Poreč</item>
    </derivirana_varijabla>
  </DomainObject.Predmet.StrankaListFormatedWithAdressOIB>
  <DomainObject.Predmet.StrankaListNazivFormated>
    <izvorni_sadrzaj>
      <item>ARLEN TURIZAM d.o.o. poreč</item>
    </izvorni_sadrzaj>
    <derivirana_varijabla naziv="DomainObject.Predmet.StrankaListNazivFormated_1">
      <item>ARLEN TURIZAM d.o.o. poreč</item>
    </derivirana_varijabla>
  </DomainObject.Predmet.StrankaListNazivFormated>
  <DomainObject.Predmet.StrankaListNazivFormatedOIB>
    <izvorni_sadrzaj>
      <item>ARLEN TURIZAM d.o.o. poreč, OIB 17423862485</item>
    </izvorni_sadrzaj>
    <derivirana_varijabla naziv="DomainObject.Predmet.StrankaListNazivFormatedOIB_1">
      <item>ARLEN TURIZAM d.o.o. poreč, OIB 17423862485</item>
    </derivirana_varijabla>
  </DomainObject.Predmet.StrankaListNazivFormatedOIB>
  <DomainObject.Predmet.ProtuStrankaListFormated>
    <izvorni_sadrzaj>
      <item>ARLEN TURIZAM d.o.o. POREČ</item>
    </izvorni_sadrzaj>
    <derivirana_varijabla naziv="DomainObject.Predmet.ProtuStrankaListFormated_1">
      <item>ARLEN TURIZAM d.o.o. POREČ</item>
    </derivirana_varijabla>
  </DomainObject.Predmet.ProtuStrankaListFormated>
  <DomainObject.Predmet.ProtuStrankaListFormatedOIB>
    <izvorni_sadrzaj>
      <item>ARLEN TURIZAM d.o.o. POREČ, OIB 17423862485</item>
    </izvorni_sadrzaj>
    <derivirana_varijabla naziv="DomainObject.Predmet.ProtuStrankaListFormatedOIB_1">
      <item>ARLEN TURIZAM d.o.o. POREČ, OIB 17423862485</item>
    </derivirana_varijabla>
  </DomainObject.Predmet.ProtuStrankaListFormatedOIB>
  <DomainObject.Predmet.ProtuStrankaListFormatedWithAdress>
    <izvorni_sadrzaj>
      <item>ARLEN TURIZAM d.o.o. POREČ, Vukovarska 26, 52440 Poreč</item>
    </izvorni_sadrzaj>
    <derivirana_varijabla naziv="DomainObject.Predmet.ProtuStrankaListFormatedWithAdress_1">
      <item>ARLEN TURIZAM d.o.o. POREČ, Vukovarska 26, 52440 Poreč</item>
    </derivirana_varijabla>
  </DomainObject.Predmet.ProtuStrankaListFormatedWithAdress>
  <DomainObject.Predmet.ProtuStrankaListFormatedWithAdressOIB>
    <izvorni_sadrzaj>
      <item>ARLEN TURIZAM d.o.o. POREČ, OIB 17423862485, Vukovarska 26, 52440 Poreč</item>
    </izvorni_sadrzaj>
    <derivirana_varijabla naziv="DomainObject.Predmet.ProtuStrankaListFormatedWithAdressOIB_1">
      <item>ARLEN TURIZAM d.o.o. POREČ, OIB 17423862485, Vukovarska 26, 52440 Poreč</item>
    </derivirana_varijabla>
  </DomainObject.Predmet.ProtuStrankaListFormatedWithAdressOIB>
  <DomainObject.Predmet.ProtuStrankaListNazivFormated>
    <izvorni_sadrzaj>
      <item>ARLEN TURIZAM d.o.o. POREČ</item>
    </izvorni_sadrzaj>
    <derivirana_varijabla naziv="DomainObject.Predmet.ProtuStrankaListNazivFormated_1">
      <item>ARLEN TURIZAM d.o.o. POREČ</item>
    </derivirana_varijabla>
  </DomainObject.Predmet.ProtuStrankaListNazivFormated>
  <DomainObject.Predmet.ProtuStrankaListNazivFormatedOIB>
    <izvorni_sadrzaj>
      <item>ARLEN TURIZAM d.o.o. POREČ, OIB 17423862485</item>
    </izvorni_sadrzaj>
    <derivirana_varijabla naziv="DomainObject.Predmet.ProtuStrankaListNazivFormatedOIB_1">
      <item>ARLEN TURIZAM d.o.o. POREČ, OIB 17423862485</item>
    </derivirana_varijabla>
  </DomainObject.Predmet.ProtuStrankaListNazivFormatedOIB>
  <DomainObject.Predmet.OstaliListFormated>
    <izvorni_sadrzaj>
      <item>SVEUČILIŠTE U ZAGREBU - STUDENTSKI CENTAR U ZAGREBU, ZAGREB</item>
      <item>Odvj. Slavko Duvnjak</item>
      <item>Maralene Carroll</item>
      <item>Georgina Tewkesbury</item>
      <item>Odvj. društvo MATULIĆ SUMIĆ &amp; partneri d.o.o.</item>
    </izvorni_sadrzaj>
    <derivirana_varijabla naziv="DomainObject.Predmet.OstaliListFormated_1">
      <item>SVEUČILIŠTE U ZAGREBU - STUDENTSKI CENTAR U ZAGREBU, ZAGREB</item>
      <item>Odvj. Slavko Duvnjak</item>
      <item>Maralene Carroll</item>
      <item>Georgina Tewkesbury</item>
      <item>Odvj. društvo MATULIĆ SUMIĆ &amp; partneri d.o.o.</item>
    </derivirana_varijabla>
  </DomainObject.Predmet.OstaliListFormated>
  <DomainObject.Predmet.OstaliListFormatedOIB>
    <izvorni_sadrzaj>
      <item>SVEUČILIŠTE U ZAGREBU - STUDENTSKI CENTAR U ZAGREBU, ZAGREB, OIB 22597784145</item>
      <item>Odvj. Slavko Duvnjak</item>
      <item>Maralene Carroll, OIB 71845612785</item>
      <item>Georgina Tewkesbury, OIB 60380795755</item>
      <item>Odvj. društvo MATULIĆ SUMIĆ &amp; partneri d.o.o.</item>
    </izvorni_sadrzaj>
    <derivirana_varijabla naziv="DomainObject.Predmet.OstaliListFormatedOIB_1">
      <item>SVEUČILIŠTE U ZAGREBU - STUDENTSKI CENTAR U ZAGREBU, ZAGREB, OIB 22597784145</item>
      <item>Odvj. Slavko Duvnjak</item>
      <item>Maralene Carroll, OIB 71845612785</item>
      <item>Georgina Tewkesbury, OIB 60380795755</item>
      <item>Odvj. društvo MATULIĆ SUMIĆ &amp; partneri d.o.o.</item>
    </derivirana_varijabla>
  </DomainObject.Predmet.OstaliListFormatedOIB>
  <DomainObject.Predmet.OstaliListFormatedWithAdress>
    <izvorni_sadrzaj>
      <item>SVEUČILIŠTE U ZAGREBU - STUDENTSKI CENTAR U ZAGREBU, ZAGREB, Savska 25, 10000 Zagreb</item>
      <item>Odvj. Slavko Duvnjak, Kranjčevićeva 5, 10000 Zagreb</item>
      <item>Maralene Carroll, Ballterson Beg Farm  0000, Ballaugh</item>
      <item>Georgina Tewkesbury, Ballaterson Beg F Arm  000, Ballaugh</item>
      <item>Odvj. društvo MATULIĆ SUMIĆ &amp; partneri d.o.o., Lička 4A, 21000 Split</item>
    </izvorni_sadrzaj>
    <derivirana_varijabla naziv="DomainObject.Predmet.OstaliListFormatedWithAdress_1">
      <item>SVEUČILIŠTE U ZAGREBU - STUDENTSKI CENTAR U ZAGREBU, ZAGREB, Savska 25, 10000 Zagreb</item>
      <item>Odvj. Slavko Duvnjak, Kranjčevićeva 5, 10000 Zagreb</item>
      <item>Maralene Carroll, Ballterson Beg Farm  0000, Ballaugh</item>
      <item>Georgina Tewkesbury, Ballaterson Beg F Arm  000, Ballaugh</item>
      <item>Odvj. društvo MATULIĆ SUMIĆ &amp; partneri d.o.o., Lička 4A, 21000 Split</item>
    </derivirana_varijabla>
  </DomainObject.Predmet.OstaliListFormatedWithAdress>
  <DomainObject.Predmet.OstaliListFormatedWithAdressOIB>
    <izvorni_sadrzaj>
      <item>SVEUČILIŠTE U ZAGREBU - STUDENTSKI CENTAR U ZAGREBU, ZAGREB, OIB 22597784145, Savska 25, 10000 Zagreb</item>
      <item>Odvj. Slavko Duvnjak, Kranjčevićeva 5, 10000 Zagreb</item>
      <item>Maralene Carroll, OIB 71845612785, Ballterson Beg Farm  0000, Ballaugh</item>
      <item>Georgina Tewkesbury, OIB 60380795755, Ballaterson Beg F Arm  000, Ballaugh</item>
      <item>Odvj. društvo MATULIĆ SUMIĆ &amp; partneri d.o.o., Lička 4A, 21000 Split</item>
    </izvorni_sadrzaj>
    <derivirana_varijabla naziv="DomainObject.Predmet.OstaliListFormatedWithAdressOIB_1">
      <item>SVEUČILIŠTE U ZAGREBU - STUDENTSKI CENTAR U ZAGREBU, ZAGREB, OIB 22597784145, Savska 25, 10000 Zagreb</item>
      <item>Odvj. Slavko Duvnjak, Kranjčevićeva 5, 10000 Zagreb</item>
      <item>Maralene Carroll, OIB 71845612785, Ballterson Beg Farm  0000, Ballaugh</item>
      <item>Georgina Tewkesbury, OIB 60380795755, Ballaterson Beg F Arm  000, Ballaugh</item>
      <item>Odvj. društvo MATULIĆ SUMIĆ &amp; partneri d.o.o., Lička 4A, 21000 Split</item>
    </derivirana_varijabla>
  </DomainObject.Predmet.OstaliListFormatedWithAdressOIB>
  <DomainObject.Predmet.OstaliListNazivFormated>
    <izvorni_sadrzaj>
      <item>SVEUČILIŠTE U ZAGREBU - STUDENTSKI CENTAR U ZAGREBU, ZAGREB</item>
      <item>Odvj. Slavko Duvnjak</item>
      <item>Maralene Carroll</item>
      <item>Georgina Tewkesbury</item>
      <item>Odvj. društvo MATULIĆ SUMIĆ &amp; partneri d.o.o.</item>
    </izvorni_sadrzaj>
    <derivirana_varijabla naziv="DomainObject.Predmet.OstaliListNazivFormated_1">
      <item>SVEUČILIŠTE U ZAGREBU - STUDENTSKI CENTAR U ZAGREBU, ZAGREB</item>
      <item>Odvj. Slavko Duvnjak</item>
      <item>Maralene Carroll</item>
      <item>Georgina Tewkesbury</item>
      <item>Odvj. društvo MATULIĆ SUMIĆ &amp; partneri d.o.o.</item>
    </derivirana_varijabla>
  </DomainObject.Predmet.OstaliListNazivFormated>
  <DomainObject.Predmet.OstaliListNazivFormatedOIB>
    <izvorni_sadrzaj>
      <item>SVEUČILIŠTE U ZAGREBU - STUDENTSKI CENTAR U ZAGREBU, ZAGREB, OIB 22597784145</item>
      <item>Odvj. Slavko Duvnjak</item>
      <item>Maralene Carroll, OIB 71845612785</item>
      <item>Georgina Tewkesbury, OIB 60380795755</item>
      <item>Odvj. društvo MATULIĆ SUMIĆ &amp; partneri d.o.o.</item>
    </izvorni_sadrzaj>
    <derivirana_varijabla naziv="DomainObject.Predmet.OstaliListNazivFormatedOIB_1">
      <item>SVEUČILIŠTE U ZAGREBU - STUDENTSKI CENTAR U ZAGREBU, ZAGREB, OIB 22597784145</item>
      <item>Odvj. Slavko Duvnjak</item>
      <item>Maralene Carroll, OIB 71845612785</item>
      <item>Georgina Tewkesbury, OIB 60380795755</item>
      <item>Odvj. društvo MATULIĆ SUMIĆ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ARLEN TURIZAM d.o.o. poreč</izvorni_sadrzaj>
    <derivirana_varijabla naziv="DomainObject.Predmet.StrankaIDrugi_1">ARLEN TURIZAM d.o.o. poreč</derivirana_varijabla>
  </DomainObject.Predmet.StrankaIDrugi>
  <DomainObject.Predmet.ProtustrankaIDrugi>
    <izvorni_sadrzaj>ARLEN TURIZAM d.o.o. POREČ</izvorni_sadrzaj>
    <derivirana_varijabla naziv="DomainObject.Predmet.ProtustrankaIDrugi_1">ARLEN TURIZAM d.o.o. POREČ</derivirana_varijabla>
  </DomainObject.Predmet.ProtustrankaIDrugi>
  <DomainObject.Predmet.StrankaIDrugiAdressOIB>
    <izvorni_sadrzaj>ARLEN TURIZAM d.o.o. poreč, OIB 17423862485, Vukovarska 26, 52440 Poreč</izvorni_sadrzaj>
    <derivirana_varijabla naziv="DomainObject.Predmet.StrankaIDrugiAdressOIB_1">ARLEN TURIZAM d.o.o. poreč, OIB 17423862485, Vukovarska 26, 52440 Poreč</derivirana_varijabla>
  </DomainObject.Predmet.StrankaIDrugiAdressOIB>
  <DomainObject.Predmet.ProtustrankaIDrugiAdressOIB>
    <izvorni_sadrzaj>ARLEN TURIZAM d.o.o. POREČ, OIB 17423862485, Vukovarska 26, 52440 Poreč</izvorni_sadrzaj>
    <derivirana_varijabla naziv="DomainObject.Predmet.ProtustrankaIDrugiAdressOIB_1">ARLEN TURIZAM d.o.o. POREČ, OIB 17423862485, Vukovarska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ARLEN TURIZAM d.o.o. poreč</item>
      <item>ARLEN TURIZAM d.o.o. POREČ</item>
      <item>SVEUČILIŠTE U ZAGREBU - STUDENTSKI CENTAR U ZAGREBU, ZAGREB</item>
      <item>Odvj. Slavko Duvnjak</item>
      <item>Maralene Carroll</item>
      <item>Georgina Tewkesbury</item>
      <item>Odvj. društvo MATULIĆ SUMIĆ &amp; partneri d.o.o.</item>
    </izvorni_sadrzaj>
    <derivirana_varijabla naziv="DomainObject.Predmet.SudioniciListNaziv_1">
      <item>ARLEN TURIZAM d.o.o. poreč</item>
      <item>ARLEN TURIZAM d.o.o. POREČ</item>
      <item>SVEUČILIŠTE U ZAGREBU - STUDENTSKI CENTAR U ZAGREBU, ZAGREB</item>
      <item>Odvj. Slavko Duvnjak</item>
      <item>Maralene Carroll</item>
      <item>Georgina Tewkesbury</item>
      <item>Odvj. društvo MATULIĆ SUMIĆ &amp; partneri d.o.o.</item>
    </derivirana_varijabla>
  </DomainObject.Predmet.SudioniciListNaziv>
  <DomainObject.Predmet.SudioniciListAdressOIB>
    <izvorni_sadrzaj>
      <item>ARLEN TURIZAM d.o.o. poreč, OIB 17423862485, Vukovarska 26,52440 Poreč</item>
      <item>ARLEN TURIZAM d.o.o. POREČ, OIB 17423862485, Vukovarska 26,52440 Poreč</item>
      <item>SVEUČILIŠTE U ZAGREBU - STUDENTSKI CENTAR U ZAGREBU, ZAGREB, OIB 22597784145, Savska 25,10000 Zagreb</item>
      <item>Odvj. Slavko Duvnjak, Kranjčevićeva 5,10000 Zagreb</item>
      <item>Maralene Carroll, OIB 71845612785, Ballterson Beg Farm  0000,Ballaugh</item>
      <item>Georgina Tewkesbury, OIB 60380795755, Ballaterson Beg F Arm  000,Ballaugh</item>
      <item>Odvj. društvo MATULIĆ SUMIĆ &amp; partneri d.o.o., Lička 4A,21000 Split</item>
    </izvorni_sadrzaj>
    <derivirana_varijabla naziv="DomainObject.Predmet.SudioniciListAdressOIB_1">
      <item>ARLEN TURIZAM d.o.o. poreč, OIB 17423862485, Vukovarska 26,52440 Poreč</item>
      <item>ARLEN TURIZAM d.o.o. POREČ, OIB 17423862485, Vukovarska 26,52440 Poreč</item>
      <item>SVEUČILIŠTE U ZAGREBU - STUDENTSKI CENTAR U ZAGREBU, ZAGREB, OIB 22597784145, Savska 25,10000 Zagreb</item>
      <item>Odvj. Slavko Duvnjak, Kranjčevićeva 5,10000 Zagreb</item>
      <item>Maralene Carroll, OIB 71845612785, Ballterson Beg Farm  0000,Ballaugh</item>
      <item>Georgina Tewkesbury, OIB 60380795755, Ballaterson Beg F Arm  000,Ballaugh</item>
      <item>Odvj. društvo MATULIĆ SUMIĆ &amp; partneri d.o.o., Lička 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17423862485</item>
      <item>, OIB 17423862485</item>
      <item>, OIB 22597784145</item>
      <item>, OIB null</item>
      <item>, OIB 71845612785</item>
      <item>, OIB 60380795755</item>
      <item>, OIB null</item>
    </izvorni_sadrzaj>
    <derivirana_varijabla naziv="DomainObject.Predmet.SudioniciListNazivOIB_1">
      <item>, OIB 17423862485</item>
      <item>, OIB 17423862485</item>
      <item>, OIB 22597784145</item>
      <item>, OIB null</item>
      <item>, OIB 71845612785</item>
      <item>, OIB 60380795755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7AEEAB-9E52-4E42-BB6D-96A7AF9174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1896</properties:Words>
  <properties:Characters>10310</properties:Characters>
  <properties:Lines>217</properties:Lines>
  <properties:Paragraphs>112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2017-06-20T12:36:00Z</dcterms:created>
  <dc:creator>Jasmina Matika</dc:creator>
  <cp:lastModifiedBy>Sanja Lakošeljac</cp:lastModifiedBy>
  <dcterms:modified xmlns:xsi="http://www.w3.org/2001/XMLSchema-instance" xsi:type="dcterms:W3CDTF">2017-06-20T12:39:00Z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