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9318e" w14:paraId="179318e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5262FA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5262FA">
        <w:rPr>
          <w:lang w:val="hr-HR"/>
        </w:rPr>
        <w:t>837</w:t>
      </w:r>
      <w:r w:rsidRPr="000664E3">
        <w:rPr>
          <w:lang w:val="hr-HR"/>
        </w:rPr>
        <w:t>/201</w:t>
      </w:r>
      <w:r w:rsidR="003D02EE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5262FA">
        <w:rPr>
          <w:lang w:val="hr-HR"/>
        </w:rPr>
        <w:t>TANI USLUGE</w:t>
      </w:r>
      <w:r w:rsidR="003D02EE">
        <w:rPr>
          <w:lang w:val="hr-HR"/>
        </w:rPr>
        <w:t xml:space="preserve"> jednostavno</w:t>
      </w:r>
      <w:r w:rsidRPr="000664E3">
        <w:rPr>
          <w:lang w:val="hr-HR"/>
        </w:rPr>
        <w:t xml:space="preserve"> društvo s ograničenom odgovornošću za trgovinu i </w:t>
      </w:r>
      <w:r w:rsidR="005262FA">
        <w:rPr>
          <w:lang w:val="hr-HR"/>
        </w:rPr>
        <w:t>proizvodnju, Zagreb, Pantovčak 50</w:t>
      </w:r>
      <w:r w:rsidR="00692FAF">
        <w:rPr>
          <w:lang w:val="hr-HR"/>
        </w:rPr>
        <w:t>,</w:t>
      </w:r>
      <w:r w:rsidRPr="000664E3">
        <w:rPr>
          <w:lang w:val="hr-HR"/>
        </w:rPr>
        <w:t xml:space="preserve"> MB</w:t>
      </w:r>
      <w:r>
        <w:rPr>
          <w:lang w:val="hr-HR"/>
        </w:rPr>
        <w:t>S</w:t>
      </w:r>
      <w:r w:rsidRPr="000664E3">
        <w:rPr>
          <w:lang w:val="hr-HR"/>
        </w:rPr>
        <w:t xml:space="preserve">: </w:t>
      </w:r>
      <w:r w:rsidR="005262FA">
        <w:rPr>
          <w:lang w:val="hr-HR"/>
        </w:rPr>
        <w:t>070111237</w:t>
      </w:r>
      <w:r w:rsidRPr="000664E3">
        <w:rPr>
          <w:lang w:val="hr-HR"/>
        </w:rPr>
        <w:t xml:space="preserve">, OIB: </w:t>
      </w:r>
      <w:r w:rsidR="005262FA">
        <w:rPr>
          <w:lang w:val="hr-HR"/>
        </w:rPr>
        <w:t>88607078257</w:t>
      </w:r>
      <w:r w:rsidRPr="000664E3">
        <w:rPr>
          <w:lang w:val="hr-HR"/>
        </w:rPr>
        <w:t>, koji se vod</w:t>
      </w:r>
      <w:r w:rsidR="003D02EE">
        <w:rPr>
          <w:lang w:val="hr-HR"/>
        </w:rPr>
        <w:t>i kod ovoga suda pod brojem St-</w:t>
      </w:r>
      <w:r w:rsidR="005262FA">
        <w:rPr>
          <w:lang w:val="hr-HR"/>
        </w:rPr>
        <w:t>837</w:t>
      </w:r>
      <w:r w:rsidRPr="000664E3">
        <w:rPr>
          <w:lang w:val="hr-HR"/>
        </w:rPr>
        <w:t>/201</w:t>
      </w:r>
      <w:r w:rsidR="003D02EE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262FA">
        <w:rPr>
          <w:lang w:val="hr-HR"/>
        </w:rPr>
        <w:t>9. veljače</w:t>
      </w:r>
      <w:r w:rsidRPr="000664E3">
        <w:rPr>
          <w:lang w:val="hr-HR"/>
        </w:rPr>
        <w:t xml:space="preserve"> 201</w:t>
      </w:r>
      <w:r w:rsidR="005262FA">
        <w:rPr>
          <w:lang w:val="hr-HR"/>
        </w:rPr>
        <w:t>6</w:t>
      </w:r>
      <w:r w:rsidRPr="000664E3">
        <w:rPr>
          <w:lang w:val="hr-HR"/>
        </w:rPr>
        <w:t>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5262FA">
        <w:rPr>
          <w:lang w:val="hr-HR"/>
        </w:rPr>
        <w:t>6.673.446,19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</w:t>
      </w:r>
      <w:r w:rsidR="003D02EE">
        <w:rPr>
          <w:lang w:val="hr-HR"/>
        </w:rPr>
        <w:t>a</w:t>
      </w:r>
      <w:r w:rsidR="000576D2">
        <w:rPr>
          <w:lang w:val="hr-HR"/>
        </w:rPr>
        <w:t xml:space="preserve"> ovlašten</w:t>
      </w:r>
      <w:r w:rsidR="003D02EE">
        <w:rPr>
          <w:lang w:val="hr-HR"/>
        </w:rPr>
        <w:t>a</w:t>
      </w:r>
      <w:r w:rsidRPr="000664E3">
        <w:rPr>
          <w:lang w:val="hr-HR"/>
        </w:rPr>
        <w:t xml:space="preserve"> za zastupanje dužnika </w:t>
      </w:r>
      <w:r w:rsidR="000576D2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5262FA">
        <w:rPr>
          <w:lang w:val="hr-HR"/>
        </w:rPr>
        <w:t>Ivan Podrug, Zagreb, Pantovčak 50</w:t>
      </w:r>
      <w:r>
        <w:rPr>
          <w:lang w:val="hr-HR"/>
        </w:rPr>
        <w:t>,</w:t>
      </w:r>
      <w:r w:rsidR="000576D2">
        <w:rPr>
          <w:lang w:val="hr-HR"/>
        </w:rPr>
        <w:t xml:space="preserve"> OIB: </w:t>
      </w:r>
      <w:r w:rsidR="005262FA">
        <w:rPr>
          <w:lang w:val="hr-HR"/>
        </w:rPr>
        <w:t>33636732659</w:t>
      </w:r>
      <w:r w:rsidR="000576D2"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</w:t>
      </w:r>
      <w:r w:rsidR="003D02EE">
        <w:rPr>
          <w:lang w:val="hr-HR"/>
        </w:rPr>
        <w:t>e</w:t>
      </w:r>
      <w:r w:rsidRPr="000664E3">
        <w:rPr>
          <w:lang w:val="hr-HR"/>
        </w:rPr>
        <w:t xml:space="preserve">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5262FA">
        <w:rPr>
          <w:lang w:val="hr-HR"/>
        </w:rPr>
        <w:t>5. listopada</w:t>
      </w:r>
      <w:r w:rsidRPr="000664E3">
        <w:rPr>
          <w:lang w:val="hr-HR"/>
        </w:rPr>
        <w:t xml:space="preserve"> 201</w:t>
      </w:r>
      <w:r w:rsidR="003D02EE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5262FA" w:rsidP="000664E3" w:rsidR="005262FA">
      <w:pPr>
        <w:rPr>
          <w:lang w:val="hr-HR"/>
        </w:rPr>
      </w:pPr>
    </w:p>
    <w:p w:rsidRDefault="003D02EE" w:rsidP="000664E3" w:rsidR="003D02E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6803DE" w:rsidP="000664E3" w:rsidR="006803DE">
      <w:pPr>
        <w:rPr>
          <w:lang w:val="hr-HR"/>
        </w:rPr>
      </w:pPr>
      <w:r>
        <w:rPr>
          <w:lang w:val="hr-HR"/>
        </w:rPr>
        <w:t xml:space="preserve">         zakonsk</w:t>
      </w:r>
      <w:r w:rsidR="003D02EE">
        <w:rPr>
          <w:lang w:val="hr-HR"/>
        </w:rPr>
        <w:t>o</w:t>
      </w:r>
      <w:r w:rsidR="000576D2">
        <w:rPr>
          <w:lang w:val="hr-HR"/>
        </w:rPr>
        <w:t>m</w:t>
      </w:r>
      <w:r>
        <w:rPr>
          <w:lang w:val="hr-HR"/>
        </w:rPr>
        <w:t xml:space="preserve"> zastupni</w:t>
      </w:r>
      <w:r w:rsidR="003D02EE">
        <w:rPr>
          <w:lang w:val="hr-HR"/>
        </w:rPr>
        <w:t>ku</w:t>
      </w:r>
      <w:r>
        <w:rPr>
          <w:lang w:val="hr-HR"/>
        </w:rPr>
        <w:t xml:space="preserve"> dužnika putem e-oglasne ploče</w:t>
      </w:r>
    </w:p>
    <w:p w:rsidRDefault="005262FA" w:rsidP="000664E3" w:rsidR="0094317E" w:rsidRPr="000664E3">
      <w:pPr>
        <w:rPr>
          <w:lang w:val="hr-HR"/>
        </w:rPr>
      </w:pPr>
      <w:r>
        <w:rPr>
          <w:lang w:val="hr-HR"/>
        </w:rPr>
        <w:t>Bj.5</w:t>
      </w:r>
      <w:r w:rsidR="0094317E">
        <w:rPr>
          <w:lang w:val="hr-HR"/>
        </w:rPr>
        <w:t>.</w:t>
      </w:r>
      <w:r>
        <w:rPr>
          <w:lang w:val="hr-HR"/>
        </w:rPr>
        <w:t>10</w:t>
      </w:r>
      <w:r w:rsidR="0094317E">
        <w:rPr>
          <w:lang w:val="hr-HR"/>
        </w:rPr>
        <w:t>.201</w:t>
      </w:r>
      <w:r w:rsidR="003D02EE">
        <w:rPr>
          <w:lang w:val="hr-HR"/>
        </w:rPr>
        <w:t>6</w:t>
      </w:r>
      <w:r w:rsidR="0094317E">
        <w:rPr>
          <w:lang w:val="hr-HR"/>
        </w:rPr>
        <w:t>.</w:t>
      </w: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894A7D" w:rsidP="000664E3" w:rsidR="00894A7D" w:rsidRPr="000664E3">
      <w:pPr>
        <w:rPr>
          <w:lang w:val="hr-HR"/>
        </w:rPr>
      </w:pP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DC0" w:rsidR="00654DC0">
      <w:r>
        <w:separator/>
      </w:r>
    </w:p>
  </w:endnote>
  <w:endnote w:id="0" w:type="continuationSeparator">
    <w:p w:rsidRDefault="00654DC0" w:rsidR="00654D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DC0" w:rsidR="00654DC0">
      <w:r>
        <w:separator/>
      </w:r>
    </w:p>
  </w:footnote>
  <w:footnote w:id="0" w:type="continuationSeparator">
    <w:p w:rsidRDefault="00654DC0" w:rsidR="00654D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46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576D2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A3548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3D02EE"/>
    <w:rsid w:val="00411530"/>
    <w:rsid w:val="004368C8"/>
    <w:rsid w:val="004D5164"/>
    <w:rsid w:val="004F1D25"/>
    <w:rsid w:val="005262FA"/>
    <w:rsid w:val="005A2447"/>
    <w:rsid w:val="005A6A0A"/>
    <w:rsid w:val="005E7F6D"/>
    <w:rsid w:val="00606637"/>
    <w:rsid w:val="006425FF"/>
    <w:rsid w:val="00654DC0"/>
    <w:rsid w:val="0066064B"/>
    <w:rsid w:val="006803DE"/>
    <w:rsid w:val="006825E3"/>
    <w:rsid w:val="00692FAF"/>
    <w:rsid w:val="006D69FC"/>
    <w:rsid w:val="00701DB2"/>
    <w:rsid w:val="00725BCB"/>
    <w:rsid w:val="007D7628"/>
    <w:rsid w:val="007F06DD"/>
    <w:rsid w:val="00834CA1"/>
    <w:rsid w:val="008530FB"/>
    <w:rsid w:val="008638CA"/>
    <w:rsid w:val="00894A7D"/>
    <w:rsid w:val="008F1AD1"/>
    <w:rsid w:val="008F42A8"/>
    <w:rsid w:val="00940231"/>
    <w:rsid w:val="0094317E"/>
    <w:rsid w:val="009648B4"/>
    <w:rsid w:val="00997840"/>
    <w:rsid w:val="009F0653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  <w:rsid w:val="00FE4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E46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6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46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46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46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E46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46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46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46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46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St-837/2016</izvorni_sadrzaj>
    <derivirana_varijabla naziv="DomainObject.Predmet.OznakaBroj_1">St-837/2016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TANI USLUGE jednostavno društvo s ograničenom odgovornošću za trgovinu i proizvodnju</izvorni_sadrzaj>
    <derivirana_varijabla naziv="DomainObject.Predmet.ProtustrankaFormated_1">  TANI USLUGE jednostavno društvo s ograničenom odgovornošću za trgovinu i proizvodnju</derivirana_varijabla>
  </DomainObject.Predmet.ProtustrankaFormated>
  <DomainObject.Predmet.ProtustrankaFormatedOIB>
    <izvorni_sadrzaj>  TANI USLUGE jednostavno društvo s ograničenom odgovornošću za trgovinu i proizvodnju, OIB 88607078257</izvorni_sadrzaj>
    <derivirana_varijabla naziv="DomainObject.Predmet.ProtustrankaFormatedOIB_1">  TANI USLUGE jednostavno društvo s ograničenom odgovornošću za trgovinu i proizvodnju, OIB 88607078257</derivirana_varijabla>
  </DomainObject.Predmet.ProtustrankaFormatedOIB>
  <DomainObject.Predmet.ProtustrankaFormatedWithAdress>
    <izvorni_sadrzaj> TANI USLUGE jednostavno društvo s ograničenom odgovornošću za trgovinu i proizvodnju, Pantovčak 50, 10000 Zagreb</izvorni_sadrzaj>
    <derivirana_varijabla naziv="DomainObject.Predmet.ProtustrankaFormatedWithAdress_1"> TANI USLUGE jednostavno društvo s ograničenom odgovornošću za trgovinu i proizvodnju, Pantovčak 50, 10000 Zagreb</derivirana_varijabla>
  </DomainObject.Predmet.ProtustrankaFormatedWithAdress>
  <DomainObject.Predmet.ProtustrankaFormatedWithAdressOIB>
    <izvorni_sadrzaj> TANI USLUGE jednostavno društvo s ograničenom odgovornošću za trgovinu i proizvodnju, OIB 88607078257, Pantovčak 50, 10000 Zagreb</izvorni_sadrzaj>
    <derivirana_varijabla naziv="DomainObject.Predmet.ProtustrankaFormatedWithAdressOIB_1"> TANI USLUGE jednostavno društvo s ograničenom odgovornošću za trgovinu i proizvodnju, OIB 88607078257, Pantovčak 50, 10000 Zagreb</derivirana_varijabla>
  </DomainObject.Predmet.ProtustrankaFormatedWithAdressOIB>
  <DomainObject.Predmet.ProtustrankaWithAdress>
    <izvorni_sadrzaj>TANI USLUGE jednostavno društvo s ograničenom odgovornošću za trgovinu i proizvodnju Pantovčak 50, 10000 Zagreb</izvorni_sadrzaj>
    <derivirana_varijabla naziv="DomainObject.Predmet.ProtustrankaWithAdress_1">TANI USLUGE jednostavno društvo s ograničenom odgovornošću za trgovinu i proizvodnju Pantovčak 50, 10000 Zagreb</derivirana_varijabla>
  </DomainObject.Predmet.ProtustrankaWithAdress>
  <DomainObject.Predmet.ProtustrankaWithAdressOIB>
    <izvorni_sadrzaj>TANI USLUGE jednostavno društvo s ograničenom odgovornošću za trgovinu i proizvodnju, OIB 88607078257, Pantovčak 50, 10000 Zagreb</izvorni_sadrzaj>
    <derivirana_varijabla naziv="DomainObject.Predmet.ProtustrankaWithAdressOIB_1">TANI USLUGE jednostavno društvo s ograničenom odgovornošću za trgovinu i proizvodnju, OIB 88607078257, Pantovčak 50, 10000 Zagreb</derivirana_varijabla>
  </DomainObject.Predmet.ProtustrankaWithAdressOIB>
  <DomainObject.Predmet.ProtustrankaNazivFormated>
    <izvorni_sadrzaj>TANI USLUGE jednostavno društvo s ograničenom odgovornošću za trgovinu i proizvodnju</izvorni_sadrzaj>
    <derivirana_varijabla naziv="DomainObject.Predmet.ProtustrankaNazivFormated_1">TANI USLUGE jednostavno društvo s ograničenom odgovornošću za trgovinu i proizvodnju</derivirana_varijabla>
  </DomainObject.Predmet.ProtustrankaNazivFormated>
  <DomainObject.Predmet.ProtustrankaNazivFormatedOIB>
    <izvorni_sadrzaj>TANI USLUGE jednostavno društvo s ograničenom odgovornošću za trgovinu i proizvodnju, OIB 88607078257</izvorni_sadrzaj>
    <derivirana_varijabla naziv="DomainObject.Predmet.ProtustrankaNazivFormatedOIB_1">TANI USLUGE jednostavno društvo s ograničenom odgovornošću za trgovinu i proizvodnju, OIB 88607078257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TANI USLUGE jednostavno društvo s ograničenom odgovornošću za trgovinu i proizvodnju</item>
    </izvorni_sadrzaj>
    <derivirana_varijabla naziv="DomainObject.Predmet.ProtuStrankaListFormated_1">
      <item>TANI USLUGE jednostavno društvo s ograničenom odgovornošću za trgovinu i proizvodnju</item>
    </derivirana_varijabla>
  </DomainObject.Predmet.ProtuStrankaListFormated>
  <DomainObject.Predmet.ProtuStrankaListFormatedOIB>
    <izvorni_sadrzaj>
      <item>TANI USLUGE jednostavno društvo s ograničenom odgovornošću za trgovinu i proizvodnju, OIB 88607078257</item>
    </izvorni_sadrzaj>
    <derivirana_varijabla naziv="DomainObject.Predmet.ProtuStrankaListFormatedOIB_1">
      <item>TANI USLUGE jednostavno društvo s ograničenom odgovornošću za trgovinu i proizvodnju, OIB 88607078257</item>
    </derivirana_varijabla>
  </DomainObject.Predmet.ProtuStrankaListFormatedOIB>
  <DomainObject.Predmet.ProtuStrankaListFormatedWithAdress>
    <izvorni_sadrzaj>
      <item>TANI USLUGE jednostavno društvo s ograničenom odgovornošću za trgovinu i proizvodnju, Pantovčak 50, 10000 Zagreb</item>
    </izvorni_sadrzaj>
    <derivirana_varijabla naziv="DomainObject.Predmet.ProtuStrankaListFormatedWithAdress_1">
      <item>TANI USLUGE jednostavno društvo s ograničenom odgovornošću za trgovinu i proizvodnju, Pantovčak 50, 10000 Zagreb</item>
    </derivirana_varijabla>
  </DomainObject.Predmet.ProtuStrankaListFormatedWithAdress>
  <DomainObject.Predmet.ProtuStrankaListFormatedWithAdressOIB>
    <izvorni_sadrzaj>
      <item>TANI USLUGE jednostavno društvo s ograničenom odgovornošću za trgovinu i proizvodnju, OIB 88607078257, Pantovčak 50, 10000 Zagreb</item>
    </izvorni_sadrzaj>
    <derivirana_varijabla naziv="DomainObject.Predmet.ProtuStrankaListFormatedWithAdressOIB_1">
      <item>TANI USLUGE jednostavno društvo s ograničenom odgovornošću za trgovinu i proizvodnju, OIB 88607078257, Pantovčak 50, 10000 Zagreb</item>
    </derivirana_varijabla>
  </DomainObject.Predmet.ProtuStrankaListFormatedWithAdressOIB>
  <DomainObject.Predmet.ProtuStrankaListNazivFormated>
    <izvorni_sadrzaj>
      <item>TANI USLUGE jednostavno društvo s ograničenom odgovornošću za trgovinu i proizvodnju</item>
    </izvorni_sadrzaj>
    <derivirana_varijabla naziv="DomainObject.Predmet.ProtuStrankaListNazivFormated_1">
      <item>TANI USLUGE jednostavno društvo s ograničenom odgovornošću za trgovinu i proizvodnju</item>
    </derivirana_varijabla>
  </DomainObject.Predmet.ProtuStrankaListNazivFormated>
  <DomainObject.Predmet.ProtuStrankaListNazivFormatedOIB>
    <izvorni_sadrzaj>
      <item>TANI USLUGE jednostavno društvo s ograničenom odgovornošću za trgovinu i proizvodnju, OIB 88607078257</item>
    </izvorni_sadrzaj>
    <derivirana_varijabla naziv="DomainObject.Predmet.ProtuStrankaListNazivFormatedOIB_1">
      <item>TANI USLUGE jednostavno društvo s ograničenom odgovornošću za trgovinu i proizvodnju, OIB 88607078257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TANI USLUGE jednostavno društvo s ograničenom odgovornošću za trgovinu i proizvodnju</izvorni_sadrzaj>
    <derivirana_varijabla naziv="DomainObject.Predmet.ProtustrankaIDrugi_1">TANI USLUGE jednostavno društvo s ograničenom odgovornošću za trgovinu i proizvodnju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TANI USLUGE jednostavno društvo s ograničenom odgovornošću za trgovinu i proizvodnju, OIB 88607078257, Pantovčak 50, 10000 Zagreb</izvorni_sadrzaj>
    <derivirana_varijabla naziv="DomainObject.Predmet.ProtustrankaIDrugiAdressOIB_1">TANI USLUGE jednostavno društvo s ograničenom odgovornošću za trgovinu i proizvodnju, OIB 88607078257,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TANI USLUGE jednostavno društvo s ograničenom odgovornošću za trgovinu i proizvodnju</item>
      <item>FINA Regionalni centar Zagreb</item>
    </izvorni_sadrzaj>
    <derivirana_varijabla naziv="DomainObject.Predmet.SudioniciListNaziv_1">
      <item>TANI USLUGE jednostavno društvo s ograničenom odgovornošću za trgovinu i proizvodnju</item>
      <item>FINA Regionalni centar Zagreb</item>
    </derivirana_varijabla>
  </DomainObject.Predmet.SudioniciListNaziv>
  <DomainObject.Predmet.SudioniciListAdressOIB>
    <izvorni_sadrzaj>
      <item>TANI USLUGE jednostavno društvo s ograničenom odgovornošću za trgovinu i proizvodnju, OIB 88607078257, Pantovčak 50,10000 Zagreb</item>
      <item>FINA Regionalni centar Zagreb, OIB 85821130368, Trg svibanjskih žrtava 1995. br. 1,10000 Zagreb</item>
    </izvorni_sadrzaj>
    <derivirana_varijabla naziv="DomainObject.Predmet.SudioniciListAdressOIB_1">
      <item>TANI USLUGE jednostavno društvo s ograničenom odgovornošću za trgovinu i proizvodnju, OIB 88607078257, Pantovčak 50,10000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88607078257</item>
      <item>, OIB 85821130368</item>
    </izvorni_sadrzaj>
    <derivirana_varijabla naziv="DomainObject.Predmet.SudioniciListNazivOIB_1">
      <item>, OIB 88607078257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2</properties:Pages>
  <properties:Words>301</properties:Words>
  <properties:Characters>1714</properties:Characters>
  <properties:Lines>52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2016-02-19T12:36:00Z</dcterms:created>
  <dc:creator>553y7k3</dc:creator>
  <cp:lastModifiedBy>Željka Vitez</cp:lastModifiedBy>
  <cp:lastPrinted>2016-10-05T11:25:00Z</cp:lastPrinted>
  <dcterms:modified xmlns:xsi="http://www.w3.org/2001/XMLSchema-instance" xsi:type="dcterms:W3CDTF">2016-10-05T12:13:00Z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