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007ef" w14:paraId="78007ef" w:rsidRDefault="00E15258" w:rsidP="00E15258" w:rsidR="00E15258" w:rsidRPr="00847790">
      <w:pPr>
        <w:jc w:val="right"/>
        <w15:collapsed w:val="false"/>
        <w:rPr>
          <w:rStyle w:val="Naglaeno"/>
          <w:b w:val="false"/>
          <w:bCs w:val="false"/>
        </w:rPr>
      </w:pPr>
      <w:bookmarkStart w:name="_GoBack" w:id="0"/>
      <w:bookmarkEnd w:id="0"/>
      <w:r w:rsidRPr="00847790">
        <w:t>6 St-</w:t>
      </w:r>
      <w:r>
        <w:t>58/16-18</w:t>
      </w:r>
    </w:p>
    <w:p w:rsidRDefault="00E15258" w:rsidP="00E15258" w:rsidR="00E15258">
      <w:pPr>
        <w:rPr>
          <w:rStyle w:val="Naglaeno"/>
        </w:rPr>
      </w:pPr>
      <w:r>
        <w:rPr>
          <w:rStyle w:val="Naglaeno"/>
        </w:rPr>
        <w:t xml:space="preserve">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5258" w:rsidP="00E15258" w:rsidR="00E15258" w:rsidRPr="00847790">
      <w:pPr>
        <w:pStyle w:val="Bezproreda"/>
        <w:rPr>
          <w:b/>
        </w:rPr>
      </w:pPr>
      <w:r w:rsidRPr="00847790">
        <w:rPr>
          <w:b/>
        </w:rPr>
        <w:t xml:space="preserve"> REPUBLIKA HRVATSKA</w:t>
      </w:r>
    </w:p>
    <w:p w:rsidRDefault="00E15258" w:rsidP="00E15258" w:rsidR="00E15258" w:rsidRPr="00847790">
      <w:pPr>
        <w:pStyle w:val="Bezproreda"/>
      </w:pPr>
      <w:r w:rsidRPr="00847790">
        <w:t xml:space="preserve"> TRGOVAČKI SUD U OSIJEKU</w:t>
      </w:r>
    </w:p>
    <w:p w:rsidRDefault="00E15258" w:rsidP="00E15258" w:rsidR="00E15258" w:rsidRPr="00820A1A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</w:p>
    <w:p w:rsidRDefault="00E15258" w:rsidP="00E15258" w:rsidR="00E15258" w:rsidRPr="00847790">
      <w:pPr>
        <w:pStyle w:val="Bezproreda"/>
        <w:jc w:val="center"/>
      </w:pPr>
      <w:r w:rsidRPr="00847790">
        <w:t>REPUBLIKA HRVATSKA</w:t>
      </w:r>
    </w:p>
    <w:p w:rsidRDefault="00E15258" w:rsidP="00E15258" w:rsidR="00E15258" w:rsidRPr="00847790">
      <w:pPr>
        <w:pStyle w:val="Bezproreda"/>
        <w:jc w:val="center"/>
      </w:pPr>
    </w:p>
    <w:p w:rsidRDefault="00E15258" w:rsidP="00E15258" w:rsidR="00E15258" w:rsidRPr="00847790">
      <w:pPr>
        <w:pStyle w:val="Bezproreda"/>
        <w:jc w:val="center"/>
      </w:pPr>
      <w:r w:rsidRPr="00847790">
        <w:t>R J E Š E N J E</w:t>
      </w:r>
    </w:p>
    <w:p w:rsidRDefault="00E15258" w:rsidP="00E15258" w:rsidR="00E15258">
      <w:pPr>
        <w:jc w:val="both"/>
      </w:pPr>
    </w:p>
    <w:p w:rsidRDefault="00E15258" w:rsidP="00E15258" w:rsidR="00E15258">
      <w:pPr>
        <w:jc w:val="both"/>
      </w:pPr>
    </w:p>
    <w:p w:rsidRDefault="00E15258" w:rsidP="00E15258" w:rsidR="00E15258">
      <w:pPr>
        <w:ind w:firstLine="720"/>
        <w:jc w:val="both"/>
      </w:pPr>
      <w:r>
        <w:t xml:space="preserve">Trgovački sud u Osijeku, po stečajnoj sutkinji Nadi Roso, u stečajnom postupku predlagatelja: </w:t>
      </w:r>
      <w:r w:rsidRPr="00347ADA">
        <w:t xml:space="preserve">Financijska agencija Regionalni centar Osijek, za otvaranje stečajnog  postupka nad dužnikom </w:t>
      </w:r>
      <w:r w:rsidRPr="00347ADA">
        <w:rPr>
          <w:b/>
        </w:rPr>
        <w:t>DOK d.o.o. Osijek, Ulica hrvatske Republike 1, OIB: 76015018565, MBS: 030151965</w:t>
      </w:r>
      <w:r>
        <w:t>, dana 8. rujna 2016. g.,</w:t>
      </w:r>
    </w:p>
    <w:p w:rsidRDefault="00E15258" w:rsidP="00E15258" w:rsidR="00E15258">
      <w:pPr>
        <w:jc w:val="both"/>
      </w:pPr>
    </w:p>
    <w:p w:rsidRDefault="00E15258" w:rsidP="00E15258" w:rsidR="00E15258" w:rsidRPr="00820A1A">
      <w:pPr>
        <w:jc w:val="center"/>
        <w:rPr>
          <w:b/>
        </w:rPr>
      </w:pPr>
      <w:r w:rsidRPr="00820A1A">
        <w:rPr>
          <w:b/>
        </w:rPr>
        <w:t>r i j e š i o    j e :</w:t>
      </w:r>
    </w:p>
    <w:p w:rsidRDefault="00E15258" w:rsidP="00E15258" w:rsidR="00E15258">
      <w:pPr>
        <w:jc w:val="both"/>
      </w:pPr>
    </w:p>
    <w:p w:rsidRDefault="00E15258" w:rsidP="00E15258" w:rsidR="00E15258">
      <w:pPr>
        <w:numPr>
          <w:ilvl w:val="0"/>
          <w:numId w:val="21"/>
        </w:numPr>
        <w:jc w:val="both"/>
      </w:pPr>
      <w:r>
        <w:t xml:space="preserve">Otvara se stečajni postupak nad dužnikom </w:t>
      </w:r>
      <w:r w:rsidRPr="00347ADA">
        <w:rPr>
          <w:b/>
        </w:rPr>
        <w:t>DOK d.o.o. Osijek, Ulica hrvatske Republike 1, OIB: 76015018565, MBS: 030151965</w:t>
      </w:r>
      <w:r>
        <w:t>.</w:t>
      </w:r>
    </w:p>
    <w:p w:rsidRDefault="00E15258" w:rsidP="00E15258" w:rsidR="00E15258">
      <w:pPr>
        <w:ind w:left="1080"/>
        <w:jc w:val="both"/>
      </w:pPr>
    </w:p>
    <w:p w:rsidRDefault="00E15258" w:rsidP="00E15258" w:rsidR="00E15258" w:rsidRPr="006E1EDA">
      <w:pPr>
        <w:numPr>
          <w:ilvl w:val="0"/>
          <w:numId w:val="21"/>
        </w:numPr>
        <w:jc w:val="both"/>
      </w:pPr>
      <w:r>
        <w:t xml:space="preserve">Za stečajnog upravitelja određuje se </w:t>
      </w:r>
      <w:r w:rsidRPr="00A030A7">
        <w:rPr>
          <w:b/>
        </w:rPr>
        <w:t>Željko Ferenčić dipl. iur. iz Vukovara, Kardinala A. Stepinca 2, p.p. 82, OIB 73873182459</w:t>
      </w:r>
      <w:r w:rsidRPr="006E1EDA">
        <w:rPr>
          <w:b/>
        </w:rPr>
        <w:t>.</w:t>
      </w:r>
    </w:p>
    <w:p w:rsidRDefault="00E15258" w:rsidP="00E15258" w:rsidR="00E15258">
      <w:pPr>
        <w:ind w:left="1080"/>
        <w:jc w:val="both"/>
      </w:pPr>
      <w:r>
        <w:tab/>
      </w:r>
    </w:p>
    <w:p w:rsidRDefault="00E15258" w:rsidP="00E15258" w:rsidR="00E15258" w:rsidRPr="00820A1A">
      <w:pPr>
        <w:numPr>
          <w:ilvl w:val="0"/>
          <w:numId w:val="21"/>
        </w:numPr>
        <w:jc w:val="both"/>
        <w:rPr>
          <w:b/>
        </w:rPr>
      </w:pPr>
      <w:r>
        <w:t xml:space="preserve">Zaključuje se stečajni postupak nad dužnikom </w:t>
      </w:r>
      <w:r w:rsidRPr="00347ADA">
        <w:rPr>
          <w:b/>
        </w:rPr>
        <w:t>DOK d.o.o. Osijek, Ulica hrvatske Republike 1, OIB: 76015018565, MBS: 030151965</w:t>
      </w:r>
      <w:r w:rsidRPr="00820A1A">
        <w:rPr>
          <w:b/>
        </w:rPr>
        <w:t>.</w:t>
      </w:r>
    </w:p>
    <w:p w:rsidRDefault="00E15258" w:rsidP="00E15258" w:rsidR="00E15258">
      <w:pPr>
        <w:jc w:val="both"/>
      </w:pPr>
    </w:p>
    <w:p w:rsidRDefault="00E15258" w:rsidP="00E15258" w:rsidR="00E15258">
      <w:pPr>
        <w:numPr>
          <w:ilvl w:val="0"/>
          <w:numId w:val="21"/>
        </w:numPr>
        <w:jc w:val="both"/>
      </w:pPr>
      <w:r>
        <w:t xml:space="preserve">Rješenje će se objaviti na e-oglasnoj ploči suda. </w:t>
      </w:r>
    </w:p>
    <w:p w:rsidRDefault="00E15258" w:rsidP="00E15258" w:rsidR="00E15258">
      <w:pPr>
        <w:jc w:val="both"/>
      </w:pPr>
    </w:p>
    <w:p w:rsidRDefault="00E15258" w:rsidP="00E15258" w:rsidR="00E15258">
      <w:pPr>
        <w:numPr>
          <w:ilvl w:val="0"/>
          <w:numId w:val="21"/>
        </w:numPr>
        <w:jc w:val="both"/>
      </w:pPr>
      <w:r>
        <w:t xml:space="preserve">Primjerak rješenja, nakon pravomoćnosti, dostavit će se registru Trgovačkog suda u Osijeku, radi upisa brisanja dužnika. </w:t>
      </w:r>
    </w:p>
    <w:p w:rsidRDefault="00E15258" w:rsidP="00E15258" w:rsidR="00E15258">
      <w:pPr>
        <w:jc w:val="both"/>
      </w:pPr>
    </w:p>
    <w:p w:rsidRDefault="00E15258" w:rsidP="00E15258" w:rsidR="00E15258">
      <w:pPr>
        <w:numPr>
          <w:ilvl w:val="0"/>
          <w:numId w:val="21"/>
        </w:numPr>
        <w:jc w:val="both"/>
      </w:pPr>
      <w:r>
        <w:t xml:space="preserve">Obvezuje se z.z. dužnika </w:t>
      </w:r>
      <w:r w:rsidRPr="00347ADA">
        <w:t>Olja Dokić, Osijek, L. Jagera 8/A, OIB: 72351362666</w:t>
      </w:r>
      <w:r>
        <w:t xml:space="preserve"> da u spis dostavi zapisnik iz kojeg je razvidno da je izvršeno arhiviranje poslovne dokumentacije, u roku od 15 dana od dana primitka ovog rješenja (Zakon o arhivskom gradivu i arhivama NN 105/97) te da isti, potpisan dostavi u spis, pod zakonskim posljedicama.</w:t>
      </w:r>
    </w:p>
    <w:p w:rsidRDefault="00E15258" w:rsidP="00E15258" w:rsidR="00E15258">
      <w:pPr>
        <w:jc w:val="both"/>
      </w:pPr>
    </w:p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>
      <w:pPr>
        <w:jc w:val="center"/>
      </w:pPr>
    </w:p>
    <w:p w:rsidRDefault="004226B2" w:rsidP="004A2B09" w:rsidR="004226B2" w:rsidRPr="004A2B09">
      <w:pPr>
        <w:jc w:val="center"/>
      </w:pPr>
    </w:p>
    <w:p w:rsidRDefault="007D2041" w:rsidP="007D2041" w:rsidR="007D2041" w:rsidRPr="005E551C">
      <w:pPr>
        <w:ind w:firstLine="720"/>
        <w:jc w:val="both"/>
      </w:pPr>
      <w:r w:rsidRPr="005E551C">
        <w:t>Rješenjem ovoga suda broj St-</w:t>
      </w:r>
      <w:r w:rsidR="00E15258">
        <w:t xml:space="preserve">58/16 </w:t>
      </w:r>
      <w:r w:rsidR="00C62C0C">
        <w:t xml:space="preserve"> od 8. travnja</w:t>
      </w:r>
      <w:r w:rsidR="00064AED">
        <w:t xml:space="preserve"> 2016. g</w:t>
      </w:r>
      <w:r w:rsidRPr="005E551C">
        <w:t xml:space="preserve">. pokrenut je postupak nad dužnikom </w:t>
      </w:r>
      <w:r w:rsidR="00E15258" w:rsidRPr="00347ADA">
        <w:rPr>
          <w:b/>
        </w:rPr>
        <w:t xml:space="preserve">DOK d.o.o. Osijek, Ulica hrvatske Republike 1, OIB: 76015018565, </w:t>
      </w:r>
      <w:r w:rsidR="00E15258" w:rsidRPr="00347ADA">
        <w:rPr>
          <w:b/>
        </w:rPr>
        <w:lastRenderedPageBreak/>
        <w:t>MBS: 030151965</w:t>
      </w:r>
      <w:r w:rsidRPr="005E551C">
        <w:rPr>
          <w:b/>
        </w:rPr>
        <w:t>,</w:t>
      </w:r>
      <w:r w:rsidRPr="005E551C">
        <w:t xml:space="preserve"> za privremen</w:t>
      </w:r>
      <w:r>
        <w:t>og</w:t>
      </w:r>
      <w:r w:rsidRPr="005E551C">
        <w:t xml:space="preserve"> stečajn</w:t>
      </w:r>
      <w:r>
        <w:t>og</w:t>
      </w:r>
      <w:r w:rsidRPr="005E551C">
        <w:t xml:space="preserve"> upravitelj</w:t>
      </w:r>
      <w:r>
        <w:t>a</w:t>
      </w:r>
      <w:r w:rsidRPr="005E551C">
        <w:t xml:space="preserve"> imenovan je </w:t>
      </w:r>
      <w:r w:rsidR="00C62C0C">
        <w:t>Željko Ferenčić iz Vukovara</w:t>
      </w:r>
      <w:r w:rsidRPr="005E551C">
        <w:t xml:space="preserve"> te je za </w:t>
      </w:r>
      <w:r w:rsidR="00C62C0C">
        <w:t>19. svibanj</w:t>
      </w:r>
      <w:r w:rsidR="008527DE">
        <w:t xml:space="preserve"> 2016. g.</w:t>
      </w:r>
      <w:r w:rsidRPr="005E551C">
        <w:t xml:space="preserve"> zakazano ročište radi izjašnjenja o prijedlogu za pokretanje stečajnog postupka. 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 </w:t>
      </w:r>
    </w:p>
    <w:p w:rsidRDefault="007D2041" w:rsidP="00F01EE1" w:rsidR="00F01EE1" w:rsidRPr="00CB646E">
      <w:pPr>
        <w:ind w:firstLine="720"/>
        <w:jc w:val="both"/>
      </w:pPr>
      <w:r w:rsidRPr="005E551C">
        <w:t xml:space="preserve">Dana </w:t>
      </w:r>
      <w:r w:rsidR="00C62C0C">
        <w:t>19. svibnja</w:t>
      </w:r>
      <w:r w:rsidR="008527DE">
        <w:t xml:space="preserve"> 2016. g.</w:t>
      </w:r>
      <w:r w:rsidRPr="005E551C">
        <w:t xml:space="preserve"> na ročištu za ispitivanje uvjeta za otvaranje stečajnog postupka nad dužnikom iz izvješća privremen</w:t>
      </w:r>
      <w:r w:rsidR="008527DE">
        <w:t>og</w:t>
      </w:r>
      <w:r w:rsidRPr="005E551C">
        <w:t xml:space="preserve"> stečajn</w:t>
      </w:r>
      <w:r w:rsidR="008527DE">
        <w:t>og</w:t>
      </w:r>
      <w:r w:rsidRPr="005E551C">
        <w:t xml:space="preserve"> upravitelj</w:t>
      </w:r>
      <w:r w:rsidR="008527DE">
        <w:t>a</w:t>
      </w:r>
      <w:r w:rsidRPr="005E551C">
        <w:t xml:space="preserve"> proizlazi slijedeće:</w:t>
      </w:r>
    </w:p>
    <w:p w:rsidRDefault="00E15258" w:rsidP="00E15258" w:rsidR="00E15258" w:rsidRPr="0038341E">
      <w:pPr>
        <w:jc w:val="both"/>
      </w:pPr>
    </w:p>
    <w:p w:rsidRDefault="00E15258" w:rsidP="00E15258" w:rsidR="00E15258" w:rsidRPr="0038341E">
      <w:pPr>
        <w:jc w:val="both"/>
      </w:pPr>
      <w:r w:rsidRPr="0038341E">
        <w:t>Dužnik DOK d.o.o. registrirane je djelatnosti 47.71 Trgovina na malo odjećom u specijaliziranim (NKD 2007), i  te poslovao je na prijavljenoj adresi preko žiro računa br HR 42 2402006-1100718009 koji je neprekidno blokiran preko 240 dana.</w:t>
      </w:r>
    </w:p>
    <w:p w:rsidRDefault="00E15258" w:rsidP="00E15258" w:rsidR="00E15258" w:rsidRPr="0038341E">
      <w:pPr>
        <w:jc w:val="both"/>
      </w:pPr>
    </w:p>
    <w:p w:rsidRDefault="007538B6" w:rsidP="00E15258" w:rsidR="00E15258" w:rsidRPr="0038341E">
      <w:pPr>
        <w:jc w:val="both"/>
      </w:pPr>
      <w:r>
        <w:t>U</w:t>
      </w:r>
      <w:r w:rsidR="00E15258" w:rsidRPr="0038341E">
        <w:t>natoč višestrukim pokušajima telefonskog, te izravnog kontakta  sa odgovornom osobom dužnika ( Olja Dokić) a niti dolaskom u registriranom sjedištu</w:t>
      </w:r>
      <w:r>
        <w:t xml:space="preserve"> nije</w:t>
      </w:r>
      <w:r w:rsidR="00E15258" w:rsidRPr="0038341E">
        <w:t xml:space="preserve"> mogao stupiti u kontakt.</w:t>
      </w:r>
    </w:p>
    <w:p w:rsidRDefault="00E15258" w:rsidP="00E15258" w:rsidR="00E15258" w:rsidRPr="0038341E">
      <w:pPr>
        <w:jc w:val="both"/>
      </w:pPr>
      <w:r w:rsidRPr="0038341E">
        <w:t xml:space="preserve"> </w:t>
      </w:r>
    </w:p>
    <w:p w:rsidRDefault="00E15258" w:rsidP="00E15258" w:rsidR="00E15258" w:rsidRPr="0038341E">
      <w:pPr>
        <w:jc w:val="both"/>
      </w:pPr>
      <w:r w:rsidRPr="0038341E">
        <w:t xml:space="preserve">U nemogućnosti pristupa odgovornoj osobi dužnika, poslovnom prostoru i poslovnim knjigama, podatke za ovo izvješće prikupio </w:t>
      </w:r>
      <w:r w:rsidR="007538B6">
        <w:t xml:space="preserve">je </w:t>
      </w:r>
      <w:r w:rsidRPr="0038341E">
        <w:t>iz javno dostupnih izvora.</w:t>
      </w:r>
    </w:p>
    <w:p w:rsidRDefault="00E15258" w:rsidP="00E15258" w:rsidR="00E15258" w:rsidRPr="0038341E">
      <w:pPr>
        <w:jc w:val="both"/>
      </w:pPr>
    </w:p>
    <w:p w:rsidRDefault="00E15258" w:rsidP="00E15258" w:rsidR="00E15258" w:rsidRPr="0038341E">
      <w:pPr>
        <w:jc w:val="both"/>
      </w:pPr>
      <w:r w:rsidRPr="0038341E">
        <w:t>Godišnje financijsko izvješć</w:t>
      </w:r>
      <w:r w:rsidR="007538B6">
        <w:t>e</w:t>
      </w:r>
      <w:r w:rsidRPr="0038341E">
        <w:t xml:space="preserve"> za 2013-2015. godinu nije dostupno.</w:t>
      </w:r>
    </w:p>
    <w:p w:rsidRDefault="00E15258" w:rsidP="00E15258" w:rsidR="00E15258" w:rsidRPr="0038341E">
      <w:pPr>
        <w:jc w:val="both"/>
      </w:pPr>
    </w:p>
    <w:p w:rsidRDefault="00E15258" w:rsidP="00E15258" w:rsidR="00E15258" w:rsidRPr="0038341E">
      <w:pPr>
        <w:jc w:val="both"/>
      </w:pPr>
      <w:r w:rsidRPr="0038341E">
        <w:t>Nema naznaka sadašnjeg poslovanja.</w:t>
      </w:r>
    </w:p>
    <w:p w:rsidRDefault="00E15258" w:rsidP="00E15258" w:rsidR="00E15258" w:rsidRPr="0038341E">
      <w:pPr>
        <w:jc w:val="both"/>
      </w:pPr>
    </w:p>
    <w:p w:rsidRDefault="00E15258" w:rsidP="00E15258" w:rsidR="00E15258" w:rsidRPr="0038341E">
      <w:pPr>
        <w:jc w:val="both"/>
      </w:pPr>
      <w:r w:rsidRPr="0038341E">
        <w:t>Prilikom posjeta sjedištu dužnika na adresi Ulica hrvatske Republike 1 u Osijeku zatečena je prodavaonica tekstilnih proizvoda drugog pravnog subjekta i po izjavi uposlene osobe</w:t>
      </w:r>
      <w:r w:rsidR="007538B6">
        <w:t>.</w:t>
      </w:r>
      <w:r w:rsidRPr="0038341E">
        <w:t xml:space="preserve"> </w:t>
      </w:r>
    </w:p>
    <w:p w:rsidRDefault="00E15258" w:rsidP="00E15258" w:rsidR="00E15258" w:rsidRPr="0038341E">
      <w:pPr>
        <w:jc w:val="both"/>
      </w:pPr>
      <w:r w:rsidRPr="0038341E">
        <w:t>Nakon neuspješnog kontakta sa odgovornom osobom i uvida u poslovni prostor i poslovnu dokumentaciju, na pismeni zahtjev ishođene su potvrde o stanju u zemljišnim knjigama o stanju nekretnina iz koje je vidljivo da dužnik nije, niti je bio vlasnik nekretnina u katastarskim općinama u nadležnosti suda u posljednje 4 godine.</w:t>
      </w:r>
    </w:p>
    <w:p w:rsidRDefault="00E15258" w:rsidP="00E15258" w:rsidR="00E15258" w:rsidRPr="0038341E">
      <w:pPr>
        <w:jc w:val="both"/>
      </w:pPr>
      <w:r w:rsidRPr="0038341E">
        <w:t xml:space="preserve"> </w:t>
      </w:r>
    </w:p>
    <w:p w:rsidRDefault="00E15258" w:rsidP="00E15258" w:rsidR="00E15258" w:rsidRPr="0038341E">
      <w:pPr>
        <w:jc w:val="both"/>
      </w:pPr>
      <w:r w:rsidRPr="0038341E">
        <w:t>Također na pismeni zahtjev od MUP, PU Osiječko-Baranjske, pribavljeno je uvjerenje o tome da dužnik nije evidantiran kao vlasnik registriranog motornog vozila.</w:t>
      </w:r>
    </w:p>
    <w:p w:rsidRDefault="00E15258" w:rsidP="00E15258" w:rsidR="00E15258" w:rsidRPr="0038341E">
      <w:pPr>
        <w:jc w:val="both"/>
      </w:pPr>
    </w:p>
    <w:p w:rsidRDefault="00E15258" w:rsidP="00E15258" w:rsidR="00E15258" w:rsidRPr="0038341E">
      <w:pPr>
        <w:jc w:val="both"/>
      </w:pPr>
      <w:r w:rsidRPr="0038341E">
        <w:t>Dužnik, DOK d.o.o. Osijek, Ul. hrvatske republike 1 MBS 030151965, OIB 76015018565 ispunjava uvjete za otvaranje stečajnog postupka iz  razloga opisana u članku 5.i 6. st. 1.i 2. Stečajnog zakona (NN 71/15) i nema dokaza da raspolaže dostatnom imovinom za pokriće troškova stečajnog postupka i namirenje vjerovnika.</w:t>
      </w:r>
    </w:p>
    <w:p w:rsidRDefault="00E15258" w:rsidP="00E15258" w:rsidR="00E15258" w:rsidRPr="0038341E">
      <w:pPr>
        <w:jc w:val="both"/>
      </w:pPr>
    </w:p>
    <w:p w:rsidRDefault="00E15258" w:rsidP="00E15258" w:rsidR="00E15258" w:rsidRPr="007538B6">
      <w:pPr>
        <w:jc w:val="both"/>
      </w:pPr>
      <w:r w:rsidRPr="007538B6">
        <w:t>Predl</w:t>
      </w:r>
      <w:r w:rsidR="007538B6">
        <w:t>ožio je da se</w:t>
      </w:r>
      <w:r w:rsidRPr="007538B6">
        <w:t xml:space="preserve"> donese rješenje temeljem članka 132. Stečajnog zakona te da se prethodno pozovu zainteresirane osobe na uplatu iznosa od 20.000,00 kn.</w:t>
      </w:r>
    </w:p>
    <w:p w:rsidRDefault="00E15258" w:rsidP="00E15258" w:rsidR="00E15258" w:rsidRPr="007538B6">
      <w:pPr>
        <w:jc w:val="both"/>
      </w:pPr>
    </w:p>
    <w:p w:rsidRDefault="00E15258" w:rsidP="00E15258" w:rsidR="00E15258">
      <w:pPr>
        <w:jc w:val="both"/>
        <w:rPr>
          <w:bCs/>
        </w:rPr>
      </w:pPr>
      <w:r>
        <w:tab/>
        <w:t xml:space="preserve">Nazočni ŽDO se suglasio s prijedlogom priv. </w:t>
      </w:r>
      <w:r>
        <w:rPr>
          <w:bCs/>
        </w:rPr>
        <w:t>st. upravitelja te s njegovim izvješćem.</w:t>
      </w:r>
    </w:p>
    <w:p w:rsidRDefault="007D2041" w:rsidP="00F01EE1" w:rsidR="007D2041" w:rsidRPr="004A2B09">
      <w:pPr>
        <w:pStyle w:val="Tijeloteksta2"/>
        <w:rPr>
          <w:rFonts w:cs="Times New Roman" w:hAnsi="Times New Roman" w:ascii="Times New Roman"/>
          <w:bCs/>
        </w:rPr>
      </w:pPr>
    </w:p>
    <w:p w:rsidRDefault="007D2041" w:rsidP="007D2041" w:rsidR="007D2041" w:rsidRPr="005E551C">
      <w:pPr>
        <w:ind w:firstLine="708"/>
        <w:jc w:val="both"/>
      </w:pPr>
      <w:r w:rsidRPr="005E551C">
        <w:t>Rješenjem ovoga suda broj St-</w:t>
      </w:r>
      <w:r w:rsidR="00E15258">
        <w:t>58/16 od 1. lipnja</w:t>
      </w:r>
      <w:r w:rsidR="00F01EE1">
        <w:t xml:space="preserve"> 2016. g</w:t>
      </w:r>
      <w:r w:rsidR="00456F1B">
        <w:t>.</w:t>
      </w:r>
      <w:r w:rsidRPr="005E551C">
        <w:t xml:space="preserve"> pozvane su osobe koje imaju pravni interes da se provede stečajni postupak nad dužnikom da u roku od 15 dana </w:t>
      </w:r>
      <w:r w:rsidRPr="005E551C">
        <w:lastRenderedPageBreak/>
        <w:t xml:space="preserve">solidarno uplate na sudski depozit ovoga suda iznos od </w:t>
      </w:r>
      <w:r w:rsidR="00E15258">
        <w:t>2</w:t>
      </w:r>
      <w:r w:rsidR="00064AED">
        <w:t>0</w:t>
      </w:r>
      <w:r w:rsidRPr="005E551C">
        <w:t>.000,00 kn na ime predujma za pokriće troškova kako prethodnog tako i otvorenog stečajnog postupka.</w:t>
      </w:r>
    </w:p>
    <w:p w:rsidRDefault="007D2041" w:rsidP="007D2041" w:rsidR="007D2041" w:rsidRPr="005E551C">
      <w:pPr>
        <w:ind w:firstLine="708"/>
        <w:jc w:val="both"/>
      </w:pPr>
    </w:p>
    <w:p w:rsidRDefault="007D2041" w:rsidP="007D2041" w:rsidR="007D2041" w:rsidRPr="005E551C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E15258">
        <w:t>1. lipnja</w:t>
      </w:r>
      <w:r w:rsidR="00831D30">
        <w:t xml:space="preserve"> 2016. g.</w:t>
      </w:r>
    </w:p>
    <w:p w:rsidRDefault="007D2041" w:rsidP="007D2041" w:rsidR="007D2041" w:rsidRPr="005E551C">
      <w:pPr>
        <w:ind w:firstLine="708"/>
        <w:jc w:val="both"/>
      </w:pPr>
      <w:r w:rsidRPr="005E551C">
        <w:t xml:space="preserve"> </w:t>
      </w:r>
    </w:p>
    <w:p w:rsidRDefault="007D2041" w:rsidP="007D2041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7D2041" w:rsidR="007D2041" w:rsidRPr="005E551C">
      <w:pPr>
        <w:jc w:val="both"/>
      </w:pPr>
    </w:p>
    <w:p w:rsidRDefault="007D2041" w:rsidP="00E15258" w:rsidR="00C62C0C" w:rsidRPr="00E15258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15258">
        <w:rPr>
          <w:rFonts w:hAnsi="Times New Roman" w:ascii="Times New Roman"/>
          <w:sz w:val="24"/>
          <w:szCs w:val="24"/>
        </w:rPr>
        <w:t xml:space="preserve">Sud je proveo uvid u priloženu dokumentaciju i to: </w:t>
      </w:r>
      <w:r w:rsidR="00E15258" w:rsidRPr="00E15258">
        <w:rPr>
          <w:rFonts w:hAnsi="Times New Roman" w:ascii="Times New Roman"/>
          <w:sz w:val="24"/>
          <w:szCs w:val="24"/>
        </w:rPr>
        <w:t>prijedlog FINE za otvaranje stečajnog postupka dužnika od 12.1.2016. g., povijesni izvadak iz sudskog registra, Potvrda zk. odjela Osijek od 6.5.2016. g., Potvrda MUP-a od 16.5.2016. g., izvješće o poslovnom subjektu sa Poslovna.HR.</w:t>
      </w:r>
    </w:p>
    <w:p w:rsidRDefault="00E15258" w:rsidP="00E15258" w:rsidR="00E15258" w:rsidRPr="00E15258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7D2041" w:rsidP="00E15258" w:rsidR="00B654E2" w:rsidRPr="00E15258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15258">
        <w:rPr>
          <w:rFonts w:hAnsi="Times New Roman" w:ascii="Times New Roman"/>
          <w:sz w:val="24"/>
          <w:szCs w:val="24"/>
        </w:rPr>
        <w:t xml:space="preserve">Slijedom navedenog a temeljem provedenog dokaznog postupka sud je utvrdio da su ispunjene pretpostavke za otvaranje stečajnog postupka nad dužnikom propisane čl. </w:t>
      </w:r>
      <w:r w:rsidR="00B654E2" w:rsidRPr="00E15258">
        <w:rPr>
          <w:rFonts w:hAnsi="Times New Roman" w:ascii="Times New Roman"/>
          <w:sz w:val="24"/>
          <w:szCs w:val="24"/>
        </w:rPr>
        <w:t>5</w:t>
      </w:r>
      <w:r w:rsidRPr="00E15258">
        <w:rPr>
          <w:rFonts w:hAnsi="Times New Roman" w:ascii="Times New Roman"/>
          <w:sz w:val="24"/>
          <w:szCs w:val="24"/>
        </w:rPr>
        <w:t xml:space="preserve"> Stečajnog zakona („Narodne novine“ broj </w:t>
      </w:r>
      <w:r w:rsidR="00B654E2" w:rsidRPr="00E15258">
        <w:rPr>
          <w:rFonts w:hAnsi="Times New Roman" w:ascii="Times New Roman"/>
          <w:sz w:val="24"/>
          <w:szCs w:val="24"/>
        </w:rPr>
        <w:t xml:space="preserve">71/15 </w:t>
      </w:r>
      <w:r w:rsidRPr="00E15258">
        <w:rPr>
          <w:rFonts w:hAnsi="Times New Roman" w:ascii="Times New Roman"/>
          <w:sz w:val="24"/>
          <w:szCs w:val="24"/>
        </w:rPr>
        <w:t xml:space="preserve">u daljnjem tekstu SZ) -  </w:t>
      </w:r>
      <w:r w:rsidR="00AB2B8B" w:rsidRPr="00E15258">
        <w:rPr>
          <w:rFonts w:hAnsi="Times New Roman" w:ascii="Times New Roman"/>
          <w:sz w:val="24"/>
          <w:szCs w:val="24"/>
        </w:rPr>
        <w:t xml:space="preserve">nesposobnost za plaćanje </w:t>
      </w:r>
      <w:r w:rsidRPr="00E15258">
        <w:rPr>
          <w:rFonts w:hAnsi="Times New Roman" w:ascii="Times New Roman"/>
          <w:sz w:val="24"/>
          <w:szCs w:val="24"/>
        </w:rPr>
        <w:t xml:space="preserve">te ujedno da dužnik ne posjeduje nikakvu imovinu a niti onu koja bi bila dovoljna za namirenje troškova stečajnog postupka valjalo je sukladno čl. </w:t>
      </w:r>
      <w:r w:rsidR="00831D30" w:rsidRPr="00E15258">
        <w:rPr>
          <w:rFonts w:hAnsi="Times New Roman" w:ascii="Times New Roman"/>
          <w:sz w:val="24"/>
          <w:szCs w:val="24"/>
        </w:rPr>
        <w:t xml:space="preserve">132 </w:t>
      </w:r>
      <w:r w:rsidR="00B654E2" w:rsidRPr="00E15258">
        <w:rPr>
          <w:rFonts w:hAnsi="Times New Roman" w:ascii="Times New Roman"/>
          <w:sz w:val="24"/>
          <w:szCs w:val="24"/>
        </w:rPr>
        <w:t xml:space="preserve">st. 2 </w:t>
      </w:r>
      <w:r w:rsidR="00831D30" w:rsidRPr="00E15258">
        <w:rPr>
          <w:rFonts w:hAnsi="Times New Roman" w:ascii="Times New Roman"/>
          <w:sz w:val="24"/>
          <w:szCs w:val="24"/>
        </w:rPr>
        <w:t>Stečajnog zakona (NN br. 71/15)</w:t>
      </w:r>
      <w:r w:rsidR="00B654E2" w:rsidRPr="00E15258">
        <w:rPr>
          <w:rFonts w:hAnsi="Times New Roman" w:ascii="Times New Roman"/>
          <w:sz w:val="24"/>
          <w:szCs w:val="24"/>
        </w:rPr>
        <w:t xml:space="preserve"> donijeti rješenje o otvaranju i zaključenju stečajnog postupa i</w:t>
      </w:r>
      <w:r w:rsidRPr="00E15258">
        <w:rPr>
          <w:rFonts w:hAnsi="Times New Roman" w:ascii="Times New Roman"/>
          <w:sz w:val="24"/>
          <w:szCs w:val="24"/>
        </w:rPr>
        <w:t xml:space="preserve"> odlučiti kao u izreci.</w:t>
      </w:r>
    </w:p>
    <w:p w:rsidRDefault="004226B2" w:rsidP="00E15258" w:rsidR="004226B2" w:rsidRPr="00E15258">
      <w:pPr>
        <w:jc w:val="both"/>
      </w:pPr>
    </w:p>
    <w:p w:rsidRDefault="00831D30" w:rsidP="007D2041" w:rsidR="00BA7BA2">
      <w:pPr>
        <w:jc w:val="both"/>
      </w:pPr>
      <w:r>
        <w:tab/>
        <w:t xml:space="preserve">Za stečajnog upravitelja, automatskim odabirom, imenovan je </w:t>
      </w:r>
      <w:r w:rsidR="00C62C0C">
        <w:t>Željko Ferenčić iz Vukovara s</w:t>
      </w:r>
      <w:r>
        <w:t xml:space="preserve"> liste A stečajnih upravitelja za područje nadležnosti ovoga suda a sukladno čl. 84 st. 1 u vezi s čl. 85 st. 2 SZ.</w:t>
      </w:r>
    </w:p>
    <w:p w:rsidRDefault="00670C39" w:rsidP="007D2041" w:rsidR="00670C39">
      <w:pPr>
        <w:jc w:val="both"/>
      </w:pPr>
    </w:p>
    <w:p w:rsidRDefault="00324E7F" w:rsidP="00D8612A" w:rsidR="00C41AEF">
      <w:pPr>
        <w:jc w:val="center"/>
      </w:pPr>
      <w:r w:rsidRPr="00D2596C">
        <w:t xml:space="preserve">U Osijeku </w:t>
      </w:r>
      <w:r w:rsidR="00064AED">
        <w:t xml:space="preserve">8. </w:t>
      </w:r>
      <w:r w:rsidR="00E15258">
        <w:t>rujna</w:t>
      </w:r>
      <w:r w:rsidR="007D7E9A">
        <w:t xml:space="preserve"> 2016. g.</w:t>
      </w:r>
    </w:p>
    <w:p w:rsidRDefault="004226B2" w:rsidP="00F058D9" w:rsidR="004226B2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7538B6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538B6" w:rsidP="00DF5F6A" w:rsidR="007538B6">
      <w:pPr>
        <w:jc w:val="both"/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DF5F6A" w:rsidP="00456F1B" w:rsidR="007D2041" w:rsidRPr="00C62C0C">
      <w:r w:rsidRPr="007D7E9A">
        <w:t>1.</w:t>
      </w:r>
      <w:r w:rsidRPr="007D7E9A">
        <w:rPr>
          <w:b/>
        </w:rPr>
        <w:t xml:space="preserve"> </w:t>
      </w:r>
      <w:r w:rsidRPr="007D7E9A">
        <w:t>stečajn</w:t>
      </w:r>
      <w:r w:rsidR="00E33447" w:rsidRPr="007D7E9A">
        <w:t>i</w:t>
      </w:r>
      <w:r w:rsidRPr="007D7E9A">
        <w:t xml:space="preserve"> uprav. </w:t>
      </w:r>
      <w:r w:rsidR="00C62C0C" w:rsidRPr="00C62C0C">
        <w:t>Željko Ferenčić dipl. iur. iz Vukovara, Kardinala A. Stepinca 2</w:t>
      </w:r>
    </w:p>
    <w:p w:rsidRDefault="00DD1315" w:rsidP="00C62C0C" w:rsidR="00DF5F6A">
      <w:pPr>
        <w:tabs>
          <w:tab w:pos="5340" w:val="left"/>
        </w:tabs>
        <w:jc w:val="both"/>
      </w:pPr>
      <w:r>
        <w:t>2</w:t>
      </w:r>
      <w:r w:rsidR="00DF5F6A" w:rsidRPr="007D7E9A">
        <w:t>.</w:t>
      </w:r>
      <w:r w:rsidR="00DF5F6A" w:rsidRPr="007D7E9A">
        <w:rPr>
          <w:b/>
        </w:rPr>
        <w:t xml:space="preserve"> </w:t>
      </w:r>
      <w:r w:rsidR="00DF5F6A" w:rsidRPr="007D7E9A">
        <w:t xml:space="preserve">ŽDO </w:t>
      </w:r>
      <w:r w:rsidR="00E15258">
        <w:t>Osijek</w:t>
      </w:r>
      <w:r w:rsidR="00C62C0C">
        <w:tab/>
      </w:r>
    </w:p>
    <w:p w:rsidRDefault="00AB2B8B" w:rsidP="00EC686B" w:rsidR="00E15258">
      <w:pPr>
        <w:tabs>
          <w:tab w:pos="4965" w:val="left"/>
        </w:tabs>
        <w:jc w:val="both"/>
      </w:pPr>
      <w:r>
        <w:t xml:space="preserve">3. </w:t>
      </w:r>
      <w:r w:rsidR="004A2B09">
        <w:t xml:space="preserve">z.z. dužnika </w:t>
      </w:r>
      <w:r w:rsidR="00E15258" w:rsidRPr="00347ADA">
        <w:t>Olja Dokić, Osijek, L. Jagera 8/A</w:t>
      </w:r>
      <w:r w:rsidR="00E15258">
        <w:t xml:space="preserve"> </w:t>
      </w:r>
    </w:p>
    <w:p w:rsidRDefault="00EC686B" w:rsidP="00EC686B" w:rsidR="00831D30">
      <w:pPr>
        <w:tabs>
          <w:tab w:pos="4965" w:val="left"/>
        </w:tabs>
        <w:jc w:val="both"/>
      </w:pPr>
      <w:r>
        <w:t>4</w:t>
      </w:r>
      <w:r w:rsidR="007D7E9A" w:rsidRPr="0017695F">
        <w:t>. dužnik</w:t>
      </w:r>
      <w:r w:rsidR="00BA7BA2" w:rsidRPr="00BA7BA2">
        <w:tab/>
      </w:r>
      <w:r w:rsidR="00064AED">
        <w:tab/>
      </w:r>
      <w:r w:rsidR="00C62C0C">
        <w:tab/>
      </w:r>
    </w:p>
    <w:p w:rsidRDefault="00EC686B" w:rsidP="00BA7BA2" w:rsidR="00163859">
      <w:pPr>
        <w:tabs>
          <w:tab w:pos="3225" w:val="left"/>
          <w:tab w:pos="5850" w:val="left"/>
        </w:tabs>
        <w:jc w:val="both"/>
      </w:pPr>
      <w:r>
        <w:t>5</w:t>
      </w:r>
      <w:r w:rsidR="00DF5F6A" w:rsidRPr="007D7E9A">
        <w:t xml:space="preserve">. </w:t>
      </w:r>
      <w:r w:rsidR="007D7E9A">
        <w:t>e-</w:t>
      </w:r>
      <w:r w:rsidR="00DF5F6A" w:rsidRPr="007D7E9A">
        <w:t>ogl. pl.</w:t>
      </w:r>
    </w:p>
    <w:p w:rsidRDefault="00163859" w:rsidP="00BA7BA2" w:rsidR="00163859">
      <w:pPr>
        <w:tabs>
          <w:tab w:pos="3225" w:val="left"/>
          <w:tab w:pos="5850" w:val="left"/>
        </w:tabs>
        <w:jc w:val="both"/>
      </w:pPr>
    </w:p>
    <w:p w:rsidRDefault="00163859" w:rsidP="00BA7BA2" w:rsidR="00163859" w:rsidRPr="00163859">
      <w:pPr>
        <w:tabs>
          <w:tab w:pos="3225" w:val="left"/>
          <w:tab w:pos="5850" w:val="left"/>
        </w:tabs>
        <w:jc w:val="both"/>
        <w:rPr>
          <w:u w:val="single"/>
        </w:rPr>
      </w:pPr>
      <w:r>
        <w:rPr>
          <w:u w:val="single"/>
        </w:rPr>
        <w:t>Nakon pravomoćnosti</w:t>
      </w:r>
    </w:p>
    <w:p w:rsidRDefault="00EC686B" w:rsidP="00163859" w:rsidR="00163859">
      <w:pPr>
        <w:tabs>
          <w:tab w:pos="3225" w:val="left"/>
          <w:tab w:pos="5850" w:val="left"/>
        </w:tabs>
        <w:jc w:val="both"/>
      </w:pPr>
      <w:r>
        <w:t>6</w:t>
      </w:r>
      <w:r w:rsidR="00163859">
        <w:t>. Registar</w:t>
      </w:r>
      <w:r w:rsidR="005456F8">
        <w:t xml:space="preserve"> TS Osijek</w:t>
      </w:r>
    </w:p>
    <w:p w:rsidRDefault="00EC686B" w:rsidP="00163859" w:rsidR="00163859">
      <w:pPr>
        <w:tabs>
          <w:tab w:pos="3225" w:val="left"/>
          <w:tab w:pos="5850" w:val="left"/>
        </w:tabs>
        <w:jc w:val="both"/>
      </w:pPr>
      <w:r>
        <w:t>7</w:t>
      </w:r>
      <w:r w:rsidR="00163859">
        <w:t>. FINA</w:t>
      </w:r>
    </w:p>
    <w:p w:rsidRDefault="00EC686B" w:rsidP="00163859" w:rsidR="00163859">
      <w:pPr>
        <w:tabs>
          <w:tab w:pos="3225" w:val="left"/>
          <w:tab w:pos="5850" w:val="left"/>
        </w:tabs>
        <w:jc w:val="both"/>
      </w:pPr>
      <w:r>
        <w:t>8</w:t>
      </w:r>
      <w:r w:rsidR="00163859">
        <w:t xml:space="preserve">. kal. </w:t>
      </w:r>
      <w:r w:rsidR="00E15258">
        <w:t>8.10.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984C3D" w:rsidP="00984C3D" w:rsidR="00A27BAA" w:rsidRPr="00EF33B5">
      <w:pPr>
        <w:jc w:val="both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A27BAA" w:rsidRPr="00EF33B5">
        <w:t xml:space="preserve"> </w:t>
      </w:r>
      <w:r>
        <w:t>STEČAJNA SUTKINJA</w:t>
      </w:r>
    </w:p>
    <w:p w:rsidRDefault="00984C3D" w:rsidP="00984C3D" w:rsidR="00A27BAA" w:rsidRPr="00EF33B5">
      <w:pPr>
        <w:jc w:val="both"/>
      </w:pPr>
      <w:r>
        <w:t xml:space="preserve">                                                                                                                 </w:t>
      </w:r>
      <w:r w:rsidR="00A27BAA" w:rsidRPr="00EF33B5">
        <w:t xml:space="preserve">   Nada Roso</w:t>
      </w:r>
    </w:p>
    <w:p w:rsidRDefault="00A27BAA" w:rsidP="00A27BAA" w:rsidR="00A27BAA" w:rsidRPr="00EF33B5">
      <w:pPr>
        <w:jc w:val="both"/>
      </w:pPr>
    </w:p>
    <w:p w:rsidRDefault="00A27BAA" w:rsidP="00A27BAA" w:rsidR="00A27BAA" w:rsidRPr="00EF33B5">
      <w:pPr>
        <w:jc w:val="both"/>
      </w:pPr>
      <w:r w:rsidRPr="00EF33B5">
        <w:t>POUKA O PRAVNOM LIJEKU:</w:t>
      </w:r>
    </w:p>
    <w:p w:rsidRDefault="00A27BAA" w:rsidP="00A27BAA" w:rsidR="00A27BAA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A27BAA" w:rsidP="00A27BAA" w:rsidR="00A27BAA" w:rsidRPr="00EF33B5">
      <w:pPr>
        <w:jc w:val="both"/>
      </w:pPr>
    </w:p>
    <w:p w:rsidRDefault="00A27BAA" w:rsidP="00A27BAA" w:rsidR="00A27BAA" w:rsidRPr="00EF33B5">
      <w:pPr>
        <w:jc w:val="both"/>
      </w:pPr>
    </w:p>
    <w:p w:rsidRDefault="00A27BAA" w:rsidP="00A27BAA" w:rsidR="00A27BAA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</w:t>
      </w:r>
      <w:r>
        <w:t xml:space="preserve">                            </w:t>
      </w:r>
      <w:r w:rsidRPr="00EF33B5">
        <w:t xml:space="preserve"> Za točnost otpravka</w:t>
      </w:r>
    </w:p>
    <w:p w:rsidRDefault="00A27BAA" w:rsidP="00A27BAA" w:rsidR="00A27BAA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F33B5">
        <w:t>Ovlašteni službenik</w:t>
      </w:r>
    </w:p>
    <w:p w:rsidRDefault="00A27BAA" w:rsidP="00A27BAA" w:rsidR="00A27BAA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EF33B5">
        <w:t xml:space="preserve">  Danijela Sekulić</w:t>
      </w:r>
    </w:p>
    <w:p w:rsidRDefault="00A27BAA" w:rsidP="00A27BAA" w:rsidR="00A27BAA" w:rsidRPr="00EF33B5"/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6CB7" w:rsidR="00526CB7">
      <w:r>
        <w:separator/>
      </w:r>
    </w:p>
  </w:endnote>
  <w:endnote w:id="0" w:type="continuationSeparator">
    <w:p w:rsidRDefault="00526CB7" w:rsidR="00526C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6CB7" w:rsidR="00526CB7">
      <w:r>
        <w:separator/>
      </w:r>
    </w:p>
  </w:footnote>
  <w:footnote w:id="0" w:type="continuationSeparator">
    <w:p w:rsidRDefault="00526CB7" w:rsidR="00526C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0BC9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E15258" w:rsidP="00E15258" w:rsidR="00E15258" w:rsidRPr="00847790">
    <w:pPr>
      <w:jc w:val="right"/>
      <w:rPr>
        <w:rStyle w:val="Naglaeno"/>
        <w:b w:val="false"/>
        <w:bCs w:val="false"/>
      </w:rPr>
    </w:pPr>
    <w:r w:rsidRPr="00847790">
      <w:t>6 St-</w:t>
    </w:r>
    <w:r>
      <w:t>58/16-18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6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7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0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2"/>
  </w:num>
  <w:num w:numId="3">
    <w:abstractNumId w:val="14"/>
  </w:num>
  <w:num w:numId="4">
    <w:abstractNumId w:val="8"/>
  </w:num>
  <w:num w:numId="5">
    <w:abstractNumId w:val="17"/>
  </w:num>
  <w:num w:numId="6">
    <w:abstractNumId w:val="20"/>
  </w:num>
  <w:num w:numId="7">
    <w:abstractNumId w:val="13"/>
  </w:num>
  <w:num w:numId="8">
    <w:abstractNumId w:val="16"/>
  </w:num>
  <w:num w:numId="9">
    <w:abstractNumId w:val="3"/>
  </w:num>
  <w:num w:numId="10">
    <w:abstractNumId w:val="1"/>
  </w:num>
  <w:num w:numId="11">
    <w:abstractNumId w:val="18"/>
  </w:num>
  <w:num w:numId="12">
    <w:abstractNumId w:val="5"/>
  </w:num>
  <w:num w:numId="13">
    <w:abstractNumId w:val="7"/>
  </w:num>
  <w:num w:numId="14">
    <w:abstractNumId w:val="15"/>
  </w:num>
  <w:num w:numId="15">
    <w:abstractNumId w:val="19"/>
  </w:num>
  <w:num w:numId="16">
    <w:abstractNumId w:val="0"/>
  </w:num>
  <w:num w:numId="17">
    <w:abstractNumId w:val="6"/>
  </w:num>
  <w:num w:numId="18">
    <w:abstractNumId w:val="11"/>
  </w:num>
  <w:num w:numId="19">
    <w:abstractNumId w:val="12"/>
  </w:num>
  <w:num w:numId="20">
    <w:abstractNumId w:val="4"/>
  </w:num>
  <w:num w:numId="2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324C"/>
    <w:rsid w:val="000549DC"/>
    <w:rsid w:val="00054BF6"/>
    <w:rsid w:val="000569DB"/>
    <w:rsid w:val="000615E0"/>
    <w:rsid w:val="00064AED"/>
    <w:rsid w:val="000714CD"/>
    <w:rsid w:val="00076B1B"/>
    <w:rsid w:val="00080341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C39D1"/>
    <w:rsid w:val="001C68B7"/>
    <w:rsid w:val="001D04A7"/>
    <w:rsid w:val="001D771B"/>
    <w:rsid w:val="001F1BA6"/>
    <w:rsid w:val="001F7662"/>
    <w:rsid w:val="00240917"/>
    <w:rsid w:val="00243617"/>
    <w:rsid w:val="002526D3"/>
    <w:rsid w:val="00271876"/>
    <w:rsid w:val="00271F61"/>
    <w:rsid w:val="002743AC"/>
    <w:rsid w:val="002859AC"/>
    <w:rsid w:val="002B215E"/>
    <w:rsid w:val="002B7A2F"/>
    <w:rsid w:val="002C25B5"/>
    <w:rsid w:val="002C5B24"/>
    <w:rsid w:val="002D7A99"/>
    <w:rsid w:val="002E06A8"/>
    <w:rsid w:val="002E2CA7"/>
    <w:rsid w:val="002F1901"/>
    <w:rsid w:val="003136DB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26B2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26CB7"/>
    <w:rsid w:val="00536767"/>
    <w:rsid w:val="00542326"/>
    <w:rsid w:val="005456F8"/>
    <w:rsid w:val="0055174B"/>
    <w:rsid w:val="00563C8E"/>
    <w:rsid w:val="00567EF6"/>
    <w:rsid w:val="00575A6C"/>
    <w:rsid w:val="00581F83"/>
    <w:rsid w:val="00590AC7"/>
    <w:rsid w:val="005A1622"/>
    <w:rsid w:val="005A609C"/>
    <w:rsid w:val="005B2397"/>
    <w:rsid w:val="005B570E"/>
    <w:rsid w:val="005D023F"/>
    <w:rsid w:val="005E0664"/>
    <w:rsid w:val="005F38B0"/>
    <w:rsid w:val="00631AD2"/>
    <w:rsid w:val="00631B6D"/>
    <w:rsid w:val="006451E7"/>
    <w:rsid w:val="00665935"/>
    <w:rsid w:val="0066649B"/>
    <w:rsid w:val="00670C39"/>
    <w:rsid w:val="00672FCA"/>
    <w:rsid w:val="006810E9"/>
    <w:rsid w:val="0068151D"/>
    <w:rsid w:val="006A3974"/>
    <w:rsid w:val="006A3F79"/>
    <w:rsid w:val="006A6E09"/>
    <w:rsid w:val="006B2371"/>
    <w:rsid w:val="006B2E64"/>
    <w:rsid w:val="006C0D3B"/>
    <w:rsid w:val="006E1A97"/>
    <w:rsid w:val="006E1E8F"/>
    <w:rsid w:val="006E6348"/>
    <w:rsid w:val="00701A3C"/>
    <w:rsid w:val="00717103"/>
    <w:rsid w:val="00721F9E"/>
    <w:rsid w:val="00730917"/>
    <w:rsid w:val="007326F3"/>
    <w:rsid w:val="00741717"/>
    <w:rsid w:val="0074545C"/>
    <w:rsid w:val="00746576"/>
    <w:rsid w:val="007520FE"/>
    <w:rsid w:val="007538B6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5758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A30CF"/>
    <w:rsid w:val="008F4139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84C3D"/>
    <w:rsid w:val="00985A43"/>
    <w:rsid w:val="009A4342"/>
    <w:rsid w:val="009C32E6"/>
    <w:rsid w:val="009D1852"/>
    <w:rsid w:val="009E0BC9"/>
    <w:rsid w:val="00A2140D"/>
    <w:rsid w:val="00A27BAA"/>
    <w:rsid w:val="00A371A9"/>
    <w:rsid w:val="00A439AF"/>
    <w:rsid w:val="00A43B04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E36D5"/>
    <w:rsid w:val="00AF7CD3"/>
    <w:rsid w:val="00B0663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776B"/>
    <w:rsid w:val="00BD0C63"/>
    <w:rsid w:val="00BD5E44"/>
    <w:rsid w:val="00BF27D4"/>
    <w:rsid w:val="00BF30CF"/>
    <w:rsid w:val="00BF63E8"/>
    <w:rsid w:val="00C032AD"/>
    <w:rsid w:val="00C1549A"/>
    <w:rsid w:val="00C15A9A"/>
    <w:rsid w:val="00C30F2B"/>
    <w:rsid w:val="00C30F2F"/>
    <w:rsid w:val="00C35C1B"/>
    <w:rsid w:val="00C41AEF"/>
    <w:rsid w:val="00C510C6"/>
    <w:rsid w:val="00C62C0C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32F3"/>
    <w:rsid w:val="00D04D17"/>
    <w:rsid w:val="00D245D2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F4AEA"/>
    <w:rsid w:val="00DF4D5E"/>
    <w:rsid w:val="00DF5F6A"/>
    <w:rsid w:val="00E038A3"/>
    <w:rsid w:val="00E1247F"/>
    <w:rsid w:val="00E15258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95409"/>
    <w:rsid w:val="00EA4040"/>
    <w:rsid w:val="00EB066B"/>
    <w:rsid w:val="00EC686B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63463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64AED"/>
    <w:pPr>
      <w:keepNext/>
      <w:spacing w:after="60" w:before="240"/>
      <w:outlineLvl w:val="2"/>
    </w:pPr>
    <w:rPr>
      <w:rFonts w:hAnsi="Cambria" w:ascii="Cambria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true" w:styleId="Tijeloteksta21" w:type="paragraph">
    <w:name w:val="Tijelo teksta 21"/>
    <w:basedOn w:val="Normal"/>
    <w:rsid w:val="00C15A9A"/>
    <w:pPr>
      <w:suppressAutoHyphens/>
      <w:spacing w:lineRule="atLeast" w:line="100"/>
    </w:pPr>
    <w:rPr>
      <w:rFonts w:eastAsia="Lucida Sans Unicode"/>
      <w:kern w:val="1"/>
      <w:sz w:val="22"/>
      <w:lang w:eastAsia="ar-SA"/>
    </w:rPr>
  </w:style>
  <w:style w:customStyle="true" w:styleId="Naslov3Char" w:type="character">
    <w:name w:val="Naslov 3 Char"/>
    <w:basedOn w:val="Zadanifontodlomka"/>
    <w:link w:val="Naslov3"/>
    <w:semiHidden/>
    <w:rsid w:val="00064AED"/>
    <w:rPr>
      <w:rFonts w:hAnsi="Cambria" w:ascii="Cambria"/>
      <w:b/>
      <w:bCs/>
      <w:sz w:val="26"/>
      <w:szCs w:val="26"/>
    </w:rPr>
  </w:style>
  <w:style w:customStyle="true" w:styleId="Bezproreda1" w:type="paragraph">
    <w:name w:val="Bez proreda1"/>
    <w:uiPriority w:val="1"/>
    <w:qFormat/>
    <w:rsid w:val="00E15258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0BC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0B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0B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0B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0B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64AED"/>
    <w:pPr>
      <w:keepNext/>
      <w:spacing w:after="60" w:before="240"/>
      <w:outlineLvl w:val="2"/>
    </w:pPr>
    <w:rPr>
      <w:rFonts w:ascii="Cambria" w:hAnsi="Cambria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1" w:styleId="Tijeloteksta21" w:type="paragraph">
    <w:name w:val="Tijelo teksta 21"/>
    <w:basedOn w:val="Normal"/>
    <w:rsid w:val="00C15A9A"/>
    <w:pPr>
      <w:suppressAutoHyphens/>
      <w:spacing w:line="100" w:lineRule="atLeast"/>
    </w:pPr>
    <w:rPr>
      <w:rFonts w:eastAsia="Lucida Sans Unicode"/>
      <w:kern w:val="1"/>
      <w:sz w:val="22"/>
      <w:lang w:eastAsia="ar-SA"/>
    </w:rPr>
  </w:style>
  <w:style w:customStyle="1" w:styleId="Naslov3Char" w:type="character">
    <w:name w:val="Naslov 3 Char"/>
    <w:basedOn w:val="Zadanifontodlomka"/>
    <w:link w:val="Naslov3"/>
    <w:semiHidden/>
    <w:rsid w:val="00064AED"/>
    <w:rPr>
      <w:rFonts w:ascii="Cambria" w:hAnsi="Cambria"/>
      <w:b/>
      <w:bCs/>
      <w:sz w:val="26"/>
      <w:szCs w:val="26"/>
    </w:rPr>
  </w:style>
  <w:style w:customStyle="1" w:styleId="Bezproreda1" w:type="paragraph">
    <w:name w:val="Bez proreda1"/>
    <w:uiPriority w:val="1"/>
    <w:qFormat/>
    <w:rsid w:val="00E15258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0BC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0B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0B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0B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0B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St-58/2016</izvorni_sadrzaj>
    <derivirana_varijabla naziv="DomainObject.Predmet.OznakaBroj_1">St-58/2016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DOK d.o.o. za trgovinu i usluge</izvorni_sadrzaj>
    <derivirana_varijabla naziv="DomainObject.Predmet.ProtustrankaFormated_1">  DOK d.o.o. za trgovinu i usluge</derivirana_varijabla>
  </DomainObject.Predmet.ProtustrankaFormated>
  <DomainObject.Predmet.ProtustrankaFormatedOIB>
    <izvorni_sadrzaj>  DOK d.o.o. za trgovinu i usluge, OIB 76015018565</izvorni_sadrzaj>
    <derivirana_varijabla naziv="DomainObject.Predmet.ProtustrankaFormatedOIB_1">  DOK d.o.o. za trgovinu i usluge, OIB 76015018565</derivirana_varijabla>
  </DomainObject.Predmet.ProtustrankaFormatedOIB>
  <DomainObject.Predmet.ProtustrankaFormatedWithAdress>
    <izvorni_sadrzaj> DOK d.o.o. za trgovinu i usluge, Ulica Hrvatske Republike 1, 31000 Osijek</izvorni_sadrzaj>
    <derivirana_varijabla naziv="DomainObject.Predmet.ProtustrankaFormatedWithAdress_1"> DOK d.o.o. za trgovinu i usluge, Ulica Hrvatske Republike 1, 31000 Osijek</derivirana_varijabla>
  </DomainObject.Predmet.ProtustrankaFormatedWithAdress>
  <DomainObject.Predmet.ProtustrankaFormatedWithAdressOIB>
    <izvorni_sadrzaj> DOK d.o.o. za trgovinu i usluge, OIB 76015018565, Ulica Hrvatske Republike 1, 31000 Osijek</izvorni_sadrzaj>
    <derivirana_varijabla naziv="DomainObject.Predmet.ProtustrankaFormatedWithAdressOIB_1"> DOK d.o.o. za trgovinu i usluge, OIB 76015018565, Ulica Hrvatske Republike 1, 31000 Osijek</derivirana_varijabla>
  </DomainObject.Predmet.ProtustrankaFormatedWithAdressOIB>
  <DomainObject.Predmet.ProtustrankaWithAdress>
    <izvorni_sadrzaj>DOK d.o.o. za trgovinu i usluge Ulica Hrvatske Republike 1, 31000 Osijek</izvorni_sadrzaj>
    <derivirana_varijabla naziv="DomainObject.Predmet.ProtustrankaWithAdress_1">DOK d.o.o. za trgovinu i usluge Ulica Hrvatske Republike 1, 31000 Osijek</derivirana_varijabla>
  </DomainObject.Predmet.ProtustrankaWithAdress>
  <DomainObject.Predmet.ProtustrankaWithAdressOIB>
    <izvorni_sadrzaj>DOK d.o.o. za trgovinu i usluge, OIB 76015018565, Ulica Hrvatske Republike 1, 31000 Osijek</izvorni_sadrzaj>
    <derivirana_varijabla naziv="DomainObject.Predmet.ProtustrankaWithAdressOIB_1">DOK d.o.o. za trgovinu i usluge, OIB 76015018565, Ulica Hrvatske Republike 1, 31000 Osijek</derivirana_varijabla>
  </DomainObject.Predmet.ProtustrankaWithAdressOIB>
  <DomainObject.Predmet.ProtustrankaNazivFormated>
    <izvorni_sadrzaj>DOK d.o.o. za trgovinu i usluge</izvorni_sadrzaj>
    <derivirana_varijabla naziv="DomainObject.Predmet.ProtustrankaNazivFormated_1">DOK d.o.o. za trgovinu i usluge</derivirana_varijabla>
  </DomainObject.Predmet.ProtustrankaNazivFormated>
  <DomainObject.Predmet.ProtustrankaNazivFormatedOIB>
    <izvorni_sadrzaj>DOK d.o.o. za trgovinu i usluge, OIB 76015018565</izvorni_sadrzaj>
    <derivirana_varijabla naziv="DomainObject.Predmet.ProtustrankaNazivFormatedOIB_1">DOK d.o.o. za trgovinu i usluge, OIB 76015018565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DOK d.o.o. za trgovinu i usluge</item>
    </izvorni_sadrzaj>
    <derivirana_varijabla naziv="DomainObject.Predmet.ProtuStrankaListFormated_1">
      <item>DOK d.o.o. za trgovinu i usluge</item>
    </derivirana_varijabla>
  </DomainObject.Predmet.ProtuStrankaListFormated>
  <DomainObject.Predmet.ProtuStrankaListFormatedOIB>
    <izvorni_sadrzaj>
      <item>DOK d.o.o. za trgovinu i usluge, OIB 76015018565</item>
    </izvorni_sadrzaj>
    <derivirana_varijabla naziv="DomainObject.Predmet.ProtuStrankaListFormatedOIB_1">
      <item>DOK d.o.o. za trgovinu i usluge, OIB 76015018565</item>
    </derivirana_varijabla>
  </DomainObject.Predmet.ProtuStrankaListFormatedOIB>
  <DomainObject.Predmet.ProtuStrankaListFormatedWithAdress>
    <izvorni_sadrzaj>
      <item>DOK d.o.o. za trgovinu i usluge, Ulica Hrvatske Republike 1, 31000 Osijek</item>
    </izvorni_sadrzaj>
    <derivirana_varijabla naziv="DomainObject.Predmet.ProtuStrankaListFormatedWithAdress_1">
      <item>DOK d.o.o. za trgovinu i usluge, Ulica Hrvatske Republike 1, 31000 Osijek</item>
    </derivirana_varijabla>
  </DomainObject.Predmet.ProtuStrankaListFormatedWithAdress>
  <DomainObject.Predmet.ProtuStrankaListFormatedWithAdressOIB>
    <izvorni_sadrzaj>
      <item>DOK d.o.o. za trgovinu i usluge, OIB 76015018565, Ulica Hrvatske Republike 1, 31000 Osijek</item>
    </izvorni_sadrzaj>
    <derivirana_varijabla naziv="DomainObject.Predmet.ProtuStrankaListFormatedWithAdressOIB_1">
      <item>DOK d.o.o. za trgovinu i usluge, OIB 76015018565, Ulica Hrvatske Republike 1, 31000 Osijek</item>
    </derivirana_varijabla>
  </DomainObject.Predmet.ProtuStrankaListFormatedWithAdressOIB>
  <DomainObject.Predmet.ProtuStrankaListNazivFormated>
    <izvorni_sadrzaj>
      <item>DOK d.o.o. za trgovinu i usluge</item>
    </izvorni_sadrzaj>
    <derivirana_varijabla naziv="DomainObject.Predmet.ProtuStrankaListNazivFormated_1">
      <item>DOK d.o.o. za trgovinu i usluge</item>
    </derivirana_varijabla>
  </DomainObject.Predmet.ProtuStrankaListNazivFormated>
  <DomainObject.Predmet.ProtuStrankaListNazivFormatedOIB>
    <izvorni_sadrzaj>
      <item>DOK d.o.o. za trgovinu i usluge, OIB 76015018565</item>
    </izvorni_sadrzaj>
    <derivirana_varijabla naziv="DomainObject.Predmet.ProtuStrankaListNazivFormatedOIB_1">
      <item>DOK d.o.o. za trgovinu i usluge, OIB 76015018565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DOK d.o.o. za trgovinu i usluge</izvorni_sadrzaj>
    <derivirana_varijabla naziv="DomainObject.Predmet.ProtustrankaIDrugi_1">DOK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DOK d.o.o. za trgovinu i usluge, OIB 76015018565, Ulica Hrvatske Republike 1, 31000 Osijek</izvorni_sadrzaj>
    <derivirana_varijabla naziv="DomainObject.Predmet.ProtustrankaIDrugiAdressOIB_1">DOK d.o.o. za trgovinu i usluge, OIB 76015018565, Ulica Hrvatske Republike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DOK d.o.o. za trgovinu i usluge</item>
    </izvorni_sadrzaj>
    <derivirana_varijabla naziv="DomainObject.Predmet.SudioniciListNaziv_1">
      <item>FINA RC OSIJEK</item>
      <item>DOK d.o.o. za trgovinu i usluge</item>
    </derivirana_varijabla>
  </DomainObject.Predmet.SudioniciListNaziv>
  <DomainObject.Predmet.SudioniciListAdressOIB>
    <izvorni_sadrzaj>
      <item>FINA RC OSIJEK, OIB 85821130368</item>
      <item>DOK d.o.o. za trgovinu i usluge, OIB 76015018565, Ulica Hrvatske Republike 1,31000 Osijek</item>
    </izvorni_sadrzaj>
    <derivirana_varijabla naziv="DomainObject.Predmet.SudioniciListAdressOIB_1">
      <item>FINA RC OSIJEK, OIB 85821130368</item>
      <item>DOK d.o.o. za trgovinu i usluge, OIB 76015018565, Ulica Hrvatske Republike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76015018565</item>
    </izvorni_sadrzaj>
    <derivirana_varijabla naziv="DomainObject.Predmet.SudioniciListNazivOIB_1">
      <item>, OIB 85821130368</item>
      <item>, OIB 76015018565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9544CB-ABFC-41E3-8BAA-4C5FDC0675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936</properties:Words>
  <properties:Characters>5193</properties:Characters>
  <properties:Lines>189</properties:Lines>
  <properties:Paragraphs>55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6455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2016-09-08T06:22:00Z</dcterms:created>
  <dc:creator>dsekulic</dc:creator>
  <cp:lastModifiedBy>Danijela Sekulić</cp:lastModifiedBy>
  <cp:lastPrinted>2016-09-08T08:17:00Z</cp:lastPrinted>
  <dcterms:modified xmlns:xsi="http://www.w3.org/2001/XMLSchema-instance" xsi:type="dcterms:W3CDTF">2016-09-08T08:19:00Z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