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aac1e" w14:paraId="f7aac1e"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1F5874">
        <w:rPr>
          <w:rFonts w:cs="Times New Roman" w:eastAsia="Times New Roman"/>
          <w:szCs w:val="24"/>
          <w:lang w:eastAsia="hr-HR"/>
        </w:rPr>
        <w:t>4087</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1F5874">
        <w:rPr>
          <w:caps/>
          <w:szCs w:val="24"/>
        </w:rPr>
        <w:t xml:space="preserve">INVEST GAMMA, </w:t>
      </w:r>
      <w:r w:rsidR="001F5874">
        <w:rPr>
          <w:szCs w:val="24"/>
        </w:rPr>
        <w:t>d.o.o., OIB:</w:t>
      </w:r>
      <w:r w:rsidR="001F5874">
        <w:t xml:space="preserve"> </w:t>
      </w:r>
      <w:r w:rsidR="001F5874">
        <w:rPr>
          <w:szCs w:val="24"/>
        </w:rPr>
        <w:t>99539493962, Velika Gorica,</w:t>
      </w:r>
      <w:r w:rsidR="001F5874">
        <w:t xml:space="preserve"> </w:t>
      </w:r>
      <w:r w:rsidR="001F5874">
        <w:rPr>
          <w:szCs w:val="24"/>
        </w:rPr>
        <w:t>Slavka Kolara 101</w:t>
      </w:r>
      <w:r w:rsidR="00C85CF6">
        <w:t xml:space="preserve">, </w:t>
      </w:r>
      <w:r w:rsidRPr="008511A6">
        <w:rPr>
          <w:rFonts w:cs="Times New Roman" w:eastAsia="Times New Roman"/>
          <w:szCs w:val="24"/>
          <w:lang w:eastAsia="hr-HR"/>
        </w:rPr>
        <w:t xml:space="preserve"> dana </w:t>
      </w:r>
      <w:r w:rsidR="001F5874">
        <w:rPr>
          <w:rFonts w:cs="Times New Roman" w:eastAsia="Times New Roman"/>
          <w:szCs w:val="24"/>
          <w:lang w:eastAsia="hr-HR"/>
        </w:rPr>
        <w:t>5</w:t>
      </w:r>
      <w:r w:rsidR="006C1DA1">
        <w:rPr>
          <w:rFonts w:cs="Times New Roman" w:eastAsia="Times New Roman"/>
          <w:szCs w:val="24"/>
          <w:lang w:eastAsia="hr-HR"/>
        </w:rPr>
        <w:t xml:space="preserve">. </w:t>
      </w:r>
      <w:r w:rsidR="001F5874">
        <w:rPr>
          <w:rFonts w:cs="Times New Roman" w:eastAsia="Times New Roman"/>
          <w:szCs w:val="24"/>
          <w:lang w:eastAsia="hr-HR"/>
        </w:rPr>
        <w:t>travnja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1F5874">
        <w:rPr>
          <w:caps/>
          <w:szCs w:val="24"/>
        </w:rPr>
        <w:t xml:space="preserve">INVEST GAMMA, </w:t>
      </w:r>
      <w:r w:rsidR="001F5874">
        <w:rPr>
          <w:szCs w:val="24"/>
        </w:rPr>
        <w:t>d.o.o., OIB:</w:t>
      </w:r>
      <w:r w:rsidR="001F5874">
        <w:t xml:space="preserve"> </w:t>
      </w:r>
      <w:r w:rsidR="001F5874">
        <w:rPr>
          <w:szCs w:val="24"/>
        </w:rPr>
        <w:t>99539493962, Velika Gorica,</w:t>
      </w:r>
      <w:r w:rsidR="001F5874">
        <w:t xml:space="preserve"> </w:t>
      </w:r>
      <w:r w:rsidR="001F5874">
        <w:rPr>
          <w:szCs w:val="24"/>
        </w:rPr>
        <w:t>Slavka Kolara 101</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1F5874">
        <w:rPr>
          <w:rFonts w:cs="Times New Roman" w:eastAsia="Times New Roman"/>
          <w:szCs w:val="24"/>
          <w:lang w:eastAsia="hr-HR"/>
        </w:rPr>
        <w:t>Biserka Jakić, Zagreb, M. Haberlea 10, OIB 24564164619.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 xml:space="preserve">Zakazuje se ročište </w:t>
      </w:r>
      <w:r w:rsidR="00185E3F">
        <w:rPr>
          <w:color w:val="000000"/>
          <w:szCs w:val="24"/>
        </w:rPr>
        <w:t xml:space="preserve">(nastavak) </w:t>
      </w:r>
      <w:r w:rsidRPr="00BC6A94">
        <w:rPr>
          <w:color w:val="000000"/>
          <w:szCs w:val="24"/>
        </w:rPr>
        <w:t>radi rasprave o pretpostavkama za otvaranje stečajnog postupka kod dužnika za dan:</w:t>
      </w:r>
    </w:p>
    <w:p w:rsidRDefault="001F5874" w:rsidP="00BC6A94" w:rsidR="00BC6A94" w:rsidRPr="002D024E">
      <w:pPr>
        <w:ind w:firstLine="720"/>
        <w:jc w:val="center"/>
        <w:rPr>
          <w:b/>
          <w:color w:val="000000"/>
          <w:szCs w:val="24"/>
          <w:u w:val="single"/>
        </w:rPr>
      </w:pPr>
      <w:r>
        <w:rPr>
          <w:b/>
          <w:color w:val="000000"/>
          <w:szCs w:val="24"/>
          <w:u w:val="single"/>
        </w:rPr>
        <w:t>2</w:t>
      </w:r>
      <w:r w:rsidR="00DA51B6" w:rsidRPr="002D024E">
        <w:rPr>
          <w:b/>
          <w:color w:val="000000"/>
          <w:szCs w:val="24"/>
          <w:u w:val="single"/>
        </w:rPr>
        <w:t xml:space="preserve">. </w:t>
      </w:r>
      <w:r>
        <w:rPr>
          <w:b/>
          <w:color w:val="000000"/>
          <w:szCs w:val="24"/>
          <w:u w:val="single"/>
        </w:rPr>
        <w:t>listopada 2018. u 09,3</w:t>
      </w:r>
      <w:r w:rsidR="00185E3F">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FF544C" w:rsidP="00FF544C" w:rsidR="00FF544C" w:rsidRPr="00FF544C">
      <w:pPr>
        <w:tabs>
          <w:tab w:pos="1276" w:val="left"/>
        </w:tabs>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333D9C">
        <w:rPr>
          <w:color w:val="000000"/>
          <w:szCs w:val="24"/>
        </w:rPr>
        <w:t>4087</w:t>
      </w:r>
      <w:r w:rsidR="009129BE">
        <w:rPr>
          <w:color w:val="000000"/>
          <w:szCs w:val="24"/>
        </w:rPr>
        <w:t xml:space="preserve">/16 od </w:t>
      </w:r>
      <w:r w:rsidR="00333D9C">
        <w:rPr>
          <w:szCs w:val="24"/>
        </w:rPr>
        <w:t>24</w:t>
      </w:r>
      <w:r w:rsidRPr="00871A6C">
        <w:rPr>
          <w:szCs w:val="24"/>
        </w:rPr>
        <w:t xml:space="preserve">. </w:t>
      </w:r>
      <w:r w:rsidR="00333D9C">
        <w:rPr>
          <w:szCs w:val="24"/>
        </w:rPr>
        <w:t>srpnja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333D9C" w:rsidP="00333D9C" w:rsidR="00333D9C">
      <w:pPr>
        <w:jc w:val="both"/>
        <w:rPr>
          <w:color w:val="000000"/>
          <w:szCs w:val="24"/>
        </w:rPr>
      </w:pPr>
    </w:p>
    <w:p w:rsidRDefault="00333D9C" w:rsidP="00333D9C" w:rsidR="00333D9C">
      <w:pPr>
        <w:ind w:firstLine="708"/>
        <w:jc w:val="both"/>
        <w:rPr>
          <w:color w:val="000000"/>
          <w:szCs w:val="24"/>
        </w:rPr>
      </w:pPr>
      <w:r>
        <w:rPr>
          <w:color w:val="000000"/>
          <w:szCs w:val="24"/>
        </w:rPr>
        <w:t xml:space="preserve">Na ročištu radi očitovanja o prijedlogu za otvaranje stečajnog postupka, predlagatelj je ostao kao kod podnesenog prijedloga za otvaranje stečajnog postupka (list 86 spisa). </w:t>
      </w:r>
    </w:p>
    <w:p w:rsidRDefault="005E658E" w:rsidP="005E658E" w:rsidR="005E658E">
      <w:pPr>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33D9C">
        <w:rPr>
          <w:rFonts w:cs="Times New Roman" w:eastAsia="Times New Roman"/>
          <w:szCs w:val="24"/>
          <w:lang w:eastAsia="hr-HR"/>
        </w:rPr>
        <w:t>5</w:t>
      </w:r>
      <w:r>
        <w:rPr>
          <w:rFonts w:cs="Times New Roman" w:eastAsia="Times New Roman"/>
          <w:szCs w:val="24"/>
          <w:lang w:eastAsia="hr-HR"/>
        </w:rPr>
        <w:t xml:space="preserve">. </w:t>
      </w:r>
      <w:r w:rsidR="00333D9C">
        <w:rPr>
          <w:rFonts w:cs="Times New Roman" w:eastAsia="Times New Roman"/>
          <w:szCs w:val="24"/>
          <w:lang w:eastAsia="hr-HR"/>
        </w:rPr>
        <w:t>travnja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BD090E">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BD090E" w:rsidP="00BD090E" w:rsidR="00BD090E">
      <w:pPr>
        <w:ind w:left="4956"/>
      </w:pPr>
      <w:r>
        <w:t>Za točnost otpravka-ovlašteni službenik</w:t>
      </w:r>
    </w:p>
    <w:p w:rsidRDefault="00BD090E" w:rsidP="00BD090E" w:rsidR="00BD090E">
      <w:pPr>
        <w:ind w:left="4956"/>
      </w:pPr>
      <w:r>
        <w:tab/>
        <w:t xml:space="preserve">   Monika Grbac</w:t>
      </w:r>
    </w:p>
    <w:p w:rsidRDefault="002F25E6" w:rsidP="00BD090E" w:rsidR="002F25E6">
      <w:pPr>
        <w:pStyle w:val="Odlomakpopisa"/>
        <w:widowControl w:val="false"/>
        <w:overflowPunct w:val="false"/>
        <w:autoSpaceDE w:val="false"/>
        <w:autoSpaceDN w:val="false"/>
        <w:adjustRightInd w:val="false"/>
      </w:pPr>
    </w:p>
    <w:sectPr w:rsidSect="00A86A4D" w:rsidR="002F25E6">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BD090E">
          <w:rPr>
            <w:noProof/>
          </w:rPr>
          <w:t>2</w:t>
        </w:r>
        <w:r>
          <w:fldChar w:fldCharType="end"/>
        </w:r>
        <w:r>
          <w:t xml:space="preserve">  </w:t>
        </w:r>
        <w:r>
          <w:tab/>
        </w:r>
        <w:r>
          <w:tab/>
        </w:r>
        <w:r w:rsidRPr="008511A6">
          <w:rPr>
            <w:rFonts w:cs="Times New Roman" w:eastAsia="Times New Roman"/>
            <w:szCs w:val="24"/>
            <w:lang w:eastAsia="hr-HR"/>
          </w:rPr>
          <w:t>20.St-</w:t>
        </w:r>
        <w:r w:rsidR="00333D9C">
          <w:rPr>
            <w:rFonts w:cs="Times New Roman" w:eastAsia="Times New Roman"/>
            <w:szCs w:val="24"/>
            <w:lang w:eastAsia="hr-HR"/>
          </w:rPr>
          <w:t>4087</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113FE2"/>
    <w:rsid w:val="00185E3F"/>
    <w:rsid w:val="001D322F"/>
    <w:rsid w:val="001F5874"/>
    <w:rsid w:val="00280C25"/>
    <w:rsid w:val="002B6CD2"/>
    <w:rsid w:val="002D024E"/>
    <w:rsid w:val="002F25E6"/>
    <w:rsid w:val="00333D9C"/>
    <w:rsid w:val="003E4C0F"/>
    <w:rsid w:val="004B5305"/>
    <w:rsid w:val="004C19E9"/>
    <w:rsid w:val="00515E53"/>
    <w:rsid w:val="005A5CBF"/>
    <w:rsid w:val="005A7882"/>
    <w:rsid w:val="005E658E"/>
    <w:rsid w:val="00622743"/>
    <w:rsid w:val="00651219"/>
    <w:rsid w:val="006C1DA1"/>
    <w:rsid w:val="00830DE8"/>
    <w:rsid w:val="008511A6"/>
    <w:rsid w:val="00871A6C"/>
    <w:rsid w:val="0087353B"/>
    <w:rsid w:val="0090388E"/>
    <w:rsid w:val="009129BE"/>
    <w:rsid w:val="009236E0"/>
    <w:rsid w:val="009434D5"/>
    <w:rsid w:val="00993CE5"/>
    <w:rsid w:val="009A14BE"/>
    <w:rsid w:val="009B765D"/>
    <w:rsid w:val="009C37E4"/>
    <w:rsid w:val="009E71C4"/>
    <w:rsid w:val="00A54882"/>
    <w:rsid w:val="00A86A4D"/>
    <w:rsid w:val="00AC6C38"/>
    <w:rsid w:val="00AD5BB7"/>
    <w:rsid w:val="00B0322D"/>
    <w:rsid w:val="00B32B90"/>
    <w:rsid w:val="00B4061A"/>
    <w:rsid w:val="00B819CE"/>
    <w:rsid w:val="00B9604C"/>
    <w:rsid w:val="00BB6F04"/>
    <w:rsid w:val="00BC2227"/>
    <w:rsid w:val="00BC2DDE"/>
    <w:rsid w:val="00BC4125"/>
    <w:rsid w:val="00BC6A94"/>
    <w:rsid w:val="00BD090E"/>
    <w:rsid w:val="00BD3F91"/>
    <w:rsid w:val="00BE3772"/>
    <w:rsid w:val="00C45772"/>
    <w:rsid w:val="00C65BC6"/>
    <w:rsid w:val="00C818B3"/>
    <w:rsid w:val="00C85CF6"/>
    <w:rsid w:val="00D22E20"/>
    <w:rsid w:val="00D67FDF"/>
    <w:rsid w:val="00D950D6"/>
    <w:rsid w:val="00DA51B6"/>
    <w:rsid w:val="00DC4DFC"/>
    <w:rsid w:val="00E33188"/>
    <w:rsid w:val="00E43D8A"/>
    <w:rsid w:val="00E82ED8"/>
    <w:rsid w:val="00EB314F"/>
    <w:rsid w:val="00F51022"/>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D090E"/>
    <w:rPr>
      <w:color w:val="808080"/>
      <w:bdr w:space="0" w:sz="0" w:color="auto" w:val="none"/>
      <w:shd w:fill="auto" w:color="auto" w:val="clear"/>
    </w:rPr>
  </w:style>
  <w:style w:customStyle="true" w:styleId="eSPISCCParagraphDefaultFont" w:type="character">
    <w:name w:val="eSPIS_CC_Paragraph Default Font"/>
    <w:basedOn w:val="Zadanifontodlomka"/>
    <w:rsid w:val="00BD090E"/>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D090E"/>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D090E"/>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D090E"/>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D090E"/>
    <w:rPr>
      <w:color w:val="808080"/>
      <w:bdr w:color="auto" w:space="0" w:sz="0" w:val="none"/>
      <w:shd w:color="auto" w:fill="auto" w:val="clear"/>
    </w:rPr>
  </w:style>
  <w:style w:customStyle="1" w:styleId="eSPISCCParagraphDefaultFont" w:type="character">
    <w:name w:val="eSPIS_CC_Paragraph Default Font"/>
    <w:basedOn w:val="Zadanifontodlomka"/>
    <w:rsid w:val="00BD090E"/>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D090E"/>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D090E"/>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D090E"/>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63043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4087</izvorni_sadrzaj>
    <derivirana_varijabla naziv="DomainObject.Predmet.Broj_1">4087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St-4087/2016</izvorni_sadrzaj>
    <derivirana_varijabla naziv="DomainObject.Predmet.OznakaBroj_1">St-4087/2016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INVEST GAMMA, d.o.o.</izvorni_sadrzaj>
    <derivirana_varijabla naziv="DomainObject.Predmet.ProtustrankaFormated_1">  INVEST GAMMA, d.o.o.</derivirana_varijabla>
  </DomainObject.Predmet.ProtustrankaFormated>
  <DomainObject.Predmet.ProtustrankaFormatedOIB>
    <izvorni_sadrzaj>  INVEST GAMMA, d.o.o., OIB 99539493962</izvorni_sadrzaj>
    <derivirana_varijabla naziv="DomainObject.Predmet.ProtustrankaFormatedOIB_1">  INVEST GAMMA, d.o.o., OIB 99539493962</derivirana_varijabla>
  </DomainObject.Predmet.ProtustrankaFormatedOIB>
  <DomainObject.Predmet.ProtustrankaFormatedWithAdress>
    <izvorni_sadrzaj> INVEST GAMMA, d.o.o., Slavka Kolara 101, 10410 Velika Gorica</izvorni_sadrzaj>
    <derivirana_varijabla naziv="DomainObject.Predmet.ProtustrankaFormatedWithAdress_1"> INVEST GAMMA, d.o.o., Slavka Kolara 101, 10410 Velika Gorica</derivirana_varijabla>
  </DomainObject.Predmet.ProtustrankaFormatedWithAdress>
  <DomainObject.Predmet.ProtustrankaFormatedWithAdressOIB>
    <izvorni_sadrzaj> INVEST GAMMA, d.o.o., OIB 99539493962, Slavka Kolara 101, 10410 Velika Gorica</izvorni_sadrzaj>
    <derivirana_varijabla naziv="DomainObject.Predmet.ProtustrankaFormatedWithAdressOIB_1"> INVEST GAMMA, d.o.o., OIB 99539493962, Slavka Kolara 101, 10410 Velika Gorica</derivirana_varijabla>
  </DomainObject.Predmet.ProtustrankaFormatedWithAdressOIB>
  <DomainObject.Predmet.ProtustrankaWithAdress>
    <izvorni_sadrzaj>INVEST GAMMA, d.o.o. Slavka Kolara 101, 10410 Velika Gorica</izvorni_sadrzaj>
    <derivirana_varijabla naziv="DomainObject.Predmet.ProtustrankaWithAdress_1">INVEST GAMMA, d.o.o. Slavka Kolara 101, 10410 Velika Gorica</derivirana_varijabla>
  </DomainObject.Predmet.ProtustrankaWithAdress>
  <DomainObject.Predmet.ProtustrankaWithAdressOIB>
    <izvorni_sadrzaj>INVEST GAMMA, d.o.o., OIB 99539493962, Slavka Kolara 101, 10410 Velika Gorica</izvorni_sadrzaj>
    <derivirana_varijabla naziv="DomainObject.Predmet.ProtustrankaWithAdressOIB_1">INVEST GAMMA, d.o.o., OIB 99539493962, Slavka Kolara 101, 10410 Velika Gorica</derivirana_varijabla>
  </DomainObject.Predmet.ProtustrankaWithAdressOIB>
  <DomainObject.Predmet.ProtustrankaNazivFormated>
    <izvorni_sadrzaj>INVEST GAMMA, d.o.o.</izvorni_sadrzaj>
    <derivirana_varijabla naziv="DomainObject.Predmet.ProtustrankaNazivFormated_1">INVEST GAMMA, d.o.o.</derivirana_varijabla>
  </DomainObject.Predmet.ProtustrankaNazivFormated>
  <DomainObject.Predmet.ProtustrankaNazivFormatedOIB>
    <izvorni_sadrzaj>INVEST GAMMA, d.o.o., OIB 99539493962</izvorni_sadrzaj>
    <derivirana_varijabla naziv="DomainObject.Predmet.ProtustrankaNazivFormatedOIB_1">INVEST GAMMA, d.o.o., OIB 99539493962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INVEST GAMMA, d.o.o.</item>
    </izvorni_sadrzaj>
    <derivirana_varijabla naziv="DomainObject.Predmet.ProtuStrankaListFormated_1">
      <item>INVEST GAMMA, d.o.o.</item>
    </derivirana_varijabla>
  </DomainObject.Predmet.ProtuStrankaListFormated>
  <DomainObject.Predmet.ProtuStrankaListFormatedOIB>
    <izvorni_sadrzaj>
      <item>INVEST GAMMA, d.o.o., OIB 99539493962</item>
    </izvorni_sadrzaj>
    <derivirana_varijabla naziv="DomainObject.Predmet.ProtuStrankaListFormatedOIB_1">
      <item>INVEST GAMMA, d.o.o., OIB 99539493962</item>
    </derivirana_varijabla>
  </DomainObject.Predmet.ProtuStrankaListFormatedOIB>
  <DomainObject.Predmet.ProtuStrankaListFormatedWithAdress>
    <izvorni_sadrzaj>
      <item>INVEST GAMMA, d.o.o., Slavka Kolara 101, 10410 Velika Gorica</item>
    </izvorni_sadrzaj>
    <derivirana_varijabla naziv="DomainObject.Predmet.ProtuStrankaListFormatedWithAdress_1">
      <item>INVEST GAMMA, d.o.o., Slavka Kolara 101, 10410 Velika Gorica</item>
    </derivirana_varijabla>
  </DomainObject.Predmet.ProtuStrankaListFormatedWithAdress>
  <DomainObject.Predmet.ProtuStrankaListFormatedWithAdressOIB>
    <izvorni_sadrzaj>
      <item>INVEST GAMMA, d.o.o., OIB 99539493962, Slavka Kolara 101, 10410 Velika Gorica</item>
    </izvorni_sadrzaj>
    <derivirana_varijabla naziv="DomainObject.Predmet.ProtuStrankaListFormatedWithAdressOIB_1">
      <item>INVEST GAMMA, d.o.o., OIB 99539493962, Slavka Kolara 101, 10410 Velika Gorica</item>
    </derivirana_varijabla>
  </DomainObject.Predmet.ProtuStrankaListFormatedWithAdressOIB>
  <DomainObject.Predmet.ProtuStrankaListNazivFormated>
    <izvorni_sadrzaj>
      <item>INVEST GAMMA, d.o.o.</item>
    </izvorni_sadrzaj>
    <derivirana_varijabla naziv="DomainObject.Predmet.ProtuStrankaListNazivFormated_1">
      <item>INVEST GAMMA, d.o.o.</item>
    </derivirana_varijabla>
  </DomainObject.Predmet.ProtuStrankaListNazivFormated>
  <DomainObject.Predmet.ProtuStrankaListNazivFormatedOIB>
    <izvorni_sadrzaj>
      <item>INVEST GAMMA, d.o.o., OIB 99539493962</item>
    </izvorni_sadrzaj>
    <derivirana_varijabla naziv="DomainObject.Predmet.ProtuStrankaListNazivFormatedOIB_1">
      <item>INVEST GAMMA, d.o.o., OIB 99539493962</item>
    </derivirana_varijabla>
  </DomainObject.Predmet.ProtuStrankaListNazivFormatedOIB>
  <DomainObject.Predmet.OstaliListFormated>
    <izvorni_sadrzaj>
      <item>Mladen Galić</item>
      <item>Tomislav Ćorić</item>
    </izvorni_sadrzaj>
    <derivirana_varijabla naziv="DomainObject.Predmet.OstaliListFormated_1">
      <item>Mladen Galić</item>
      <item>Tomislav Ćorić</item>
    </derivirana_varijabla>
  </DomainObject.Predmet.OstaliListFormated>
  <DomainObject.Predmet.OstaliListFormatedOIB>
    <izvorni_sadrzaj>
      <item>Mladen Galić, OIB 36747866985</item>
      <item>Tomislav Ćorić, OIB 57237546911</item>
    </izvorni_sadrzaj>
    <derivirana_varijabla naziv="DomainObject.Predmet.OstaliListFormatedOIB_1">
      <item>Mladen Galić, OIB 36747866985</item>
      <item>Tomislav Ćorić, OIB 57237546911</item>
    </derivirana_varijabla>
  </DomainObject.Predmet.OstaliListFormatedOIB>
  <DomainObject.Predmet.OstaliListFormatedWithAdress>
    <izvorni_sadrzaj>
      <item>Mladen Galić, Ulica Janka Vukovića 11, 10000 Zagreb</item>
      <item>Tomislav Ćorić, Dobojska 12, 10000 Zagreb</item>
    </izvorni_sadrzaj>
    <derivirana_varijabla naziv="DomainObject.Predmet.OstaliListFormatedWithAdress_1">
      <item>Mladen Galić, Ulica Janka Vukovića 11, 10000 Zagreb</item>
      <item>Tomislav Ćorić, Dobojska 12, 10000 Zagreb</item>
    </derivirana_varijabla>
  </DomainObject.Predmet.OstaliListFormatedWithAdress>
  <DomainObject.Predmet.OstaliListFormatedWithAdressOIB>
    <izvorni_sadrzaj>
      <item>Mladen Galić, OIB 36747866985, Ulica Janka Vukovića 11, 10000 Zagreb</item>
      <item>Tomislav Ćorić, OIB 57237546911, Dobojska 12, 10000 Zagreb</item>
    </izvorni_sadrzaj>
    <derivirana_varijabla naziv="DomainObject.Predmet.OstaliListFormatedWithAdressOIB_1">
      <item>Mladen Galić, OIB 36747866985, Ulica Janka Vukovića 11, 10000 Zagreb</item>
      <item>Tomislav Ćorić, OIB 57237546911, Dobojska 12, 10000 Zagreb</item>
    </derivirana_varijabla>
  </DomainObject.Predmet.OstaliListFormatedWithAdressOIB>
  <DomainObject.Predmet.OstaliListNazivFormated>
    <izvorni_sadrzaj>
      <item>Mladen Galić</item>
      <item>Tomislav Ćorić</item>
    </izvorni_sadrzaj>
    <derivirana_varijabla naziv="DomainObject.Predmet.OstaliListNazivFormated_1">
      <item>Mladen Galić</item>
      <item>Tomislav Ćorić</item>
    </derivirana_varijabla>
  </DomainObject.Predmet.OstaliListNazivFormated>
  <DomainObject.Predmet.OstaliListNazivFormatedOIB>
    <izvorni_sadrzaj>
      <item>Mladen Galić, OIB 36747866985</item>
      <item>Tomislav Ćorić, OIB 57237546911</item>
    </izvorni_sadrzaj>
    <derivirana_varijabla naziv="DomainObject.Predmet.OstaliListNazivFormatedOIB_1">
      <item>Mladen Galić, OIB 36747866985</item>
      <item>Tomislav Ćorić, OIB 57237546911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INVEST GAMMA, d.o.o.</izvorni_sadrzaj>
    <derivirana_varijabla naziv="DomainObject.Predmet.ProtustrankaIDrugi_1">INVEST GAMMA,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INVEST GAMMA, d.o.o., OIB 99539493962, Slavka Kolara 101, 10410 Velika Gorica</izvorni_sadrzaj>
    <derivirana_varijabla naziv="DomainObject.Predmet.ProtustrankaIDrugiAdressOIB_1">INVEST GAMMA, d.o.o., OIB 99539493962, Slavka Kolara 101,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INVEST GAMMA, d.o.o.</item>
      <item>Mladen Galić</item>
      <item>Tomislav Ćorić</item>
    </izvorni_sadrzaj>
    <derivirana_varijabla naziv="DomainObject.Predmet.SudioniciListNaziv_1">
      <item>FINA Regionalni centar Zagreb</item>
      <item>INVEST GAMMA, d.o.o.</item>
      <item>Mladen Galić</item>
      <item>Tomislav Ćorić</item>
    </derivirana_varijabla>
  </DomainObject.Predmet.SudioniciListNaziv>
  <DomainObject.Predmet.SudioniciListAdressOIB>
    <izvorni_sadrzaj>
      <item>FINA Regionalni centar Zagreb, OIB 85821130368, Trg svibanjskih žrtava 1995. br. 1,10000 Zagreb</item>
      <item>INVEST GAMMA, d.o.o., OIB 99539493962, Slavka Kolara 101,10410 Velika Gorica</item>
      <item>Mladen Galić, OIB 36747866985, Ulica Janka Vukovića 11,10000 Zagreb</item>
      <item>Tomislav Ćorić, OIB 57237546911, Dobojska 12,10000 Zagreb</item>
    </izvorni_sadrzaj>
    <derivirana_varijabla naziv="DomainObject.Predmet.SudioniciListAdressOIB_1">
      <item>FINA Regionalni centar Zagreb, OIB 85821130368, Trg svibanjskih žrtava 1995. br. 1,10000 Zagreb</item>
      <item>INVEST GAMMA, d.o.o., OIB 99539493962, Slavka Kolara 101,10410 Velika Gorica</item>
      <item>Mladen Galić, OIB 36747866985, Ulica Janka Vukovića 11,10000 Zagreb</item>
      <item>Tomislav Ćorić, OIB 57237546911, Dobojska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99539493962</item>
      <item>, OIB 36747866985</item>
      <item>, OIB 57237546911</item>
    </izvorni_sadrzaj>
    <derivirana_varijabla naziv="DomainObject.Predmet.SudioniciListNazivOIB_1">
      <item>, OIB 85821130368</item>
      <item>, OIB 99539493962</item>
      <item>, OIB 36747866985</item>
      <item>, OIB 57237546911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630</properties:Words>
  <properties:Characters>3461</properties:Characters>
  <properties:Lines>93</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2018-04-05T12:44:00Z</dcterms:created>
  <dc:creator>Valentina Kranjčić</dc:creator>
  <cp:lastModifiedBy>Monika Grbac</cp:lastModifiedBy>
  <cp:lastPrinted>2018-03-09T13:44:00Z</cp:lastPrinted>
  <dcterms:modified xmlns:xsi="http://www.w3.org/2001/XMLSchema-instance" xsi:type="dcterms:W3CDTF">2018-04-05T12:49:00Z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(st-4087-16 INVEST GAMA.docx)</vt:lpwstr>
  </prop:property>
  <prop:property name="CC_coloring" pid="4" fmtid="{D5CDD505-2E9C-101B-9397-08002B2CF9AE}">
    <vt:bool>false</vt:bool>
  </prop:property>
  <prop:property name="BrojStranica" pid="5" fmtid="{D5CDD505-2E9C-101B-9397-08002B2CF9AE}">
    <vt:i4>2</vt:i4>
  </prop:property>
</prop:Properties>
</file>