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7c9ff" w14:paraId="377c9ff" w:rsidRDefault="008344EE" w:rsidP="00C61ABE" w:rsidR="008344EE" w:rsidRPr="00852E3F">
      <w:pPr>
        <w:pStyle w:val="Bezproreda"/>
        <w15:collapsed w:val="false"/>
        <w:rPr>
          <w:rFonts w:cs="Times New Roman" w:hAnsi="Times New Roman" w:ascii="Times New Roman"/>
          <w:sz w:val="24"/>
          <w:szCs w:val="24"/>
        </w:rPr>
      </w:pPr>
      <w:bookmarkStart w:name="_GoBack" w:id="0"/>
      <w:bookmarkEnd w:id="0"/>
      <w:r w:rsidRPr="00852E3F">
        <w:rPr>
          <w:rFonts w:cs="Times New Roman" w:hAnsi="Times New Roman" w:ascii="Times New Roman"/>
          <w:noProof/>
          <w:sz w:val="24"/>
          <w:szCs w:val="24"/>
          <w:lang w:eastAsia="hr-HR"/>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8344EE" w:rsidP="00C61ABE" w:rsidR="008344EE" w:rsidRPr="00852E3F">
      <w:pPr>
        <w:pStyle w:val="Bezproreda"/>
        <w:rPr>
          <w:rFonts w:cs="Times New Roman" w:hAnsi="Times New Roman" w:ascii="Times New Roman"/>
          <w:sz w:val="24"/>
          <w:szCs w:val="24"/>
        </w:rPr>
      </w:pPr>
      <w:r w:rsidRPr="00852E3F">
        <w:rPr>
          <w:rFonts w:cs="Times New Roman" w:hAnsi="Times New Roman" w:ascii="Times New Roman"/>
          <w:sz w:val="24"/>
          <w:szCs w:val="24"/>
        </w:rPr>
        <w:t>REPUBLIKA HRVATSKA</w:t>
      </w:r>
    </w:p>
    <w:p w:rsidRDefault="008344EE" w:rsidP="00C61ABE" w:rsidR="008344EE" w:rsidRPr="00852E3F">
      <w:pPr>
        <w:pStyle w:val="Bezproreda"/>
        <w:rPr>
          <w:rFonts w:cs="Times New Roman" w:hAnsi="Times New Roman" w:ascii="Times New Roman"/>
          <w:sz w:val="24"/>
          <w:szCs w:val="24"/>
        </w:rPr>
      </w:pPr>
      <w:r w:rsidRPr="00852E3F">
        <w:rPr>
          <w:rFonts w:cs="Times New Roman" w:hAnsi="Times New Roman" w:ascii="Times New Roman"/>
          <w:sz w:val="24"/>
          <w:szCs w:val="24"/>
        </w:rPr>
        <w:t xml:space="preserve">TRGOVAČKI SUD U ZAGREBU        </w:t>
      </w:r>
    </w:p>
    <w:p w:rsidRDefault="008344EE" w:rsidP="00C61ABE" w:rsidR="008344EE" w:rsidRPr="00852E3F">
      <w:pPr>
        <w:pStyle w:val="Bezproreda"/>
        <w:rPr>
          <w:rFonts w:cs="Times New Roman" w:hAnsi="Times New Roman" w:ascii="Times New Roman"/>
          <w:sz w:val="24"/>
          <w:szCs w:val="24"/>
        </w:rPr>
      </w:pPr>
      <w:r w:rsidRPr="00852E3F">
        <w:rPr>
          <w:rFonts w:cs="Times New Roman" w:hAnsi="Times New Roman" w:ascii="Times New Roman"/>
          <w:sz w:val="24"/>
          <w:szCs w:val="24"/>
        </w:rPr>
        <w:t xml:space="preserve">Zagreb, Amruševa 2/II </w:t>
      </w:r>
      <w:r w:rsidRPr="00852E3F">
        <w:rPr>
          <w:rFonts w:cs="Times New Roman" w:hAnsi="Times New Roman" w:ascii="Times New Roman"/>
          <w:sz w:val="24"/>
          <w:szCs w:val="24"/>
        </w:rPr>
        <w:tab/>
      </w:r>
      <w:r w:rsidRPr="00852E3F">
        <w:rPr>
          <w:rFonts w:cs="Times New Roman" w:hAnsi="Times New Roman" w:ascii="Times New Roman"/>
          <w:sz w:val="24"/>
          <w:szCs w:val="24"/>
        </w:rPr>
        <w:tab/>
      </w:r>
      <w:r w:rsidRPr="00852E3F">
        <w:rPr>
          <w:rFonts w:cs="Times New Roman" w:hAnsi="Times New Roman" w:ascii="Times New Roman"/>
          <w:sz w:val="24"/>
          <w:szCs w:val="24"/>
        </w:rPr>
        <w:tab/>
        <w:t xml:space="preserve">                                                </w:t>
      </w:r>
    </w:p>
    <w:p w:rsidRDefault="008344EE" w:rsidP="00C61ABE" w:rsidR="008344EE" w:rsidRPr="00852E3F">
      <w:pPr>
        <w:pStyle w:val="Bezproreda"/>
        <w:rPr>
          <w:rFonts w:cs="Times New Roman" w:hAnsi="Times New Roman" w:ascii="Times New Roman"/>
          <w:sz w:val="24"/>
          <w:szCs w:val="24"/>
        </w:rPr>
      </w:pPr>
    </w:p>
    <w:p w:rsidRDefault="008344EE" w:rsidP="00C61ABE" w:rsidR="008344EE" w:rsidRPr="00852E3F">
      <w:pPr>
        <w:pStyle w:val="Bezproreda"/>
        <w:jc w:val="center"/>
        <w:rPr>
          <w:rFonts w:cs="Times New Roman" w:hAnsi="Times New Roman" w:ascii="Times New Roman"/>
          <w:sz w:val="24"/>
          <w:szCs w:val="24"/>
        </w:rPr>
      </w:pPr>
      <w:r w:rsidRPr="00852E3F">
        <w:rPr>
          <w:rFonts w:cs="Times New Roman" w:hAnsi="Times New Roman" w:ascii="Times New Roman"/>
          <w:sz w:val="24"/>
          <w:szCs w:val="24"/>
        </w:rPr>
        <w:t>Z  A  K  LJ  U  Č  A  K</w:t>
      </w:r>
    </w:p>
    <w:p w:rsidRDefault="00C61ABE" w:rsidP="00C61ABE" w:rsidR="00C61ABE" w:rsidRPr="00852E3F">
      <w:pPr>
        <w:pStyle w:val="Bezproreda"/>
        <w:jc w:val="center"/>
        <w:rPr>
          <w:rFonts w:cs="Times New Roman" w:hAnsi="Times New Roman" w:ascii="Times New Roman"/>
          <w:sz w:val="24"/>
          <w:szCs w:val="24"/>
        </w:rPr>
      </w:pPr>
    </w:p>
    <w:p w:rsidRDefault="008344EE" w:rsidP="00C61ABE" w:rsidR="008344EE" w:rsidRPr="00852E3F">
      <w:pPr>
        <w:pStyle w:val="Bezproreda"/>
        <w:ind w:firstLine="708"/>
        <w:jc w:val="both"/>
        <w:rPr>
          <w:rFonts w:cs="Times New Roman" w:hAnsi="Times New Roman" w:ascii="Times New Roman"/>
          <w:sz w:val="24"/>
          <w:szCs w:val="24"/>
        </w:rPr>
      </w:pPr>
      <w:r w:rsidRPr="00852E3F">
        <w:rPr>
          <w:rFonts w:cs="Times New Roman" w:hAnsi="Times New Roman" w:ascii="Times New Roman"/>
          <w:sz w:val="24"/>
          <w:szCs w:val="24"/>
        </w:rPr>
        <w:t xml:space="preserve">Trgovački sud u Zagrebu po sucu Nini Radiću kao stečajnom sucu u stečajnom postupku nad, JARUŠČICA PROJEKT d.o.o.u stečaju za poslovanje nekretninama, Zagreb, Jaruščica 7, MBS:080729411, OIB:02217546383, </w:t>
      </w:r>
      <w:r w:rsidR="00A75584" w:rsidRPr="00852E3F">
        <w:rPr>
          <w:rFonts w:cs="Times New Roman" w:hAnsi="Times New Roman" w:ascii="Times New Roman"/>
          <w:sz w:val="24"/>
          <w:szCs w:val="24"/>
        </w:rPr>
        <w:t>12. lipnja 2019</w:t>
      </w:r>
      <w:r w:rsidRPr="00852E3F">
        <w:rPr>
          <w:rFonts w:cs="Times New Roman" w:hAnsi="Times New Roman" w:ascii="Times New Roman"/>
          <w:sz w:val="24"/>
          <w:szCs w:val="24"/>
        </w:rPr>
        <w:t>. godine,</w:t>
      </w:r>
    </w:p>
    <w:p w:rsidRDefault="00C61ABE" w:rsidP="00C61ABE" w:rsidR="00C61ABE" w:rsidRPr="00852E3F">
      <w:pPr>
        <w:pStyle w:val="Bezproreda"/>
        <w:ind w:firstLine="708"/>
        <w:jc w:val="both"/>
        <w:rPr>
          <w:rFonts w:cs="Times New Roman" w:hAnsi="Times New Roman" w:ascii="Times New Roman"/>
          <w:sz w:val="24"/>
          <w:szCs w:val="24"/>
        </w:rPr>
      </w:pPr>
    </w:p>
    <w:p w:rsidRDefault="008344EE" w:rsidP="00C61ABE" w:rsidR="008344EE" w:rsidRPr="00852E3F">
      <w:pPr>
        <w:pStyle w:val="Bezproreda"/>
        <w:jc w:val="center"/>
        <w:rPr>
          <w:rFonts w:cs="Times New Roman" w:hAnsi="Times New Roman" w:ascii="Times New Roman"/>
          <w:b/>
          <w:bCs/>
          <w:sz w:val="24"/>
          <w:szCs w:val="24"/>
        </w:rPr>
      </w:pPr>
      <w:r w:rsidRPr="00852E3F">
        <w:rPr>
          <w:rFonts w:cs="Times New Roman" w:hAnsi="Times New Roman" w:ascii="Times New Roman"/>
          <w:b/>
          <w:bCs/>
          <w:sz w:val="24"/>
          <w:szCs w:val="24"/>
        </w:rPr>
        <w:t>z  a  k  lj  u  č  i  o       j e</w:t>
      </w:r>
    </w:p>
    <w:p w:rsidRDefault="00C61ABE" w:rsidP="00C61ABE" w:rsidR="00C61ABE" w:rsidRPr="00852E3F">
      <w:pPr>
        <w:pStyle w:val="Bezproreda"/>
        <w:jc w:val="center"/>
        <w:rPr>
          <w:rFonts w:cs="Times New Roman" w:hAnsi="Times New Roman" w:ascii="Times New Roman"/>
          <w:b/>
          <w:bCs/>
          <w:sz w:val="24"/>
          <w:szCs w:val="24"/>
        </w:rPr>
      </w:pPr>
    </w:p>
    <w:p w:rsidRDefault="00C61ABE" w:rsidP="00C61ABE" w:rsidR="00973FB7" w:rsidRPr="00852E3F">
      <w:pPr>
        <w:pStyle w:val="Bezproreda"/>
        <w:jc w:val="both"/>
        <w:rPr>
          <w:rFonts w:cs="Times New Roman" w:hAnsi="Times New Roman" w:ascii="Times New Roman"/>
          <w:color w:val="000000"/>
          <w:sz w:val="24"/>
          <w:szCs w:val="24"/>
        </w:rPr>
      </w:pPr>
      <w:r w:rsidRPr="00852E3F">
        <w:rPr>
          <w:rFonts w:cs="Times New Roman" w:hAnsi="Times New Roman" w:ascii="Times New Roman"/>
          <w:color w:val="000000"/>
          <w:sz w:val="24"/>
          <w:szCs w:val="24"/>
        </w:rPr>
        <w:t xml:space="preserve">I      </w:t>
      </w:r>
      <w:r w:rsidR="00973FB7" w:rsidRPr="00852E3F">
        <w:rPr>
          <w:rFonts w:cs="Times New Roman" w:hAnsi="Times New Roman" w:ascii="Times New Roman"/>
          <w:color w:val="000000"/>
          <w:sz w:val="24"/>
          <w:szCs w:val="24"/>
        </w:rPr>
        <w:t xml:space="preserve">Određuje se </w:t>
      </w:r>
      <w:r w:rsidR="00973FB7" w:rsidRPr="00852E3F">
        <w:rPr>
          <w:rFonts w:cs="Times New Roman" w:hAnsi="Times New Roman" w:ascii="Times New Roman"/>
          <w:b/>
          <w:color w:val="000000"/>
          <w:sz w:val="24"/>
          <w:szCs w:val="24"/>
        </w:rPr>
        <w:t>ročište radi utvrđivanja troškova</w:t>
      </w:r>
      <w:r w:rsidR="00973FB7" w:rsidRPr="00852E3F">
        <w:rPr>
          <w:rFonts w:cs="Times New Roman" w:hAnsi="Times New Roman" w:ascii="Times New Roman"/>
          <w:color w:val="000000"/>
          <w:sz w:val="24"/>
          <w:szCs w:val="24"/>
        </w:rPr>
        <w:t xml:space="preserve"> utvrđivanja tražbine, troškova unovčenja i ročište za diobu kupovnine za nekretnine  upisane u zemljišne knjige</w:t>
      </w:r>
      <w:r w:rsidRPr="00852E3F">
        <w:rPr>
          <w:rFonts w:cs="Times New Roman" w:hAnsi="Times New Roman" w:ascii="Times New Roman"/>
          <w:color w:val="000000"/>
          <w:sz w:val="24"/>
          <w:szCs w:val="24"/>
        </w:rPr>
        <w:t xml:space="preserve"> </w:t>
      </w:r>
      <w:r w:rsidR="00973FB7" w:rsidRPr="00852E3F">
        <w:rPr>
          <w:rFonts w:cs="Times New Roman" w:hAnsi="Times New Roman" w:ascii="Times New Roman"/>
          <w:color w:val="000000"/>
          <w:sz w:val="24"/>
          <w:szCs w:val="24"/>
        </w:rPr>
        <w:t>Općinskog građanskog  suda u Zagrebu, K.O. BLATO NOVO</w:t>
      </w:r>
      <w:r w:rsidRPr="00852E3F">
        <w:rPr>
          <w:rFonts w:cs="Times New Roman" w:hAnsi="Times New Roman" w:ascii="Times New Roman"/>
          <w:color w:val="000000"/>
          <w:sz w:val="24"/>
          <w:szCs w:val="24"/>
        </w:rPr>
        <w:t>, i to:</w:t>
      </w:r>
    </w:p>
    <w:p w:rsidRDefault="00C61ABE" w:rsidP="00C61ABE" w:rsidR="00C61ABE" w:rsidRPr="00852E3F">
      <w:pPr>
        <w:pStyle w:val="Bezproreda"/>
        <w:jc w:val="both"/>
        <w:rPr>
          <w:rFonts w:cs="Times New Roman" w:hAnsi="Times New Roman" w:ascii="Times New Roman"/>
          <w:sz w:val="24"/>
          <w:szCs w:val="24"/>
        </w:rPr>
      </w:pPr>
    </w:p>
    <w:p w:rsidRDefault="000467FC" w:rsidP="00C61ABE" w:rsidR="00C61ABE" w:rsidRPr="00852E3F">
      <w:pPr>
        <w:pStyle w:val="Bezproreda"/>
        <w:rPr>
          <w:rFonts w:cs="Times New Roman" w:hAnsi="Times New Roman" w:ascii="Times New Roman"/>
          <w:b/>
          <w:sz w:val="24"/>
          <w:szCs w:val="24"/>
        </w:rPr>
      </w:pPr>
      <w:r w:rsidRPr="00852E3F">
        <w:rPr>
          <w:rFonts w:cs="Times New Roman" w:hAnsi="Times New Roman" w:ascii="Times New Roman"/>
          <w:b/>
          <w:sz w:val="24"/>
          <w:szCs w:val="24"/>
        </w:rPr>
        <w:t>OBJEKAT S-2, Jaruščica 5 i 5a, Zk .ul. 2855. Blato Novo</w:t>
      </w:r>
    </w:p>
    <w:p w:rsidRDefault="00D83CA2" w:rsidP="00C61ABE" w:rsidR="00D83CA2" w:rsidRPr="00852E3F">
      <w:pPr>
        <w:pStyle w:val="Bezproreda"/>
        <w:rPr>
          <w:rFonts w:cs="Times New Roman" w:hAnsi="Times New Roman" w:ascii="Times New Roman"/>
          <w:sz w:val="24"/>
          <w:szCs w:val="24"/>
        </w:rPr>
      </w:pP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335. ETAŽA: 3/10000  </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P-8 u podrumu -1 objekta S 2, Jaruščica 5 i 5a, neto korisne površine 8,85 m2, u etažnom elaboratu sve označeno zelenom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337. ETAŽA: 3/10000  </w:t>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P-10 u podrumu -1 objekta S 2, Jaruščica 5 i 5a, neto korisne površine 8,85 m2, u etažnom elaboratu sve označeno plavom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205. ETAŽA: 3/10000 </w:t>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P-85 u podrumu -2 objekta S 2, Jaruščica 5 i 5a, neto korisne površine 8,85 m2, u etažnom elaboratu sve označeno crvenom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211. ETAŽA: 3/10000 </w:t>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P-91 u podrumu -2 objekta S 2, Jaruščica 5 i 5a, neto korisne površine 8,85 m2, u etažnom elaboratu sve označeno žutom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212. ETAŽA: 3/10000</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P-92 u podrumu -2 objekta S 2, Jaruščica 5 i 5a, neto korisne površine 8,85 m2, u etažnom elaboratu sve označeno zelenom bojom</w:t>
      </w:r>
      <w:r w:rsidRPr="00852E3F">
        <w:rPr>
          <w:rFonts w:cs="Times New Roman" w:hAnsi="Times New Roman" w:ascii="Times New Roman"/>
          <w:sz w:val="24"/>
          <w:szCs w:val="24"/>
        </w:rPr>
        <w:tab/>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222. ETAŽA: 3/10000</w:t>
      </w:r>
      <w:r w:rsidRPr="00852E3F">
        <w:rPr>
          <w:rFonts w:cs="Times New Roman" w:hAnsi="Times New Roman" w:ascii="Times New Roman"/>
          <w:b/>
          <w:sz w:val="24"/>
          <w:szCs w:val="24"/>
        </w:rPr>
        <w:tab/>
      </w:r>
    </w:p>
    <w:p w:rsidRDefault="00D83CA2" w:rsidP="00D83CA2" w:rsidR="00D83CA2">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P-102 u podrumu -2 objekta S 2, Jaruščica 5 i 5a, neto korisne površine 8,85 m2, u etažnom elaboratu sve označeno plavom bojom</w:t>
      </w:r>
    </w:p>
    <w:p w:rsidRDefault="00852E3F" w:rsidP="00D83CA2" w:rsidR="00852E3F">
      <w:pPr>
        <w:ind w:left="360"/>
        <w:rPr>
          <w:rFonts w:cs="Times New Roman" w:hAnsi="Times New Roman" w:ascii="Times New Roman"/>
          <w:sz w:val="24"/>
          <w:szCs w:val="24"/>
        </w:rPr>
      </w:pPr>
    </w:p>
    <w:p w:rsidRDefault="00852E3F" w:rsidP="00D83CA2" w:rsidR="00852E3F" w:rsidRPr="00852E3F">
      <w:pPr>
        <w:ind w:left="360"/>
        <w:rPr>
          <w:rFonts w:cs="Times New Roman" w:hAnsi="Times New Roman" w:ascii="Times New Roman"/>
          <w:sz w:val="24"/>
          <w:szCs w:val="24"/>
        </w:rPr>
      </w:pP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lastRenderedPageBreak/>
        <w:t>223. ETAŽA: 4/10000</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P-103 u podrumu -2 objekta S 2, Jaruščica 5 i 5a, neto korisne površine 9,75 m2, u etažnom elaboratu sve označeno žutom bojom</w:t>
      </w:r>
      <w:r w:rsidRPr="00852E3F">
        <w:rPr>
          <w:rFonts w:cs="Times New Roman" w:hAnsi="Times New Roman" w:ascii="Times New Roman"/>
          <w:sz w:val="24"/>
          <w:szCs w:val="24"/>
        </w:rPr>
        <w:tab/>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224. ETAŽA: 4/10000</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P-104 u podrumu -2 objekta S 2, Jaruščica 5 i 5a, neto korisne površine 10,20 m2, u etažnom elaboratu sve označeno zelenom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294. ETAŽA: 5/10000  </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1.garaža oznake G-187 u podrumu -2 objekta S 2, Jaruščica 5 i 5a, neto korisne površine 13,20 m2, u etažnom elaboratu sve označeno žutom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295. ETAŽA: 5/10000  </w:t>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1.garaža oznake G-188 u podrumu -2 objekta S 2, Jaruščica 5 i 5a, neto korisne površine 13,20 m2, u etažnom elaboratu sve označeno zelenom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310. ETAŽA: 5/10000  </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1.garaža oznake G-203 u podrumu -2 objekta S 2, Jaruščica 5 i 5a, neto korisne površine 13,20 m2, u etažnom elaboratu sve označeno žutom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324. ETAŽA: 5/10000  </w:t>
      </w:r>
      <w:r w:rsidRPr="00852E3F">
        <w:rPr>
          <w:rFonts w:cs="Times New Roman" w:hAnsi="Times New Roman" w:ascii="Times New Roman"/>
          <w:b/>
          <w:sz w:val="24"/>
          <w:szCs w:val="24"/>
        </w:rPr>
        <w:tab/>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1.garaža oznake G-217 u podrumu -2 objekta S 2, Jaruščica 5 i 5a, neto korisne površine 13,20 m2, u etažnom elaboratu sve označeno crvenom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397. ETAŽA: 5/10000  </w:t>
      </w:r>
      <w:r w:rsidRPr="00852E3F">
        <w:rPr>
          <w:rFonts w:cs="Times New Roman" w:hAnsi="Times New Roman" w:ascii="Times New Roman"/>
          <w:b/>
          <w:sz w:val="24"/>
          <w:szCs w:val="24"/>
        </w:rPr>
        <w:tab/>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1.garaža oznake G-48 u podrumu -1 objekta S 2, Jaruščica 5 i 5a, neto korisne površine 11,55 m2, u etažnom elaboratu sve označeno zelenom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536. ETAŽA: 14/10000</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1.jednosoban stan oznake S 110, u prvom katu objekta S 2, Jaruščica 5a, sa spremištem oznake spr 10 u prizemlju objekta, neto korisne površine 33,10 m2, u etažnom elaboratu sve označeno plavom bojom</w:t>
      </w: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484. ETAŽA: 19/10000</w:t>
      </w:r>
      <w:r w:rsidRPr="00852E3F">
        <w:rPr>
          <w:rFonts w:cs="Times New Roman" w:hAnsi="Times New Roman" w:ascii="Times New Roman"/>
          <w:b/>
          <w:sz w:val="24"/>
          <w:szCs w:val="24"/>
        </w:rPr>
        <w:tab/>
      </w:r>
      <w:r w:rsidRPr="00852E3F">
        <w:rPr>
          <w:rFonts w:cs="Times New Roman" w:hAnsi="Times New Roman" w:ascii="Times New Roman"/>
          <w:sz w:val="24"/>
          <w:szCs w:val="24"/>
        </w:rPr>
        <w:t>(druga dražba)</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 lokal oznake Lokal 8 u prizemlju objekta S 2, Jaruščica 5a, sa otvorenom parkirnim mjestom oznake PM 30 u nivou ulice,   neto korisne površine 48,00 m2, u etažnom elaboratu sve označeno zelenom bojom</w:t>
      </w:r>
    </w:p>
    <w:p w:rsidRDefault="00D83CA2" w:rsidP="00D83CA2" w:rsidR="00D83CA2" w:rsidRPr="00852E3F">
      <w:pPr>
        <w:pStyle w:val="Odlomakpopisa"/>
        <w:numPr>
          <w:ilvl w:val="0"/>
          <w:numId w:val="3"/>
        </w:numPr>
        <w:spacing w:lineRule="auto" w:line="240" w:after="0"/>
        <w:jc w:val="both"/>
        <w:rPr>
          <w:rFonts w:cs="Times New Roman" w:hAnsi="Times New Roman" w:ascii="Times New Roman"/>
          <w:sz w:val="24"/>
          <w:szCs w:val="24"/>
        </w:rPr>
      </w:pPr>
      <w:r w:rsidRPr="00852E3F">
        <w:rPr>
          <w:rFonts w:cs="Times New Roman" w:hAnsi="Times New Roman" w:ascii="Times New Roman"/>
          <w:b/>
          <w:sz w:val="24"/>
          <w:szCs w:val="24"/>
        </w:rPr>
        <w:t xml:space="preserve">  479. ETAŽA: 22/10000</w:t>
      </w:r>
      <w:r w:rsidRPr="00852E3F">
        <w:rPr>
          <w:rFonts w:cs="Times New Roman" w:hAnsi="Times New Roman" w:ascii="Times New Roman"/>
          <w:sz w:val="24"/>
          <w:szCs w:val="24"/>
        </w:rPr>
        <w:t xml:space="preserve">    (druga dražba) </w:t>
      </w:r>
    </w:p>
    <w:p w:rsidRDefault="00D83CA2" w:rsidP="00D83CA2" w:rsidR="00D83CA2">
      <w:pPr>
        <w:pStyle w:val="Odlomakpopisa"/>
        <w:ind w:left="426"/>
        <w:jc w:val="both"/>
        <w:rPr>
          <w:rFonts w:cs="Times New Roman" w:hAnsi="Times New Roman" w:ascii="Times New Roman"/>
          <w:sz w:val="24"/>
          <w:szCs w:val="24"/>
        </w:rPr>
      </w:pPr>
      <w:r w:rsidRPr="00852E3F">
        <w:rPr>
          <w:rFonts w:cs="Times New Roman" w:hAnsi="Times New Roman" w:ascii="Times New Roman"/>
          <w:sz w:val="24"/>
          <w:szCs w:val="24"/>
        </w:rPr>
        <w:t>1.lokal oznake Lokal 3 u prizemlju objekta S 2, Jaruščica 5a, sa otvorenom parkirnim mjestima oznake PM 38 i PM 39 u nivou ulice, neto korisne površine 55,13 m2, u etažnom elaboratu sve označeno žutom bojom.</w:t>
      </w:r>
    </w:p>
    <w:p w:rsidRDefault="00852E3F" w:rsidP="00D83CA2" w:rsidR="00852E3F" w:rsidRPr="00852E3F">
      <w:pPr>
        <w:pStyle w:val="Odlomakpopisa"/>
        <w:ind w:left="426"/>
        <w:jc w:val="both"/>
        <w:rPr>
          <w:rFonts w:cs="Times New Roman" w:hAnsi="Times New Roman" w:ascii="Times New Roman"/>
          <w:sz w:val="24"/>
          <w:szCs w:val="24"/>
        </w:rPr>
      </w:pP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487. ETAŽA: 19/10000</w:t>
      </w:r>
      <w:r w:rsidRPr="00852E3F">
        <w:rPr>
          <w:rFonts w:cs="Times New Roman" w:hAnsi="Times New Roman" w:ascii="Times New Roman"/>
          <w:b/>
          <w:sz w:val="24"/>
          <w:szCs w:val="24"/>
        </w:rPr>
        <w:tab/>
      </w:r>
      <w:r w:rsidRPr="00852E3F">
        <w:rPr>
          <w:rFonts w:cs="Times New Roman" w:hAnsi="Times New Roman" w:ascii="Times New Roman"/>
          <w:sz w:val="24"/>
          <w:szCs w:val="24"/>
        </w:rPr>
        <w:t>(druga dražba)</w:t>
      </w:r>
    </w:p>
    <w:p w:rsidRDefault="00D83CA2" w:rsidP="00D83CA2" w:rsidR="00D83CA2">
      <w:pPr>
        <w:ind w:left="360"/>
        <w:rPr>
          <w:rFonts w:cs="Times New Roman" w:hAnsi="Times New Roman" w:ascii="Times New Roman"/>
          <w:sz w:val="24"/>
          <w:szCs w:val="24"/>
        </w:rPr>
      </w:pPr>
      <w:r w:rsidRPr="00852E3F">
        <w:rPr>
          <w:rFonts w:cs="Times New Roman" w:hAnsi="Times New Roman" w:ascii="Times New Roman"/>
          <w:sz w:val="24"/>
          <w:szCs w:val="24"/>
        </w:rPr>
        <w:t>1.lokal oznake Lokal 11 u prizemlju objekta S 2, Jaruščica 5, sa otvorenom parkirnim mjestom oznake PM 27 u nivou ulice, neto korisne površine 48,00 m2, u etažnom elaboratu sve označeno žutom bojom</w:t>
      </w:r>
    </w:p>
    <w:p w:rsidRDefault="00852E3F" w:rsidP="00D83CA2" w:rsidR="00852E3F" w:rsidRPr="00852E3F">
      <w:pPr>
        <w:ind w:left="360"/>
        <w:rPr>
          <w:rFonts w:cs="Times New Roman" w:hAnsi="Times New Roman" w:ascii="Times New Roman"/>
          <w:sz w:val="24"/>
          <w:szCs w:val="24"/>
        </w:rPr>
      </w:pPr>
    </w:p>
    <w:p w:rsidRDefault="00D83CA2" w:rsidP="00D83CA2" w:rsidR="00D83CA2" w:rsidRPr="00852E3F">
      <w:pPr>
        <w:pStyle w:val="Odlomakpopisa"/>
        <w:numPr>
          <w:ilvl w:val="0"/>
          <w:numId w:val="3"/>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lastRenderedPageBreak/>
        <w:t xml:space="preserve">  488. ETAŽA: 20/10000</w:t>
      </w:r>
      <w:r w:rsidRPr="00852E3F">
        <w:rPr>
          <w:rFonts w:cs="Times New Roman" w:hAnsi="Times New Roman" w:ascii="Times New Roman"/>
          <w:b/>
          <w:sz w:val="24"/>
          <w:szCs w:val="24"/>
        </w:rPr>
        <w:tab/>
      </w:r>
    </w:p>
    <w:p w:rsidRDefault="00D83CA2" w:rsidP="00D83CA2" w:rsidR="00D83CA2" w:rsidRPr="00852E3F">
      <w:pPr>
        <w:ind w:left="360"/>
        <w:rPr>
          <w:rFonts w:cs="Times New Roman" w:hAnsi="Times New Roman" w:ascii="Times New Roman"/>
          <w:sz w:val="24"/>
          <w:szCs w:val="24"/>
        </w:rPr>
      </w:pPr>
      <w:r w:rsidRPr="00852E3F">
        <w:rPr>
          <w:rFonts w:cs="Times New Roman" w:hAnsi="Times New Roman" w:ascii="Times New Roman"/>
          <w:sz w:val="24"/>
          <w:szCs w:val="24"/>
        </w:rPr>
        <w:t>1.lokal oznake Lokal 12 u prizemlju objekta S 2, Jaruščica 5, sa otvorenom parkirnim mjestima oznake PM 25 i PM 26 u nivou ulice, neto korisne površine 52,10 m2, u etažnom elaboratu sve označeno zelenom bojom</w:t>
      </w:r>
    </w:p>
    <w:p w:rsidRDefault="00D83CA2" w:rsidP="00D83CA2" w:rsidR="00D83CA2" w:rsidRPr="00852E3F">
      <w:pPr>
        <w:pStyle w:val="Odlomakpopisa"/>
        <w:numPr>
          <w:ilvl w:val="0"/>
          <w:numId w:val="3"/>
        </w:numPr>
        <w:spacing w:lineRule="auto" w:line="240" w:after="0"/>
        <w:ind w:hanging="66" w:left="426"/>
        <w:rPr>
          <w:rFonts w:cs="Times New Roman" w:hAnsi="Times New Roman" w:ascii="Times New Roman"/>
          <w:b/>
          <w:sz w:val="24"/>
          <w:szCs w:val="24"/>
        </w:rPr>
      </w:pPr>
      <w:r w:rsidRPr="00852E3F">
        <w:rPr>
          <w:rFonts w:cs="Times New Roman" w:hAnsi="Times New Roman" w:ascii="Times New Roman"/>
          <w:b/>
          <w:sz w:val="24"/>
          <w:szCs w:val="24"/>
        </w:rPr>
        <w:t xml:space="preserve">  534. ETAŽA: 20/10000   </w:t>
      </w:r>
    </w:p>
    <w:p w:rsidRDefault="00D83CA2" w:rsidP="00D83CA2" w:rsidR="00D83CA2" w:rsidRPr="00852E3F">
      <w:pPr>
        <w:ind w:hanging="66" w:left="426"/>
        <w:rPr>
          <w:rFonts w:cs="Times New Roman" w:hAnsi="Times New Roman" w:ascii="Times New Roman"/>
          <w:sz w:val="24"/>
          <w:szCs w:val="24"/>
        </w:rPr>
      </w:pPr>
      <w:r w:rsidRPr="00852E3F">
        <w:rPr>
          <w:rFonts w:cs="Times New Roman" w:hAnsi="Times New Roman" w:ascii="Times New Roman"/>
          <w:sz w:val="24"/>
          <w:szCs w:val="24"/>
        </w:rPr>
        <w:t>1.dvosoban stan oznake S 108, u prvom katu objekta S 2, Jaruščica 5a, sa spremištem oznake spr 8 u prizemlju objekta, neto korisne površine 51,51 m2, u etažnom elaboratu sve označeno zelenom bojom</w:t>
      </w:r>
    </w:p>
    <w:p w:rsidRDefault="00D83CA2" w:rsidP="00D83CA2" w:rsidR="00D83CA2" w:rsidRPr="00852E3F">
      <w:pPr>
        <w:pStyle w:val="Odlomakpopisa"/>
        <w:numPr>
          <w:ilvl w:val="0"/>
          <w:numId w:val="3"/>
        </w:numPr>
        <w:spacing w:lineRule="auto" w:line="240" w:after="0"/>
        <w:ind w:hanging="66" w:left="426"/>
        <w:rPr>
          <w:rFonts w:cs="Times New Roman" w:hAnsi="Times New Roman" w:ascii="Times New Roman"/>
          <w:sz w:val="24"/>
          <w:szCs w:val="24"/>
        </w:rPr>
      </w:pPr>
      <w:r w:rsidRPr="00852E3F">
        <w:rPr>
          <w:rFonts w:cs="Times New Roman" w:hAnsi="Times New Roman" w:ascii="Times New Roman"/>
          <w:b/>
          <w:sz w:val="24"/>
          <w:szCs w:val="24"/>
        </w:rPr>
        <w:t xml:space="preserve"> 742. ETAŽA: 20/10000  </w:t>
      </w:r>
    </w:p>
    <w:p w:rsidRDefault="00D83CA2" w:rsidP="00D83CA2" w:rsidR="00D83CA2" w:rsidRPr="00852E3F">
      <w:pPr>
        <w:ind w:hanging="66" w:left="426"/>
        <w:rPr>
          <w:rFonts w:cs="Times New Roman" w:hAnsi="Times New Roman" w:ascii="Times New Roman"/>
          <w:sz w:val="24"/>
          <w:szCs w:val="24"/>
        </w:rPr>
      </w:pPr>
      <w:r w:rsidRPr="00852E3F">
        <w:rPr>
          <w:rFonts w:cs="Times New Roman" w:hAnsi="Times New Roman" w:ascii="Times New Roman"/>
          <w:sz w:val="24"/>
          <w:szCs w:val="24"/>
        </w:rPr>
        <w:t>1.dvosoban stan oznake S 636, u šestom katu objekta S 2, Jaruščica 5, neto korisne površine 51,98 m2, u etažnom elaboratu sve označeno zelenom bojom</w:t>
      </w:r>
    </w:p>
    <w:p w:rsidRDefault="00C61ABE" w:rsidP="00C61ABE" w:rsidR="000467FC" w:rsidRPr="00852E3F">
      <w:pPr>
        <w:pStyle w:val="Bezproreda"/>
        <w:rPr>
          <w:rFonts w:cs="Times New Roman" w:hAnsi="Times New Roman" w:ascii="Times New Roman"/>
          <w:sz w:val="24"/>
          <w:szCs w:val="24"/>
        </w:rPr>
      </w:pPr>
      <w:r w:rsidRPr="00852E3F">
        <w:rPr>
          <w:rFonts w:cs="Times New Roman" w:hAnsi="Times New Roman" w:ascii="Times New Roman"/>
          <w:sz w:val="24"/>
          <w:szCs w:val="24"/>
        </w:rPr>
        <w:t>na listu A opisano kao stambeno poslovna zgrada tlocrtne površine 2028 čm u Zagrebu, Jaruščica br. 7 I 7/A, stambeno poslovna zgrada tlocrtne površine 2284 čm u Zagrebu, Jaruščica br. 5 I 5/A I dvorište u površini 10343 m2, sve na kat.čestici 1197/1</w:t>
      </w:r>
      <w:r w:rsidR="000467FC" w:rsidRPr="00852E3F">
        <w:rPr>
          <w:rFonts w:cs="Times New Roman" w:hAnsi="Times New Roman" w:ascii="Times New Roman"/>
          <w:sz w:val="24"/>
          <w:szCs w:val="24"/>
        </w:rPr>
        <w:tab/>
      </w:r>
      <w:r w:rsidR="000467FC" w:rsidRPr="00852E3F">
        <w:rPr>
          <w:rFonts w:cs="Times New Roman" w:hAnsi="Times New Roman" w:ascii="Times New Roman"/>
          <w:sz w:val="24"/>
          <w:szCs w:val="24"/>
        </w:rPr>
        <w:tab/>
      </w:r>
    </w:p>
    <w:p w:rsidRDefault="000467FC" w:rsidP="00C61ABE" w:rsidR="000467FC" w:rsidRPr="00852E3F">
      <w:pPr>
        <w:pStyle w:val="Bezproreda"/>
        <w:rPr>
          <w:rFonts w:cs="Times New Roman" w:hAnsi="Times New Roman" w:ascii="Times New Roman"/>
          <w:sz w:val="24"/>
          <w:szCs w:val="24"/>
        </w:rPr>
      </w:pPr>
    </w:p>
    <w:p w:rsidRDefault="000467FC" w:rsidP="00C61ABE" w:rsidR="000467FC" w:rsidRPr="00852E3F">
      <w:pPr>
        <w:pStyle w:val="Bezproreda"/>
        <w:rPr>
          <w:rFonts w:cs="Times New Roman" w:hAnsi="Times New Roman" w:ascii="Times New Roman"/>
          <w:b/>
          <w:sz w:val="24"/>
          <w:szCs w:val="24"/>
        </w:rPr>
      </w:pPr>
      <w:r w:rsidRPr="00852E3F">
        <w:rPr>
          <w:rFonts w:cs="Times New Roman" w:hAnsi="Times New Roman" w:ascii="Times New Roman"/>
          <w:b/>
          <w:sz w:val="24"/>
          <w:szCs w:val="24"/>
        </w:rPr>
        <w:t>OBJEKAT S-3, Jaruščica 9, Zk .ul. 50154. Blato Novo</w:t>
      </w:r>
    </w:p>
    <w:p w:rsidRDefault="00D83CA2" w:rsidP="00C61ABE" w:rsidR="00D83CA2" w:rsidRPr="00852E3F">
      <w:pPr>
        <w:pStyle w:val="Bezproreda"/>
        <w:rPr>
          <w:rFonts w:cs="Times New Roman" w:hAnsi="Times New Roman" w:ascii="Times New Roman"/>
          <w:sz w:val="24"/>
          <w:szCs w:val="24"/>
        </w:rPr>
      </w:pP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3. ETAŽA: 14/10000</w:t>
      </w:r>
      <w:r w:rsidRPr="00852E3F">
        <w:rPr>
          <w:rFonts w:cs="Times New Roman" w:hAnsi="Times New Roman" w:ascii="Times New Roman"/>
          <w:b/>
          <w:sz w:val="24"/>
          <w:szCs w:val="24"/>
        </w:rPr>
        <w:tab/>
      </w:r>
      <w:r w:rsidRPr="00852E3F">
        <w:rPr>
          <w:rFonts w:cs="Times New Roman" w:hAnsi="Times New Roman" w:ascii="Times New Roman"/>
          <w:b/>
          <w:sz w:val="24"/>
          <w:szCs w:val="24"/>
        </w:rPr>
        <w:tab/>
      </w:r>
    </w:p>
    <w:p w:rsidRDefault="00635603" w:rsidP="00635603" w:rsidR="00635603" w:rsidRPr="00852E3F">
      <w:pPr>
        <w:pStyle w:val="Odlomakpopisa"/>
        <w:numPr>
          <w:ilvl w:val="0"/>
          <w:numId w:val="5"/>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garažno parkirno mjesto oznake P 3, u podrumu objekta S 3, neto korisne površine 8,91 m2, u etažnom elaboratu sve označeno žutom bojom</w:t>
      </w:r>
      <w:r w:rsidRPr="00852E3F">
        <w:rPr>
          <w:rFonts w:cs="Times New Roman" w:hAnsi="Times New Roman" w:ascii="Times New Roman"/>
          <w:sz w:val="24"/>
          <w:szCs w:val="24"/>
        </w:rPr>
        <w:tab/>
      </w:r>
    </w:p>
    <w:p w:rsidRDefault="00635603" w:rsidP="00635603" w:rsidR="00635603" w:rsidRPr="00852E3F">
      <w:pPr>
        <w:ind w:firstLine="720"/>
        <w:rPr>
          <w:rFonts w:cs="Times New Roman" w:hAnsi="Times New Roman" w:ascii="Times New Roman"/>
          <w:sz w:val="24"/>
          <w:szCs w:val="24"/>
        </w:rPr>
      </w:pP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4.ETAŽA: 14/10000</w:t>
      </w:r>
      <w:r w:rsidRPr="00852E3F">
        <w:rPr>
          <w:rFonts w:cs="Times New Roman" w:hAnsi="Times New Roman" w:ascii="Times New Roman"/>
          <w:b/>
          <w:sz w:val="24"/>
          <w:szCs w:val="24"/>
        </w:rPr>
        <w:tab/>
      </w:r>
      <w:r w:rsidRPr="00852E3F">
        <w:rPr>
          <w:rFonts w:cs="Times New Roman" w:hAnsi="Times New Roman" w:ascii="Times New Roman"/>
          <w:b/>
          <w:sz w:val="24"/>
          <w:szCs w:val="24"/>
        </w:rPr>
        <w:tab/>
      </w:r>
    </w:p>
    <w:p w:rsidRDefault="00635603" w:rsidP="00635603" w:rsidR="00635603" w:rsidRPr="00852E3F">
      <w:pPr>
        <w:pStyle w:val="Odlomakpopisa"/>
        <w:numPr>
          <w:ilvl w:val="0"/>
          <w:numId w:val="6"/>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garažno parkirno mjesto oznake P 4, u podrumu objekta S 3, neto korisne površine 8,91 m2, u etažnom elaboratu sve označeno zelenom bojom</w:t>
      </w:r>
      <w:r w:rsidRPr="00852E3F">
        <w:rPr>
          <w:rFonts w:cs="Times New Roman" w:hAnsi="Times New Roman" w:ascii="Times New Roman"/>
          <w:sz w:val="24"/>
          <w:szCs w:val="24"/>
        </w:rPr>
        <w:tab/>
      </w:r>
    </w:p>
    <w:p w:rsidRDefault="00635603" w:rsidP="00635603" w:rsidR="00635603" w:rsidRPr="00852E3F">
      <w:pPr>
        <w:pStyle w:val="Odlomakpopisa"/>
        <w:spacing w:lineRule="auto" w:line="240" w:after="0"/>
        <w:rPr>
          <w:rFonts w:cs="Times New Roman" w:hAnsi="Times New Roman" w:ascii="Times New Roman"/>
          <w:sz w:val="24"/>
          <w:szCs w:val="24"/>
        </w:rPr>
      </w:pP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11. ETAŽA: 14/10000</w:t>
      </w:r>
      <w:r w:rsidRPr="00852E3F">
        <w:rPr>
          <w:rFonts w:cs="Times New Roman" w:hAnsi="Times New Roman" w:ascii="Times New Roman"/>
          <w:b/>
          <w:sz w:val="24"/>
          <w:szCs w:val="24"/>
        </w:rPr>
        <w:tab/>
      </w:r>
    </w:p>
    <w:p w:rsidRDefault="00635603" w:rsidP="00635603" w:rsidR="00635603" w:rsidRPr="00852E3F">
      <w:pPr>
        <w:ind w:hanging="283" w:left="709"/>
        <w:jc w:val="both"/>
        <w:rPr>
          <w:rFonts w:cs="Times New Roman" w:hAnsi="Times New Roman" w:ascii="Times New Roman"/>
          <w:sz w:val="24"/>
          <w:szCs w:val="24"/>
        </w:rPr>
      </w:pPr>
      <w:r w:rsidRPr="00852E3F">
        <w:rPr>
          <w:rFonts w:cs="Times New Roman" w:hAnsi="Times New Roman" w:ascii="Times New Roman"/>
          <w:sz w:val="24"/>
          <w:szCs w:val="24"/>
        </w:rPr>
        <w:t>1.garažno parkirno mjesto oznake P 11, u podrumu objekta S 3, neto korisne površine 8,91 m2, u etažnom elaboratu sve označeno žutom bojom</w:t>
      </w:r>
      <w:r w:rsidRPr="00852E3F">
        <w:rPr>
          <w:rFonts w:cs="Times New Roman" w:hAnsi="Times New Roman" w:ascii="Times New Roman"/>
          <w:sz w:val="24"/>
          <w:szCs w:val="24"/>
        </w:rPr>
        <w:tab/>
      </w: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17. ETAŽA: 20/10000 </w:t>
      </w:r>
    </w:p>
    <w:p w:rsidRDefault="00635603" w:rsidP="00635603" w:rsidR="00B94EB9">
      <w:pPr>
        <w:pStyle w:val="Odlomakpopisa"/>
        <w:numPr>
          <w:ilvl w:val="0"/>
          <w:numId w:val="7"/>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garažno parkirno mjesto oznake P 17, u podrumu objekta S 3, neto korisne površine 12,72 m2, u etažnom elaboratu sve označeno crvenom bojom</w:t>
      </w:r>
    </w:p>
    <w:p w:rsidRDefault="00635603" w:rsidP="00B94EB9" w:rsidR="00635603" w:rsidRPr="00852E3F">
      <w:pPr>
        <w:pStyle w:val="Odlomakpopisa"/>
        <w:spacing w:lineRule="auto" w:line="240" w:after="0"/>
        <w:rPr>
          <w:rFonts w:cs="Times New Roman" w:hAnsi="Times New Roman" w:ascii="Times New Roman"/>
          <w:sz w:val="24"/>
          <w:szCs w:val="24"/>
        </w:rPr>
      </w:pPr>
      <w:r w:rsidRPr="00852E3F">
        <w:rPr>
          <w:rFonts w:cs="Times New Roman" w:hAnsi="Times New Roman" w:ascii="Times New Roman"/>
          <w:sz w:val="24"/>
          <w:szCs w:val="24"/>
        </w:rPr>
        <w:tab/>
      </w: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19. ETAŽA: 16/10000</w:t>
      </w:r>
      <w:r w:rsidRPr="00852E3F">
        <w:rPr>
          <w:rFonts w:cs="Times New Roman" w:hAnsi="Times New Roman" w:ascii="Times New Roman"/>
          <w:b/>
          <w:sz w:val="24"/>
          <w:szCs w:val="24"/>
        </w:rPr>
        <w:tab/>
      </w:r>
    </w:p>
    <w:p w:rsidRDefault="00635603" w:rsidP="00635603" w:rsidR="00635603" w:rsidRPr="00852E3F">
      <w:pPr>
        <w:pStyle w:val="Odlomakpopisa"/>
        <w:numPr>
          <w:ilvl w:val="0"/>
          <w:numId w:val="9"/>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garažno parkirno mjesto  oznake P 19, u podrumu objekta S 3, neto korisne površine 10,37 m2, u etažnom elaboratu sve označeno žutom bojom</w:t>
      </w:r>
      <w:r w:rsidRPr="00852E3F">
        <w:rPr>
          <w:rFonts w:cs="Times New Roman" w:hAnsi="Times New Roman" w:ascii="Times New Roman"/>
          <w:sz w:val="24"/>
          <w:szCs w:val="24"/>
        </w:rPr>
        <w:tab/>
      </w:r>
    </w:p>
    <w:p w:rsidRDefault="00635603" w:rsidP="00635603" w:rsidR="00635603" w:rsidRPr="00852E3F">
      <w:pPr>
        <w:ind w:firstLine="1440"/>
        <w:rPr>
          <w:rFonts w:cs="Times New Roman" w:hAnsi="Times New Roman" w:ascii="Times New Roman"/>
          <w:sz w:val="24"/>
          <w:szCs w:val="24"/>
        </w:rPr>
      </w:pP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23. ETAŽA: 21/10000</w:t>
      </w:r>
      <w:r w:rsidRPr="00852E3F">
        <w:rPr>
          <w:rFonts w:cs="Times New Roman" w:hAnsi="Times New Roman" w:ascii="Times New Roman"/>
          <w:b/>
          <w:sz w:val="24"/>
          <w:szCs w:val="24"/>
        </w:rPr>
        <w:tab/>
      </w:r>
    </w:p>
    <w:p w:rsidRDefault="00635603" w:rsidP="00635603" w:rsidR="00635603" w:rsidRPr="00852E3F">
      <w:pPr>
        <w:ind w:left="709"/>
        <w:rPr>
          <w:rFonts w:cs="Times New Roman" w:hAnsi="Times New Roman" w:ascii="Times New Roman"/>
          <w:sz w:val="24"/>
          <w:szCs w:val="24"/>
        </w:rPr>
      </w:pPr>
      <w:r w:rsidRPr="00852E3F">
        <w:rPr>
          <w:rFonts w:cs="Times New Roman" w:hAnsi="Times New Roman" w:ascii="Times New Roman"/>
          <w:sz w:val="24"/>
          <w:szCs w:val="24"/>
        </w:rPr>
        <w:t>1. garažno parkirno mjesto  oznake P 23 u podrumu objekta S 3, neto korisne površine 13,75 m2, u etažnom elaboratu sve označeno žutom  bojom</w:t>
      </w:r>
    </w:p>
    <w:p w:rsidRDefault="00635603" w:rsidP="00635603" w:rsidR="00635603" w:rsidRPr="00852E3F">
      <w:pPr>
        <w:pStyle w:val="Odlomakpopisa"/>
        <w:numPr>
          <w:ilvl w:val="0"/>
          <w:numId w:val="4"/>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171. ETAŽA: 106/10000  </w:t>
      </w:r>
      <w:r w:rsidRPr="00852E3F">
        <w:rPr>
          <w:rFonts w:cs="Times New Roman" w:hAnsi="Times New Roman" w:ascii="Times New Roman"/>
          <w:b/>
          <w:sz w:val="24"/>
          <w:szCs w:val="24"/>
        </w:rPr>
        <w:tab/>
      </w:r>
    </w:p>
    <w:p w:rsidRDefault="00635603" w:rsidP="00635603" w:rsidR="00635603" w:rsidRPr="00852E3F">
      <w:pPr>
        <w:pStyle w:val="Odlomakpopisa"/>
        <w:numPr>
          <w:ilvl w:val="0"/>
          <w:numId w:val="10"/>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trosobni stan oznake 615, u šestom katu objekta S 3, sa spremištem oznake 8 u prizemlju, neto korisne površine 68,91 m2, u etažnom elaboratu sve označeno  žutom bojom</w:t>
      </w:r>
      <w:r w:rsidRPr="00852E3F">
        <w:rPr>
          <w:rFonts w:cs="Times New Roman" w:hAnsi="Times New Roman" w:ascii="Times New Roman"/>
          <w:sz w:val="24"/>
          <w:szCs w:val="24"/>
        </w:rPr>
        <w:tab/>
      </w:r>
      <w:r w:rsidRPr="00852E3F">
        <w:rPr>
          <w:rFonts w:cs="Times New Roman" w:hAnsi="Times New Roman" w:ascii="Times New Roman"/>
          <w:sz w:val="24"/>
          <w:szCs w:val="24"/>
        </w:rPr>
        <w:tab/>
      </w:r>
    </w:p>
    <w:p w:rsidRDefault="00635603" w:rsidP="00635603" w:rsidR="00635603" w:rsidRPr="00852E3F">
      <w:pPr>
        <w:rPr>
          <w:rFonts w:cs="Times New Roman" w:hAnsi="Times New Roman" w:ascii="Times New Roman"/>
          <w:b/>
          <w:sz w:val="24"/>
          <w:szCs w:val="24"/>
        </w:rPr>
      </w:pPr>
      <w:r w:rsidRPr="00852E3F">
        <w:rPr>
          <w:rFonts w:cs="Times New Roman" w:hAnsi="Times New Roman" w:ascii="Times New Roman"/>
          <w:b/>
          <w:sz w:val="24"/>
          <w:szCs w:val="24"/>
        </w:rPr>
        <w:lastRenderedPageBreak/>
        <w:t xml:space="preserve">     29.   2. ETAŽA: 37/10000   </w:t>
      </w:r>
    </w:p>
    <w:p w:rsidRDefault="00635603" w:rsidP="00635603" w:rsidR="00635603" w:rsidRPr="00852E3F">
      <w:pPr>
        <w:ind w:left="567"/>
        <w:rPr>
          <w:rFonts w:cs="Times New Roman" w:hAnsi="Times New Roman" w:ascii="Times New Roman"/>
          <w:sz w:val="24"/>
          <w:szCs w:val="24"/>
        </w:rPr>
      </w:pPr>
      <w:r w:rsidRPr="00852E3F">
        <w:rPr>
          <w:rFonts w:cs="Times New Roman" w:hAnsi="Times New Roman" w:ascii="Times New Roman"/>
          <w:sz w:val="24"/>
          <w:szCs w:val="24"/>
        </w:rPr>
        <w:t>1.garažno parkirno mjesto  oznake P 2 sa spremištem, u podrumu objekta S 3, neto korisne površine 24,13 m2, u etažnom elaboratu sve označeno plavom bojom</w:t>
      </w: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34. ETAŽA: 22/10000  </w:t>
      </w:r>
    </w:p>
    <w:p w:rsidRDefault="00635603" w:rsidP="00635603" w:rsidR="00635603" w:rsidRPr="00852E3F">
      <w:pPr>
        <w:ind w:left="284"/>
        <w:rPr>
          <w:rFonts w:cs="Times New Roman" w:hAnsi="Times New Roman" w:ascii="Times New Roman"/>
          <w:sz w:val="24"/>
          <w:szCs w:val="24"/>
        </w:rPr>
      </w:pPr>
      <w:r w:rsidRPr="00852E3F">
        <w:rPr>
          <w:rFonts w:cs="Times New Roman" w:hAnsi="Times New Roman" w:ascii="Times New Roman"/>
          <w:sz w:val="24"/>
          <w:szCs w:val="24"/>
        </w:rPr>
        <w:t>1.garažno parkirno mjesto oznake P 34 u podrumu objekta S 3, neto korisne površine 14,60 m2, u etažnom elaboratu sve označeno plavom bojom</w:t>
      </w:r>
    </w:p>
    <w:p w:rsidRDefault="003D78E9" w:rsidP="00C61ABE" w:rsidR="000467FC" w:rsidRPr="00852E3F">
      <w:pPr>
        <w:pStyle w:val="Bezproreda"/>
        <w:rPr>
          <w:rFonts w:cs="Times New Roman" w:hAnsi="Times New Roman" w:ascii="Times New Roman"/>
          <w:sz w:val="24"/>
          <w:szCs w:val="24"/>
        </w:rPr>
      </w:pPr>
      <w:r w:rsidRPr="00852E3F">
        <w:rPr>
          <w:rFonts w:cs="Times New Roman" w:hAnsi="Times New Roman" w:ascii="Times New Roman"/>
          <w:sz w:val="24"/>
          <w:szCs w:val="24"/>
        </w:rPr>
        <w:t>na listu A opisano kao zgrada mješovite namjene , Jaruščica br. 9 i dvorište u površini 2561 m2, sve na kat.čestici 1199/1  / zgrada mješovite namjene , Jaruščica br. 9 u površini 986 m2 i dvorište u površini 1575 m2</w:t>
      </w:r>
      <w:r w:rsidR="000467FC" w:rsidRPr="00852E3F">
        <w:rPr>
          <w:rFonts w:cs="Times New Roman" w:hAnsi="Times New Roman" w:ascii="Times New Roman"/>
          <w:sz w:val="24"/>
          <w:szCs w:val="24"/>
        </w:rPr>
        <w:t xml:space="preserve"> </w:t>
      </w:r>
    </w:p>
    <w:p w:rsidRDefault="000467FC" w:rsidP="00C61ABE" w:rsidR="000467FC" w:rsidRPr="00852E3F">
      <w:pPr>
        <w:pStyle w:val="Bezproreda"/>
        <w:rPr>
          <w:rFonts w:cs="Times New Roman" w:hAnsi="Times New Roman" w:ascii="Times New Roman"/>
          <w:sz w:val="24"/>
          <w:szCs w:val="24"/>
        </w:rPr>
      </w:pPr>
    </w:p>
    <w:p w:rsidRDefault="00635603" w:rsidP="00C61ABE" w:rsidR="00635603" w:rsidRPr="00852E3F">
      <w:pPr>
        <w:pStyle w:val="Bezproreda"/>
        <w:rPr>
          <w:rFonts w:cs="Times New Roman" w:hAnsi="Times New Roman" w:ascii="Times New Roman"/>
          <w:sz w:val="24"/>
          <w:szCs w:val="24"/>
        </w:rPr>
      </w:pPr>
    </w:p>
    <w:p w:rsidRDefault="000467FC" w:rsidP="00C61ABE" w:rsidR="000467FC" w:rsidRPr="00852E3F">
      <w:pPr>
        <w:pStyle w:val="Bezproreda"/>
        <w:rPr>
          <w:rFonts w:cs="Times New Roman" w:hAnsi="Times New Roman" w:ascii="Times New Roman"/>
          <w:b/>
          <w:sz w:val="24"/>
          <w:szCs w:val="24"/>
        </w:rPr>
      </w:pPr>
      <w:r w:rsidRPr="00852E3F">
        <w:rPr>
          <w:rFonts w:cs="Times New Roman" w:hAnsi="Times New Roman" w:ascii="Times New Roman"/>
          <w:b/>
          <w:sz w:val="24"/>
          <w:szCs w:val="24"/>
        </w:rPr>
        <w:t>OBJEKAT S-4, Jaruščica 11, Zk.ul.50267. Blato Novo</w:t>
      </w: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90. ETAŽA: 7/10000  </w:t>
      </w:r>
      <w:r w:rsidRPr="00852E3F">
        <w:rPr>
          <w:rFonts w:cs="Times New Roman" w:hAnsi="Times New Roman" w:ascii="Times New Roman"/>
          <w:b/>
          <w:sz w:val="24"/>
          <w:szCs w:val="24"/>
        </w:rPr>
        <w:tab/>
      </w:r>
    </w:p>
    <w:p w:rsidRDefault="00635603" w:rsidP="00635603" w:rsidR="00635603"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 90, u podrumu objekta S 4, neto korisne površine 9,00 m2, u etažnom elaboratu sve označeno  plavom bojom</w:t>
      </w:r>
      <w:r w:rsidRPr="00852E3F">
        <w:rPr>
          <w:rFonts w:cs="Times New Roman" w:hAnsi="Times New Roman" w:ascii="Times New Roman"/>
          <w:sz w:val="24"/>
          <w:szCs w:val="24"/>
        </w:rPr>
        <w:tab/>
      </w: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98. ETAŽA: 10/10000  </w:t>
      </w:r>
    </w:p>
    <w:p w:rsidRDefault="00635603" w:rsidP="00635603" w:rsidR="00635603" w:rsidRPr="00852E3F">
      <w:pPr>
        <w:ind w:left="360"/>
        <w:rPr>
          <w:rFonts w:cs="Times New Roman" w:hAnsi="Times New Roman" w:ascii="Times New Roman"/>
          <w:sz w:val="24"/>
          <w:szCs w:val="24"/>
        </w:rPr>
      </w:pPr>
      <w:r w:rsidRPr="00852E3F">
        <w:rPr>
          <w:rFonts w:cs="Times New Roman" w:hAnsi="Times New Roman" w:ascii="Times New Roman"/>
          <w:sz w:val="24"/>
          <w:szCs w:val="24"/>
        </w:rPr>
        <w:t>1.garažno parkirno mjesto oznake P 98, u podrumu objekta S 4, neto korisne površine 13,73 m2, u etažnom elaboratu sve označeno  plavom bojom</w:t>
      </w: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218. ETAŽA: 41/10000  </w:t>
      </w:r>
      <w:r w:rsidRPr="00852E3F">
        <w:rPr>
          <w:rFonts w:cs="Times New Roman" w:hAnsi="Times New Roman" w:ascii="Times New Roman"/>
          <w:b/>
          <w:sz w:val="24"/>
          <w:szCs w:val="24"/>
        </w:rPr>
        <w:tab/>
      </w:r>
      <w:r w:rsidRPr="00852E3F">
        <w:rPr>
          <w:rFonts w:cs="Times New Roman" w:hAnsi="Times New Roman" w:ascii="Times New Roman"/>
          <w:b/>
          <w:sz w:val="24"/>
          <w:szCs w:val="24"/>
        </w:rPr>
        <w:tab/>
      </w:r>
    </w:p>
    <w:p w:rsidRDefault="00635603" w:rsidP="00635603" w:rsidR="00635603" w:rsidRPr="00852E3F">
      <w:pPr>
        <w:ind w:left="360"/>
        <w:rPr>
          <w:rFonts w:cs="Times New Roman" w:hAnsi="Times New Roman" w:ascii="Times New Roman"/>
          <w:sz w:val="24"/>
          <w:szCs w:val="24"/>
        </w:rPr>
      </w:pPr>
      <w:r w:rsidRPr="00852E3F">
        <w:rPr>
          <w:rFonts w:cs="Times New Roman" w:hAnsi="Times New Roman" w:ascii="Times New Roman"/>
          <w:sz w:val="24"/>
          <w:szCs w:val="24"/>
        </w:rPr>
        <w:t>1.dvosobni stan oznake 111, u prvom katu objekta S 4, sa otvorenim parkirnim mjestom oznake PM 21 u dvorištu, neto korisne površine 56,01 m2, u etažnom elaboratu sve označeno  žutom bojom</w:t>
      </w: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278. ETAŽA: 39/10000  </w:t>
      </w:r>
      <w:r w:rsidRPr="00852E3F">
        <w:rPr>
          <w:rFonts w:cs="Times New Roman" w:hAnsi="Times New Roman" w:ascii="Times New Roman"/>
          <w:b/>
          <w:sz w:val="24"/>
          <w:szCs w:val="24"/>
        </w:rPr>
        <w:tab/>
      </w:r>
    </w:p>
    <w:p w:rsidRDefault="00635603" w:rsidP="00635603" w:rsidR="00635603" w:rsidRPr="00852E3F">
      <w:pPr>
        <w:ind w:left="360"/>
        <w:rPr>
          <w:rFonts w:cs="Times New Roman" w:hAnsi="Times New Roman" w:ascii="Times New Roman"/>
          <w:sz w:val="24"/>
          <w:szCs w:val="24"/>
        </w:rPr>
      </w:pPr>
      <w:r w:rsidRPr="00852E3F">
        <w:rPr>
          <w:rFonts w:cs="Times New Roman" w:hAnsi="Times New Roman" w:ascii="Times New Roman"/>
          <w:sz w:val="24"/>
          <w:szCs w:val="24"/>
        </w:rPr>
        <w:t>1.dvosobni stan oznake 311, u trećem katu objekta S 4, neto korisne površine 53,13 m2, u etažnom elaboratu sve označeno žutom bojom</w:t>
      </w:r>
      <w:r w:rsidRPr="00852E3F">
        <w:rPr>
          <w:rFonts w:cs="Times New Roman" w:hAnsi="Times New Roman" w:ascii="Times New Roman"/>
          <w:sz w:val="24"/>
          <w:szCs w:val="24"/>
        </w:rPr>
        <w:tab/>
      </w:r>
    </w:p>
    <w:p w:rsidRDefault="00635603" w:rsidP="00635603" w:rsidR="00635603" w:rsidRPr="00852E3F">
      <w:pPr>
        <w:pStyle w:val="Odlomakpopisa"/>
        <w:numPr>
          <w:ilvl w:val="0"/>
          <w:numId w:val="11"/>
        </w:numPr>
        <w:spacing w:lineRule="auto" w:line="240" w:after="0"/>
        <w:rPr>
          <w:rFonts w:cs="Times New Roman" w:hAnsi="Times New Roman" w:ascii="Times New Roman"/>
          <w:sz w:val="24"/>
          <w:szCs w:val="24"/>
        </w:rPr>
      </w:pPr>
      <w:r w:rsidRPr="00852E3F">
        <w:rPr>
          <w:rFonts w:cs="Times New Roman" w:hAnsi="Times New Roman" w:ascii="Times New Roman"/>
          <w:b/>
          <w:sz w:val="24"/>
          <w:szCs w:val="24"/>
        </w:rPr>
        <w:t xml:space="preserve">  214. ETAŽA: 31/10000 </w:t>
      </w:r>
      <w:r w:rsidRPr="00852E3F">
        <w:rPr>
          <w:rFonts w:cs="Times New Roman" w:hAnsi="Times New Roman" w:ascii="Times New Roman"/>
          <w:sz w:val="24"/>
          <w:szCs w:val="24"/>
        </w:rPr>
        <w:t xml:space="preserve"> </w:t>
      </w:r>
    </w:p>
    <w:p w:rsidRDefault="00635603" w:rsidP="00635603" w:rsidR="00635603">
      <w:pPr>
        <w:pStyle w:val="Odlomakpopisa"/>
        <w:numPr>
          <w:ilvl w:val="0"/>
          <w:numId w:val="13"/>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jednosobni stan oznake 107, u prvom katu objekta S 4, sa otvorenim parkirnim mjestom oznake PM 25 u dvorištu, neto korisne površine 42,30 m2, u etažnom elaboratu sve označeno  žutom bojom</w:t>
      </w:r>
    </w:p>
    <w:p w:rsidRDefault="00B94EB9" w:rsidP="00B94EB9" w:rsidR="00B94EB9" w:rsidRPr="00852E3F">
      <w:pPr>
        <w:pStyle w:val="Odlomakpopisa"/>
        <w:spacing w:lineRule="auto" w:line="240" w:after="0"/>
        <w:rPr>
          <w:rFonts w:cs="Times New Roman" w:hAnsi="Times New Roman" w:ascii="Times New Roman"/>
          <w:sz w:val="24"/>
          <w:szCs w:val="24"/>
        </w:rPr>
      </w:pP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215. ETAŽA: 31/10000  </w:t>
      </w:r>
    </w:p>
    <w:p w:rsidRDefault="00635603" w:rsidP="00635603" w:rsidR="00635603">
      <w:pPr>
        <w:pStyle w:val="Odlomakpopisa"/>
        <w:numPr>
          <w:ilvl w:val="0"/>
          <w:numId w:val="14"/>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jednosobni stan oznake 108, u prvom katu objekta S 4, sa otvorenim parkirnim mjestom oznake PM 24 u dvorištu, neto korisne površine 42,18 m2, u etažnom elaboratu sve označeno  zelenom bojom</w:t>
      </w:r>
    </w:p>
    <w:p w:rsidRDefault="00B94EB9" w:rsidP="00B94EB9" w:rsidR="00B94EB9" w:rsidRPr="00852E3F">
      <w:pPr>
        <w:pStyle w:val="Odlomakpopisa"/>
        <w:spacing w:lineRule="auto" w:line="240" w:after="0"/>
        <w:rPr>
          <w:rFonts w:cs="Times New Roman" w:hAnsi="Times New Roman" w:ascii="Times New Roman"/>
          <w:sz w:val="24"/>
          <w:szCs w:val="24"/>
        </w:rPr>
      </w:pPr>
    </w:p>
    <w:p w:rsidRDefault="00635603" w:rsidP="00635603" w:rsidR="00635603" w:rsidRPr="00852E3F">
      <w:pPr>
        <w:pStyle w:val="Odlomakpopisa"/>
        <w:numPr>
          <w:ilvl w:val="0"/>
          <w:numId w:val="11"/>
        </w:numPr>
        <w:spacing w:lineRule="auto" w:line="240" w:after="0"/>
        <w:rPr>
          <w:rFonts w:cs="Times New Roman" w:hAnsi="Times New Roman" w:ascii="Times New Roman"/>
          <w:b/>
          <w:sz w:val="24"/>
          <w:szCs w:val="24"/>
        </w:rPr>
      </w:pPr>
      <w:r w:rsidRPr="00852E3F">
        <w:rPr>
          <w:rFonts w:cs="Times New Roman" w:hAnsi="Times New Roman" w:ascii="Times New Roman"/>
          <w:b/>
          <w:sz w:val="24"/>
          <w:szCs w:val="24"/>
        </w:rPr>
        <w:t xml:space="preserve">  360. Etaža: 32/10000  </w:t>
      </w:r>
    </w:p>
    <w:p w:rsidRDefault="00635603" w:rsidP="00635603" w:rsidR="00635603" w:rsidRPr="00852E3F">
      <w:pPr>
        <w:pStyle w:val="Odlomakpopisa"/>
        <w:numPr>
          <w:ilvl w:val="0"/>
          <w:numId w:val="12"/>
        </w:numPr>
        <w:spacing w:lineRule="auto" w:line="240" w:after="0"/>
        <w:rPr>
          <w:rFonts w:cs="Times New Roman" w:hAnsi="Times New Roman" w:ascii="Times New Roman"/>
          <w:sz w:val="24"/>
          <w:szCs w:val="24"/>
        </w:rPr>
      </w:pPr>
      <w:r w:rsidRPr="00852E3F">
        <w:rPr>
          <w:rFonts w:cs="Times New Roman" w:hAnsi="Times New Roman" w:ascii="Times New Roman"/>
          <w:sz w:val="24"/>
          <w:szCs w:val="24"/>
        </w:rPr>
        <w:t>jednosobni stan oznake 605, u šestom katu objekta S 4, sa spremištem oznake 51 u međuetaži, neto korisne površine 43,73 m2, u etažnom elaboratu sve označeno  zelenom bojom</w:t>
      </w:r>
      <w:r w:rsidRPr="00852E3F">
        <w:rPr>
          <w:rFonts w:cs="Times New Roman" w:hAnsi="Times New Roman" w:ascii="Times New Roman"/>
          <w:sz w:val="24"/>
          <w:szCs w:val="24"/>
        </w:rPr>
        <w:tab/>
      </w:r>
      <w:r w:rsidRPr="00852E3F">
        <w:rPr>
          <w:rFonts w:cs="Times New Roman" w:hAnsi="Times New Roman" w:ascii="Times New Roman"/>
          <w:sz w:val="24"/>
          <w:szCs w:val="24"/>
        </w:rPr>
        <w:tab/>
      </w:r>
    </w:p>
    <w:p w:rsidRDefault="000467FC" w:rsidP="00C61ABE" w:rsidR="00F2623D" w:rsidRPr="00852E3F">
      <w:pPr>
        <w:pStyle w:val="Bezproreda"/>
        <w:rPr>
          <w:rFonts w:cs="Times New Roman" w:hAnsi="Times New Roman" w:ascii="Times New Roman"/>
          <w:sz w:val="24"/>
          <w:szCs w:val="24"/>
        </w:rPr>
      </w:pPr>
      <w:r w:rsidRPr="00852E3F">
        <w:rPr>
          <w:rFonts w:cs="Times New Roman" w:hAnsi="Times New Roman" w:ascii="Times New Roman"/>
          <w:sz w:val="24"/>
          <w:szCs w:val="24"/>
        </w:rPr>
        <w:t>na listu A opisano kao zgrada mješovite namjene br. 11, Jaruščica i dvorište u površini 5693 m2, sve na kat.čestici 1354/2  / zgrada mješovite namjene br. 11, Jaruščica  u površini 1956 m2 i dvorište u površini 3737 m2</w:t>
      </w:r>
      <w:r w:rsidR="00F2623D" w:rsidRPr="00852E3F">
        <w:rPr>
          <w:rFonts w:cs="Times New Roman" w:hAnsi="Times New Roman" w:ascii="Times New Roman"/>
          <w:sz w:val="24"/>
          <w:szCs w:val="24"/>
        </w:rPr>
        <w:t xml:space="preserve">, </w:t>
      </w:r>
    </w:p>
    <w:p w:rsidRDefault="00F2623D" w:rsidP="00C61ABE" w:rsidR="00F2623D" w:rsidRPr="00852E3F">
      <w:pPr>
        <w:pStyle w:val="Bezproreda"/>
        <w:rPr>
          <w:rFonts w:cs="Times New Roman" w:hAnsi="Times New Roman" w:ascii="Times New Roman"/>
          <w:sz w:val="24"/>
          <w:szCs w:val="24"/>
        </w:rPr>
      </w:pPr>
    </w:p>
    <w:p w:rsidRDefault="00F2623D" w:rsidP="00C61ABE" w:rsidR="00D428E8" w:rsidRPr="00852E3F">
      <w:pPr>
        <w:pStyle w:val="Bezproreda"/>
        <w:rPr>
          <w:rFonts w:cs="Times New Roman" w:hAnsi="Times New Roman" w:ascii="Times New Roman"/>
          <w:color w:val="000000"/>
          <w:sz w:val="24"/>
          <w:szCs w:val="24"/>
        </w:rPr>
      </w:pPr>
      <w:r w:rsidRPr="00852E3F">
        <w:rPr>
          <w:rFonts w:cs="Times New Roman" w:hAnsi="Times New Roman" w:ascii="Times New Roman"/>
          <w:sz w:val="24"/>
          <w:szCs w:val="24"/>
        </w:rPr>
        <w:lastRenderedPageBreak/>
        <w:t xml:space="preserve">koje nekretnine su </w:t>
      </w:r>
      <w:r w:rsidRPr="00852E3F">
        <w:rPr>
          <w:rFonts w:cs="Times New Roman" w:hAnsi="Times New Roman" w:ascii="Times New Roman"/>
          <w:color w:val="000000"/>
          <w:sz w:val="24"/>
          <w:szCs w:val="24"/>
        </w:rPr>
        <w:t xml:space="preserve">pravomoćnim Rješenjem od </w:t>
      </w:r>
      <w:r w:rsidR="00B94EB9">
        <w:rPr>
          <w:rFonts w:cs="Times New Roman" w:hAnsi="Times New Roman" w:ascii="Times New Roman"/>
          <w:color w:val="000000"/>
          <w:sz w:val="24"/>
          <w:szCs w:val="24"/>
        </w:rPr>
        <w:t>7. siječnja 2019</w:t>
      </w:r>
      <w:r w:rsidRPr="00852E3F">
        <w:rPr>
          <w:rFonts w:cs="Times New Roman" w:hAnsi="Times New Roman" w:ascii="Times New Roman"/>
          <w:color w:val="000000"/>
          <w:sz w:val="24"/>
          <w:szCs w:val="24"/>
        </w:rPr>
        <w:t xml:space="preserve">. godine </w:t>
      </w:r>
      <w:r w:rsidR="00973FB7" w:rsidRPr="00852E3F">
        <w:rPr>
          <w:rFonts w:cs="Times New Roman" w:hAnsi="Times New Roman" w:ascii="Times New Roman"/>
          <w:color w:val="000000"/>
          <w:sz w:val="24"/>
          <w:szCs w:val="24"/>
        </w:rPr>
        <w:t>dosuđene kupc</w:t>
      </w:r>
      <w:r w:rsidR="00D428E8" w:rsidRPr="00852E3F">
        <w:rPr>
          <w:rFonts w:cs="Times New Roman" w:hAnsi="Times New Roman" w:ascii="Times New Roman"/>
          <w:color w:val="000000"/>
          <w:sz w:val="24"/>
          <w:szCs w:val="24"/>
        </w:rPr>
        <w:t>ima</w:t>
      </w:r>
      <w:r w:rsidR="006620AF" w:rsidRPr="00852E3F">
        <w:rPr>
          <w:rFonts w:cs="Times New Roman" w:hAnsi="Times New Roman" w:ascii="Times New Roman"/>
          <w:color w:val="000000"/>
          <w:sz w:val="24"/>
          <w:szCs w:val="24"/>
        </w:rPr>
        <w:t>,</w:t>
      </w:r>
      <w:r w:rsidR="00973FB7" w:rsidRPr="00852E3F">
        <w:rPr>
          <w:rFonts w:cs="Times New Roman" w:hAnsi="Times New Roman" w:ascii="Times New Roman"/>
          <w:color w:val="000000"/>
          <w:sz w:val="24"/>
          <w:szCs w:val="24"/>
        </w:rPr>
        <w:t xml:space="preserve">  </w:t>
      </w:r>
    </w:p>
    <w:p w:rsidRDefault="00D428E8" w:rsidP="00C61ABE" w:rsidR="00D428E8" w:rsidRPr="00852E3F">
      <w:pPr>
        <w:pStyle w:val="Bezproreda"/>
        <w:rPr>
          <w:rFonts w:cs="Times New Roman" w:hAnsi="Times New Roman" w:ascii="Times New Roman"/>
          <w:sz w:val="24"/>
          <w:szCs w:val="24"/>
        </w:rPr>
      </w:pPr>
    </w:p>
    <w:p w:rsidRDefault="00D428E8" w:rsidP="00F2623D" w:rsidR="00973FB7" w:rsidRPr="00852E3F">
      <w:pPr>
        <w:pStyle w:val="Bezproreda"/>
        <w:jc w:val="center"/>
        <w:rPr>
          <w:rFonts w:cs="Times New Roman" w:hAnsi="Times New Roman" w:ascii="Times New Roman"/>
          <w:b/>
          <w:color w:val="000000"/>
          <w:sz w:val="24"/>
          <w:szCs w:val="24"/>
        </w:rPr>
      </w:pPr>
      <w:r w:rsidRPr="00852E3F">
        <w:rPr>
          <w:rFonts w:cs="Times New Roman" w:hAnsi="Times New Roman" w:ascii="Times New Roman"/>
          <w:b/>
          <w:color w:val="000000"/>
          <w:sz w:val="24"/>
          <w:szCs w:val="24"/>
        </w:rPr>
        <w:t xml:space="preserve">za dan </w:t>
      </w:r>
      <w:r w:rsidR="004C4C85" w:rsidRPr="00852E3F">
        <w:rPr>
          <w:rFonts w:cs="Times New Roman" w:hAnsi="Times New Roman" w:ascii="Times New Roman"/>
          <w:b/>
          <w:color w:val="000000"/>
          <w:sz w:val="24"/>
          <w:szCs w:val="24"/>
        </w:rPr>
        <w:t>1</w:t>
      </w:r>
      <w:r w:rsidR="006A3118" w:rsidRPr="00852E3F">
        <w:rPr>
          <w:rFonts w:cs="Times New Roman" w:hAnsi="Times New Roman" w:ascii="Times New Roman"/>
          <w:b/>
          <w:color w:val="000000"/>
          <w:sz w:val="24"/>
          <w:szCs w:val="24"/>
        </w:rPr>
        <w:t xml:space="preserve">8. </w:t>
      </w:r>
      <w:r w:rsidR="004C4C85" w:rsidRPr="00852E3F">
        <w:rPr>
          <w:rFonts w:cs="Times New Roman" w:hAnsi="Times New Roman" w:ascii="Times New Roman"/>
          <w:b/>
          <w:color w:val="000000"/>
          <w:sz w:val="24"/>
          <w:szCs w:val="24"/>
        </w:rPr>
        <w:t>lip</w:t>
      </w:r>
      <w:r w:rsidR="006A3118" w:rsidRPr="00852E3F">
        <w:rPr>
          <w:rFonts w:cs="Times New Roman" w:hAnsi="Times New Roman" w:ascii="Times New Roman"/>
          <w:b/>
          <w:color w:val="000000"/>
          <w:sz w:val="24"/>
          <w:szCs w:val="24"/>
        </w:rPr>
        <w:t>nja</w:t>
      </w:r>
      <w:r w:rsidR="00973FB7" w:rsidRPr="00852E3F">
        <w:rPr>
          <w:rFonts w:cs="Times New Roman" w:hAnsi="Times New Roman" w:ascii="Times New Roman"/>
          <w:b/>
          <w:color w:val="000000"/>
          <w:sz w:val="24"/>
          <w:szCs w:val="24"/>
        </w:rPr>
        <w:t xml:space="preserve"> 201</w:t>
      </w:r>
      <w:r w:rsidR="006A3118" w:rsidRPr="00852E3F">
        <w:rPr>
          <w:rFonts w:cs="Times New Roman" w:hAnsi="Times New Roman" w:ascii="Times New Roman"/>
          <w:b/>
          <w:color w:val="000000"/>
          <w:sz w:val="24"/>
          <w:szCs w:val="24"/>
        </w:rPr>
        <w:t>9</w:t>
      </w:r>
      <w:r w:rsidR="00973FB7" w:rsidRPr="00852E3F">
        <w:rPr>
          <w:rFonts w:cs="Times New Roman" w:hAnsi="Times New Roman" w:ascii="Times New Roman"/>
          <w:b/>
          <w:color w:val="000000"/>
          <w:sz w:val="24"/>
          <w:szCs w:val="24"/>
        </w:rPr>
        <w:t>. godine u 1</w:t>
      </w:r>
      <w:r w:rsidRPr="00852E3F">
        <w:rPr>
          <w:rFonts w:cs="Times New Roman" w:hAnsi="Times New Roman" w:ascii="Times New Roman"/>
          <w:b/>
          <w:color w:val="000000"/>
          <w:sz w:val="24"/>
          <w:szCs w:val="24"/>
        </w:rPr>
        <w:t>0</w:t>
      </w:r>
      <w:r w:rsidR="00973FB7" w:rsidRPr="00852E3F">
        <w:rPr>
          <w:rFonts w:cs="Times New Roman" w:hAnsi="Times New Roman" w:ascii="Times New Roman"/>
          <w:b/>
          <w:color w:val="000000"/>
          <w:sz w:val="24"/>
          <w:szCs w:val="24"/>
        </w:rPr>
        <w:t>,00 sati, soba 8</w:t>
      </w:r>
      <w:r w:rsidRPr="00852E3F">
        <w:rPr>
          <w:rFonts w:cs="Times New Roman" w:hAnsi="Times New Roman" w:ascii="Times New Roman"/>
          <w:b/>
          <w:color w:val="000000"/>
          <w:sz w:val="24"/>
          <w:szCs w:val="24"/>
        </w:rPr>
        <w:t>5</w:t>
      </w:r>
      <w:r w:rsidR="00973FB7" w:rsidRPr="00852E3F">
        <w:rPr>
          <w:rFonts w:cs="Times New Roman" w:hAnsi="Times New Roman" w:ascii="Times New Roman"/>
          <w:b/>
          <w:color w:val="000000"/>
          <w:sz w:val="24"/>
          <w:szCs w:val="24"/>
        </w:rPr>
        <w:t xml:space="preserve"> ovog suda.</w:t>
      </w:r>
    </w:p>
    <w:p w:rsidRDefault="00D428E8" w:rsidP="00C61ABE" w:rsidR="00D428E8" w:rsidRPr="00852E3F">
      <w:pPr>
        <w:pStyle w:val="Bezproreda"/>
        <w:rPr>
          <w:rFonts w:cs="Times New Roman" w:hAnsi="Times New Roman" w:ascii="Times New Roman"/>
          <w:sz w:val="24"/>
          <w:szCs w:val="24"/>
        </w:rPr>
      </w:pPr>
    </w:p>
    <w:p w:rsidRDefault="00973FB7" w:rsidP="00C61ABE" w:rsidR="00973FB7" w:rsidRPr="00852E3F">
      <w:pPr>
        <w:pStyle w:val="Bezproreda"/>
        <w:rPr>
          <w:rFonts w:cs="Times New Roman" w:hAnsi="Times New Roman" w:ascii="Times New Roman"/>
          <w:sz w:val="24"/>
          <w:szCs w:val="24"/>
        </w:rPr>
      </w:pPr>
      <w:r w:rsidRPr="00852E3F">
        <w:rPr>
          <w:rFonts w:cs="Times New Roman" w:hAnsi="Times New Roman" w:ascii="Times New Roman"/>
          <w:color w:val="000000"/>
          <w:sz w:val="24"/>
          <w:szCs w:val="24"/>
        </w:rPr>
        <w:t>Na ročište se dostavom ovog zaključka pozivaju:</w:t>
      </w:r>
    </w:p>
    <w:p w:rsidRDefault="006620AF" w:rsidP="00F2623D" w:rsidR="00973FB7" w:rsidRPr="00852E3F">
      <w:pPr>
        <w:pStyle w:val="Bezproreda"/>
        <w:ind w:firstLine="708"/>
        <w:rPr>
          <w:rFonts w:cs="Times New Roman" w:hAnsi="Times New Roman" w:ascii="Times New Roman"/>
          <w:sz w:val="24"/>
          <w:szCs w:val="24"/>
        </w:rPr>
      </w:pPr>
      <w:r w:rsidRPr="00852E3F">
        <w:rPr>
          <w:rFonts w:cs="Times New Roman" w:hAnsi="Times New Roman" w:ascii="Times New Roman"/>
          <w:color w:val="000000"/>
          <w:sz w:val="24"/>
          <w:szCs w:val="24"/>
        </w:rPr>
        <w:t xml:space="preserve">- </w:t>
      </w:r>
      <w:r w:rsidR="00973FB7" w:rsidRPr="00852E3F">
        <w:rPr>
          <w:rFonts w:cs="Times New Roman" w:hAnsi="Times New Roman" w:ascii="Times New Roman"/>
          <w:color w:val="000000"/>
          <w:sz w:val="24"/>
          <w:szCs w:val="24"/>
        </w:rPr>
        <w:t xml:space="preserve">Stečajna upraviteljica Mirjana Zuzija </w:t>
      </w:r>
    </w:p>
    <w:p w:rsidRDefault="00D428E8" w:rsidP="00F2623D" w:rsidR="00D428E8" w:rsidRPr="00852E3F">
      <w:pPr>
        <w:pStyle w:val="Bezproreda"/>
        <w:ind w:firstLine="708"/>
        <w:rPr>
          <w:rFonts w:cs="Times New Roman" w:hAnsi="Times New Roman" w:ascii="Times New Roman"/>
          <w:sz w:val="24"/>
          <w:szCs w:val="24"/>
        </w:rPr>
      </w:pPr>
      <w:r w:rsidRPr="00852E3F">
        <w:rPr>
          <w:rFonts w:cs="Times New Roman" w:hAnsi="Times New Roman" w:ascii="Times New Roman"/>
          <w:color w:val="000000"/>
          <w:sz w:val="24"/>
          <w:szCs w:val="24"/>
        </w:rPr>
        <w:t xml:space="preserve">- APS Delta </w:t>
      </w:r>
      <w:r w:rsidR="00F2623D" w:rsidRPr="00852E3F">
        <w:rPr>
          <w:rFonts w:cs="Times New Roman" w:hAnsi="Times New Roman" w:ascii="Times New Roman"/>
          <w:color w:val="000000"/>
          <w:sz w:val="24"/>
          <w:szCs w:val="24"/>
        </w:rPr>
        <w:t xml:space="preserve">s.a. </w:t>
      </w:r>
      <w:r w:rsidR="00104D13" w:rsidRPr="00852E3F">
        <w:rPr>
          <w:rFonts w:cs="Times New Roman" w:hAnsi="Times New Roman" w:ascii="Times New Roman"/>
          <w:color w:val="000000"/>
          <w:sz w:val="24"/>
          <w:szCs w:val="24"/>
        </w:rPr>
        <w:t>1 Rue Jean Piret, Luksemburg</w:t>
      </w:r>
    </w:p>
    <w:p w:rsidRDefault="00973FB7" w:rsidP="00F2623D" w:rsidR="00973FB7" w:rsidRPr="00852E3F">
      <w:pPr>
        <w:pStyle w:val="Bezproreda"/>
        <w:ind w:firstLine="708"/>
        <w:rPr>
          <w:rFonts w:cs="Times New Roman" w:hAnsi="Times New Roman" w:ascii="Times New Roman"/>
          <w:color w:val="000000"/>
          <w:sz w:val="24"/>
          <w:szCs w:val="24"/>
        </w:rPr>
      </w:pPr>
      <w:r w:rsidRPr="00852E3F">
        <w:rPr>
          <w:rFonts w:cs="Times New Roman" w:hAnsi="Times New Roman" w:ascii="Times New Roman"/>
          <w:color w:val="000000"/>
          <w:sz w:val="24"/>
          <w:szCs w:val="24"/>
        </w:rPr>
        <w:t>- i svi koji polažu pravo na namirenje.</w:t>
      </w:r>
    </w:p>
    <w:p w:rsidRDefault="00D428E8" w:rsidP="00C61ABE" w:rsidR="00D428E8" w:rsidRPr="00852E3F">
      <w:pPr>
        <w:pStyle w:val="Bezproreda"/>
        <w:rPr>
          <w:rFonts w:cs="Times New Roman" w:hAnsi="Times New Roman" w:ascii="Times New Roman"/>
          <w:sz w:val="24"/>
          <w:szCs w:val="24"/>
        </w:rPr>
      </w:pPr>
    </w:p>
    <w:p w:rsidRDefault="00973FB7" w:rsidP="00C61ABE" w:rsidR="00973FB7">
      <w:pPr>
        <w:pStyle w:val="Bezproreda"/>
        <w:rPr>
          <w:rFonts w:cs="Times New Roman" w:hAnsi="Times New Roman" w:ascii="Times New Roman"/>
          <w:color w:val="000000"/>
          <w:sz w:val="24"/>
          <w:szCs w:val="24"/>
        </w:rPr>
      </w:pPr>
      <w:r w:rsidRPr="00852E3F">
        <w:rPr>
          <w:rFonts w:cs="Times New Roman" w:hAnsi="Times New Roman" w:ascii="Times New Roman"/>
          <w:color w:val="000000"/>
          <w:sz w:val="24"/>
          <w:szCs w:val="24"/>
        </w:rPr>
        <w:t>II     Tražbina vjerovnika koji ne dođe na ročište utvrditi će se prema stanju spisa i zemljišnih knjiga. Na ročištu se raspravlja o namirenju vjerovnika i drugih osoba koje postavljaju zahtjev za namirenje.</w:t>
      </w:r>
    </w:p>
    <w:p w:rsidRDefault="00B94EB9" w:rsidP="00C61ABE" w:rsidR="00B94EB9" w:rsidRPr="00852E3F">
      <w:pPr>
        <w:pStyle w:val="Bezproreda"/>
        <w:rPr>
          <w:rFonts w:cs="Times New Roman" w:hAnsi="Times New Roman" w:ascii="Times New Roman"/>
          <w:sz w:val="24"/>
          <w:szCs w:val="24"/>
        </w:rPr>
      </w:pPr>
    </w:p>
    <w:p w:rsidRDefault="00D428E8" w:rsidP="00BB73A4" w:rsidR="00973FB7" w:rsidRPr="00852E3F">
      <w:pPr>
        <w:pStyle w:val="Bezproreda"/>
        <w:jc w:val="center"/>
        <w:rPr>
          <w:rFonts w:cs="Times New Roman" w:hAnsi="Times New Roman" w:ascii="Times New Roman"/>
          <w:sz w:val="24"/>
          <w:szCs w:val="24"/>
        </w:rPr>
      </w:pPr>
      <w:r w:rsidRPr="00852E3F">
        <w:rPr>
          <w:rFonts w:cs="Times New Roman" w:hAnsi="Times New Roman" w:ascii="Times New Roman"/>
          <w:color w:val="000000"/>
          <w:sz w:val="24"/>
          <w:szCs w:val="24"/>
        </w:rPr>
        <w:t>O</w:t>
      </w:r>
      <w:r w:rsidR="00973FB7" w:rsidRPr="00852E3F">
        <w:rPr>
          <w:rFonts w:cs="Times New Roman" w:hAnsi="Times New Roman" w:ascii="Times New Roman"/>
          <w:color w:val="000000"/>
          <w:sz w:val="24"/>
          <w:szCs w:val="24"/>
        </w:rPr>
        <w:t xml:space="preserve">  b  r  a  z  l  o  ž  e  nj  e</w:t>
      </w:r>
    </w:p>
    <w:p w:rsidRDefault="00973FB7" w:rsidP="00C61ABE" w:rsidR="00973FB7" w:rsidRPr="00852E3F">
      <w:pPr>
        <w:pStyle w:val="Bezproreda"/>
        <w:rPr>
          <w:rFonts w:cs="Times New Roman" w:hAnsi="Times New Roman" w:ascii="Times New Roman"/>
          <w:sz w:val="24"/>
          <w:szCs w:val="24"/>
        </w:rPr>
      </w:pPr>
    </w:p>
    <w:p w:rsidRDefault="00973FB7" w:rsidP="00BB73A4" w:rsidR="00973FB7" w:rsidRPr="00852E3F">
      <w:pPr>
        <w:pStyle w:val="Bezproreda"/>
        <w:ind w:firstLine="708"/>
        <w:jc w:val="both"/>
        <w:rPr>
          <w:rFonts w:cs="Times New Roman" w:hAnsi="Times New Roman" w:ascii="Times New Roman"/>
          <w:sz w:val="24"/>
          <w:szCs w:val="24"/>
        </w:rPr>
      </w:pPr>
      <w:r w:rsidRPr="00852E3F">
        <w:rPr>
          <w:rFonts w:cs="Times New Roman" w:hAnsi="Times New Roman" w:ascii="Times New Roman"/>
          <w:color w:val="000000"/>
          <w:sz w:val="24"/>
          <w:szCs w:val="24"/>
        </w:rPr>
        <w:t>Prije donošenja rješenja o namirenju razlučnog vjerovnika sud mora provesti ročište radi utvrđivanja  troškova utvrđivanja tražbine, troškova unovčenja i ročište za diobu kupovnine na kojem se raspravlja o namirenju vjerovnika i drugih osoba koje postavljaju zahtjev za namirenje. Razlučni vjerovnik ima osiguranu tražbinu u višem iznosu od utrška ostvarenog prodajom, ali procesni razlozi vođenja postupka pretpostavljaju provedbu ročišta za diobu kupovnine prije donošenja rješenja o namirenju. Sukladno članku 170. Stečajnog zakona i članka 124. Ovršnog zakona odlučeno je kao u izreci ovog zaključka. Razlučni vjerovnici se  do ročišta pozivaju dostaviti sudu izračun tražbine, s obzirom na očekivani iznos namirenja.</w:t>
      </w:r>
      <w:r w:rsidR="006620AF" w:rsidRPr="00852E3F">
        <w:rPr>
          <w:rFonts w:cs="Times New Roman" w:hAnsi="Times New Roman" w:ascii="Times New Roman"/>
          <w:color w:val="000000"/>
          <w:sz w:val="24"/>
          <w:szCs w:val="24"/>
        </w:rPr>
        <w:t xml:space="preserve"> Stečajna upraviteljica se poziva dostaviti obračun troškova.</w:t>
      </w:r>
      <w:r w:rsidRPr="00852E3F">
        <w:rPr>
          <w:rFonts w:cs="Times New Roman" w:hAnsi="Times New Roman" w:ascii="Times New Roman"/>
          <w:color w:val="000000"/>
          <w:sz w:val="24"/>
          <w:szCs w:val="24"/>
        </w:rPr>
        <w:t xml:space="preserve"> </w:t>
      </w:r>
    </w:p>
    <w:p w:rsidRDefault="00973FB7" w:rsidP="00C61ABE" w:rsidR="00973FB7" w:rsidRPr="00852E3F">
      <w:pPr>
        <w:pStyle w:val="Bezproreda"/>
        <w:rPr>
          <w:rFonts w:cs="Times New Roman" w:hAnsi="Times New Roman" w:ascii="Times New Roman"/>
          <w:sz w:val="24"/>
          <w:szCs w:val="24"/>
        </w:rPr>
      </w:pPr>
    </w:p>
    <w:p w:rsidRDefault="00973FB7" w:rsidP="00BB73A4" w:rsidR="00973FB7" w:rsidRPr="00852E3F">
      <w:pPr>
        <w:pStyle w:val="Bezproreda"/>
        <w:jc w:val="center"/>
        <w:rPr>
          <w:rFonts w:cs="Times New Roman" w:hAnsi="Times New Roman" w:ascii="Times New Roman"/>
          <w:sz w:val="24"/>
          <w:szCs w:val="24"/>
        </w:rPr>
      </w:pPr>
      <w:r w:rsidRPr="00852E3F">
        <w:rPr>
          <w:rFonts w:cs="Times New Roman" w:hAnsi="Times New Roman" w:ascii="Times New Roman"/>
          <w:color w:val="000000"/>
          <w:sz w:val="24"/>
          <w:szCs w:val="24"/>
        </w:rPr>
        <w:t xml:space="preserve">U Zagrebu, </w:t>
      </w:r>
      <w:r w:rsidR="004C4C85" w:rsidRPr="00852E3F">
        <w:rPr>
          <w:rFonts w:cs="Times New Roman" w:hAnsi="Times New Roman" w:ascii="Times New Roman"/>
          <w:color w:val="000000"/>
          <w:sz w:val="24"/>
          <w:szCs w:val="24"/>
        </w:rPr>
        <w:t>12. lipnja 2019</w:t>
      </w:r>
      <w:r w:rsidRPr="00852E3F">
        <w:rPr>
          <w:rFonts w:cs="Times New Roman" w:hAnsi="Times New Roman" w:ascii="Times New Roman"/>
          <w:color w:val="000000"/>
          <w:sz w:val="24"/>
          <w:szCs w:val="24"/>
        </w:rPr>
        <w:t>. godine</w:t>
      </w:r>
    </w:p>
    <w:p w:rsidRDefault="00973FB7" w:rsidP="00C61ABE" w:rsidR="00973FB7" w:rsidRPr="00852E3F">
      <w:pPr>
        <w:pStyle w:val="Bezproreda"/>
        <w:rPr>
          <w:rFonts w:cs="Times New Roman" w:hAnsi="Times New Roman" w:ascii="Times New Roman"/>
          <w:sz w:val="24"/>
          <w:szCs w:val="24"/>
        </w:rPr>
      </w:pPr>
    </w:p>
    <w:p w:rsidRDefault="00973FB7" w:rsidP="00C61ABE" w:rsidR="00973FB7" w:rsidRPr="00852E3F">
      <w:pPr>
        <w:pStyle w:val="Bezproreda"/>
        <w:rPr>
          <w:rFonts w:cs="Times New Roman" w:hAnsi="Times New Roman" w:ascii="Times New Roman"/>
          <w:sz w:val="24"/>
          <w:szCs w:val="24"/>
        </w:rPr>
      </w:pPr>
      <w:r w:rsidRPr="00852E3F">
        <w:rPr>
          <w:rFonts w:cs="Times New Roman" w:hAnsi="Times New Roman" w:ascii="Times New Roman"/>
          <w:color w:val="000000"/>
          <w:sz w:val="24"/>
          <w:szCs w:val="24"/>
        </w:rPr>
        <w:t xml:space="preserve">                                                                                                    STEČAJNI SUDAC:</w:t>
      </w:r>
    </w:p>
    <w:p w:rsidRDefault="00973FB7" w:rsidP="00C61ABE" w:rsidR="00973FB7" w:rsidRPr="00852E3F">
      <w:pPr>
        <w:pStyle w:val="Bezproreda"/>
        <w:rPr>
          <w:rFonts w:cs="Times New Roman" w:hAnsi="Times New Roman" w:ascii="Times New Roman"/>
          <w:color w:val="000000"/>
          <w:sz w:val="24"/>
          <w:szCs w:val="24"/>
        </w:rPr>
      </w:pPr>
      <w:r w:rsidRPr="00852E3F">
        <w:rPr>
          <w:rFonts w:cs="Times New Roman" w:hAnsi="Times New Roman" w:ascii="Times New Roman"/>
          <w:color w:val="000000"/>
          <w:sz w:val="24"/>
          <w:szCs w:val="24"/>
        </w:rPr>
        <w:t xml:space="preserve">                                                                                                    NINO RADIĆ </w:t>
      </w:r>
      <w:r w:rsidR="00F33D26">
        <w:rPr>
          <w:rFonts w:cs="Times New Roman" w:hAnsi="Times New Roman" w:ascii="Times New Roman"/>
          <w:color w:val="000000"/>
          <w:sz w:val="24"/>
          <w:szCs w:val="24"/>
        </w:rPr>
        <w:t xml:space="preserve">v.r. </w:t>
      </w:r>
    </w:p>
    <w:p w:rsidRDefault="00BB73A4" w:rsidP="00C61ABE" w:rsidR="00BB73A4" w:rsidRPr="00852E3F">
      <w:pPr>
        <w:pStyle w:val="Bezproreda"/>
        <w:rPr>
          <w:rFonts w:cs="Times New Roman" w:hAnsi="Times New Roman" w:ascii="Times New Roman"/>
          <w:sz w:val="24"/>
          <w:szCs w:val="24"/>
        </w:rPr>
      </w:pPr>
    </w:p>
    <w:p w:rsidRDefault="00973FB7" w:rsidP="00C61ABE" w:rsidR="00973FB7" w:rsidRPr="00852E3F">
      <w:pPr>
        <w:pStyle w:val="Bezproreda"/>
        <w:rPr>
          <w:rFonts w:cs="Times New Roman" w:hAnsi="Times New Roman" w:ascii="Times New Roman"/>
          <w:sz w:val="24"/>
          <w:szCs w:val="24"/>
        </w:rPr>
      </w:pPr>
    </w:p>
    <w:p w:rsidRDefault="00973FB7" w:rsidP="00C61ABE" w:rsidR="00973FB7" w:rsidRPr="00852E3F">
      <w:pPr>
        <w:pStyle w:val="Bezproreda"/>
        <w:rPr>
          <w:rFonts w:cs="Times New Roman" w:hAnsi="Times New Roman" w:ascii="Times New Roman"/>
          <w:sz w:val="24"/>
          <w:szCs w:val="24"/>
        </w:rPr>
      </w:pPr>
      <w:r w:rsidRPr="00852E3F">
        <w:rPr>
          <w:rFonts w:cs="Times New Roman" w:hAnsi="Times New Roman" w:ascii="Times New Roman"/>
          <w:color w:val="000000"/>
          <w:sz w:val="24"/>
          <w:szCs w:val="24"/>
        </w:rPr>
        <w:t>POUKA: Protiv zaključka nije dopuštena žalba (čl. 11. stavak 9. Stečajnog zakona)</w:t>
      </w:r>
    </w:p>
    <w:p w:rsidRDefault="00973FB7" w:rsidP="00C61ABE" w:rsidR="00973FB7" w:rsidRPr="00852E3F">
      <w:pPr>
        <w:pStyle w:val="Bezproreda"/>
        <w:rPr>
          <w:rFonts w:cs="Times New Roman" w:hAnsi="Times New Roman" w:ascii="Times New Roman"/>
          <w:sz w:val="24"/>
          <w:szCs w:val="24"/>
        </w:rPr>
      </w:pPr>
    </w:p>
    <w:p w:rsidRDefault="00F33D26" w:rsidP="00C61ABE" w:rsidR="00973FB7">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Za točnost otpravka-ovlašteni službenik: </w:t>
      </w:r>
    </w:p>
    <w:p w:rsidRDefault="00F33D26" w:rsidP="00C61ABE" w:rsidR="00F33D2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Tatjana  Slaviček </w:t>
      </w: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p w:rsidRDefault="00F33D26" w:rsidP="00C61ABE" w:rsidR="00F33D26">
      <w:pPr>
        <w:pStyle w:val="Bezproreda"/>
        <w:rPr>
          <w:rFonts w:cs="Times New Roman" w:hAnsi="Times New Roman" w:ascii="Times New Roman"/>
          <w:sz w:val="24"/>
          <w:szCs w:val="24"/>
        </w:rPr>
      </w:pPr>
    </w:p>
    <w:sectPr w:rsidR="00F33D2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F38" w:rsidP="00A73F38" w:rsidR="00A73F38">
      <w:pPr>
        <w:spacing w:lineRule="auto" w:line="240" w:after="0"/>
      </w:pPr>
      <w:r>
        <w:separator/>
      </w:r>
    </w:p>
  </w:endnote>
  <w:endnote w:id="0" w:type="continuationSeparator">
    <w:p w:rsidRDefault="00A73F38" w:rsidP="00A73F38" w:rsidR="00A73F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F38" w:rsidP="00A73F38" w:rsidR="00A73F38">
      <w:pPr>
        <w:spacing w:lineRule="auto" w:line="240" w:after="0"/>
      </w:pPr>
      <w:r>
        <w:separator/>
      </w:r>
    </w:p>
  </w:footnote>
  <w:footnote w:id="0" w:type="continuationSeparator">
    <w:p w:rsidRDefault="00A73F38" w:rsidP="00A73F38" w:rsidR="00A73F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8241502"/>
      <w:docPartObj>
        <w:docPartGallery w:val="Page Numbers (Top of Page)"/>
        <w:docPartUnique/>
      </w:docPartObj>
    </w:sdtPr>
    <w:sdtContent>
      <w:p w:rsidRDefault="00B973D7" w:rsidR="00B973D7">
        <w:pPr>
          <w:pStyle w:val="Zaglavlje"/>
          <w:jc w:val="center"/>
        </w:pPr>
        <w:r>
          <w:fldChar w:fldCharType="begin"/>
        </w:r>
        <w:r>
          <w:instrText>PAGE   \* MERGEFORMAT</w:instrText>
        </w:r>
        <w:r>
          <w:fldChar w:fldCharType="separate"/>
        </w:r>
        <w:r w:rsidR="004E09BC" w:rsidRPr="004E09BC">
          <w:rPr>
            <w:noProof/>
            <w:lang w:val="hr-HR"/>
          </w:rPr>
          <w:t>1</w:t>
        </w:r>
        <w:r>
          <w:fldChar w:fldCharType="end"/>
        </w:r>
      </w:p>
    </w:sdtContent>
  </w:sdt>
  <w:p w:rsidRDefault="00342BF2" w:rsidP="00342BF2" w:rsidR="00A73F38" w:rsidRPr="00A73F38">
    <w:pPr>
      <w:pStyle w:val="Zaglavlje"/>
      <w:numPr>
        <w:ilvl w:val="0"/>
        <w:numId w:val="16"/>
      </w:numPr>
      <w:jc w:val="right"/>
      <w:rPr>
        <w:rFonts w:cs="Times New Roman" w:hAnsi="Times New Roman" w:ascii="Times New Roman"/>
        <w:sz w:val="24"/>
        <w:szCs w:val="24"/>
        <w:lang w:val="hr-HR"/>
      </w:rPr>
    </w:pPr>
    <w:r>
      <w:rPr>
        <w:rFonts w:cs="Times New Roman" w:hAnsi="Times New Roman" w:ascii="Times New Roman"/>
        <w:sz w:val="24"/>
        <w:szCs w:val="24"/>
        <w:lang w:val="hr-HR"/>
      </w:rP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9B79BD"/>
    <w:multiLevelType w:val="hybridMultilevel"/>
    <w:tmpl w:val="66DA1F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10817E0"/>
    <w:multiLevelType w:val="hybridMultilevel"/>
    <w:tmpl w:val="F572DA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5CC4F1B"/>
    <w:multiLevelType w:val="hybridMultilevel"/>
    <w:tmpl w:val="133EA86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B74F69"/>
    <w:multiLevelType w:val="hybridMultilevel"/>
    <w:tmpl w:val="5B787E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7B72178"/>
    <w:multiLevelType w:val="hybridMultilevel"/>
    <w:tmpl w:val="5478DF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F1E1340"/>
    <w:multiLevelType w:val="hybridMultilevel"/>
    <w:tmpl w:val="E51AD2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3443AB5"/>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5340BFB"/>
    <w:multiLevelType w:val="hybridMultilevel"/>
    <w:tmpl w:val="DEF614C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DD07AB1"/>
    <w:multiLevelType w:val="hybridMultilevel"/>
    <w:tmpl w:val="2D86EA72"/>
    <w:lvl w:tplc="9F808F2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29F4C90"/>
    <w:multiLevelType w:val="hybridMultilevel"/>
    <w:tmpl w:val="FCAE37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B91504"/>
    <w:multiLevelType w:val="hybridMultilevel"/>
    <w:tmpl w:val="F94A5800"/>
    <w:lvl w:tplc="FDD4471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DC85A91"/>
    <w:multiLevelType w:val="hybridMultilevel"/>
    <w:tmpl w:val="8CB45752"/>
    <w:lvl w:tplc="5F641070" w:ilvl="0">
      <w:start w:val="30"/>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2A8568F"/>
    <w:multiLevelType w:val="hybridMultilevel"/>
    <w:tmpl w:val="17A204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79C37AD2"/>
    <w:multiLevelType w:val="hybridMultilevel"/>
    <w:tmpl w:val="A5D445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7D9D37B2"/>
    <w:multiLevelType w:val="hybridMultilevel"/>
    <w:tmpl w:val="E9DAEC0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8"/>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3FB7"/>
    <w:rsid w:val="000042D0"/>
    <w:rsid w:val="000467FC"/>
    <w:rsid w:val="00104D13"/>
    <w:rsid w:val="001E7687"/>
    <w:rsid w:val="00212CD6"/>
    <w:rsid w:val="002367A1"/>
    <w:rsid w:val="002E3CF6"/>
    <w:rsid w:val="002F4FC7"/>
    <w:rsid w:val="00342BF2"/>
    <w:rsid w:val="003734CB"/>
    <w:rsid w:val="003D78E9"/>
    <w:rsid w:val="00450457"/>
    <w:rsid w:val="00452127"/>
    <w:rsid w:val="004C4C85"/>
    <w:rsid w:val="004E09BC"/>
    <w:rsid w:val="00545FE2"/>
    <w:rsid w:val="00586A84"/>
    <w:rsid w:val="005C6547"/>
    <w:rsid w:val="00627194"/>
    <w:rsid w:val="00635603"/>
    <w:rsid w:val="006620AF"/>
    <w:rsid w:val="006A1A97"/>
    <w:rsid w:val="006A3118"/>
    <w:rsid w:val="007644BB"/>
    <w:rsid w:val="007E7AD2"/>
    <w:rsid w:val="008344EE"/>
    <w:rsid w:val="00852E3F"/>
    <w:rsid w:val="008542EF"/>
    <w:rsid w:val="00973FB7"/>
    <w:rsid w:val="00A73F38"/>
    <w:rsid w:val="00A75584"/>
    <w:rsid w:val="00B7712D"/>
    <w:rsid w:val="00B94EB9"/>
    <w:rsid w:val="00B973D7"/>
    <w:rsid w:val="00BB73A4"/>
    <w:rsid w:val="00C61ABE"/>
    <w:rsid w:val="00C65C6D"/>
    <w:rsid w:val="00CF348F"/>
    <w:rsid w:val="00D428E8"/>
    <w:rsid w:val="00D83CA2"/>
    <w:rsid w:val="00EC2078"/>
    <w:rsid w:val="00F2623D"/>
    <w:rsid w:val="00F33D26"/>
    <w:rsid w:val="00F937BB"/>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3FB7"/>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344E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44EE"/>
    <w:rPr>
      <w:rFonts w:cs="Tahoma" w:hAnsi="Tahoma" w:ascii="Tahoma"/>
      <w:sz w:val="16"/>
      <w:szCs w:val="16"/>
      <w:lang w:val="en-US"/>
    </w:rPr>
  </w:style>
  <w:style w:styleId="Obinitekst" w:type="paragraph">
    <w:name w:val="Plain Text"/>
    <w:basedOn w:val="Normal"/>
    <w:link w:val="ObinitekstChar"/>
    <w:uiPriority w:val="99"/>
    <w:semiHidden/>
    <w:unhideWhenUsed/>
    <w:rsid w:val="000467FC"/>
    <w:pPr>
      <w:spacing w:lineRule="auto" w:line="240" w:after="0"/>
    </w:pPr>
    <w:rPr>
      <w:rFonts w:hAnsi="Calibri" w:ascii="Calibri"/>
      <w:szCs w:val="21"/>
      <w:lang w:val="hr-HR"/>
    </w:rPr>
  </w:style>
  <w:style w:customStyle="true" w:styleId="ObinitekstChar" w:type="character">
    <w:name w:val="Obični tekst Char"/>
    <w:basedOn w:val="Zadanifontodlomka"/>
    <w:link w:val="Obinitekst"/>
    <w:uiPriority w:val="99"/>
    <w:semiHidden/>
    <w:rsid w:val="000467FC"/>
    <w:rPr>
      <w:rFonts w:hAnsi="Calibri" w:ascii="Calibri"/>
      <w:sz w:val="22"/>
      <w:szCs w:val="21"/>
    </w:rPr>
  </w:style>
  <w:style w:styleId="Bezproreda" w:type="paragraph">
    <w:name w:val="No Spacing"/>
    <w:uiPriority w:val="1"/>
    <w:qFormat/>
    <w:rsid w:val="000467FC"/>
    <w:rPr>
      <w:rFonts w:hAnsiTheme="minorHAnsi" w:asciiTheme="minorHAnsi"/>
      <w:sz w:val="22"/>
    </w:rPr>
  </w:style>
  <w:style w:styleId="Odlomakpopisa" w:type="paragraph">
    <w:name w:val="List Paragraph"/>
    <w:basedOn w:val="Normal"/>
    <w:uiPriority w:val="34"/>
    <w:qFormat/>
    <w:rsid w:val="003734CB"/>
    <w:pPr>
      <w:ind w:left="720"/>
      <w:contextualSpacing/>
    </w:pPr>
  </w:style>
  <w:style w:styleId="Zaglavlje" w:type="paragraph">
    <w:name w:val="header"/>
    <w:basedOn w:val="Normal"/>
    <w:link w:val="ZaglavljeChar"/>
    <w:uiPriority w:val="99"/>
    <w:unhideWhenUsed/>
    <w:rsid w:val="00A73F3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73F38"/>
    <w:rPr>
      <w:rFonts w:hAnsiTheme="minorHAnsi" w:asciiTheme="minorHAnsi"/>
      <w:sz w:val="22"/>
      <w:lang w:val="en-US"/>
    </w:rPr>
  </w:style>
  <w:style w:styleId="Podnoje" w:type="paragraph">
    <w:name w:val="footer"/>
    <w:basedOn w:val="Normal"/>
    <w:link w:val="PodnojeChar"/>
    <w:uiPriority w:val="99"/>
    <w:unhideWhenUsed/>
    <w:rsid w:val="00A73F3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73F38"/>
    <w:rPr>
      <w:rFonts w:hAnsiTheme="minorHAnsi" w:asciiTheme="minorHAnsi"/>
      <w:sz w:val="22"/>
      <w:lang w:val="en-US"/>
    </w:rPr>
  </w:style>
  <w:style w:styleId="Tekstrezerviranogmjesta" w:type="character">
    <w:name w:val="Placeholder Text"/>
    <w:basedOn w:val="Zadanifontodlomka"/>
    <w:uiPriority w:val="99"/>
    <w:semiHidden/>
    <w:rsid w:val="00452127"/>
    <w:rPr>
      <w:color w:val="808080"/>
      <w:bdr w:space="0" w:sz="0" w:color="auto" w:val="none"/>
      <w:shd w:fill="auto" w:color="auto" w:val="clear"/>
    </w:rPr>
  </w:style>
  <w:style w:customStyle="true" w:styleId="eSPISCCParagraphDefaultFont" w:type="character">
    <w:name w:val="eSPIS_CC_Paragraph Default Font"/>
    <w:basedOn w:val="Zadanifontodlomka"/>
    <w:rsid w:val="004521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212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521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21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3FB7"/>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344E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344EE"/>
    <w:rPr>
      <w:rFonts w:ascii="Tahoma" w:cs="Tahoma" w:hAnsi="Tahoma"/>
      <w:sz w:val="16"/>
      <w:szCs w:val="16"/>
      <w:lang w:val="en-US"/>
    </w:rPr>
  </w:style>
  <w:style w:styleId="Obinitekst" w:type="paragraph">
    <w:name w:val="Plain Text"/>
    <w:basedOn w:val="Normal"/>
    <w:link w:val="ObinitekstChar"/>
    <w:uiPriority w:val="99"/>
    <w:semiHidden/>
    <w:unhideWhenUsed/>
    <w:rsid w:val="000467FC"/>
    <w:pPr>
      <w:spacing w:after="0" w:line="240" w:lineRule="auto"/>
    </w:pPr>
    <w:rPr>
      <w:rFonts w:ascii="Calibri" w:hAnsi="Calibri"/>
      <w:szCs w:val="21"/>
      <w:lang w:val="hr-HR"/>
    </w:rPr>
  </w:style>
  <w:style w:customStyle="1" w:styleId="ObinitekstChar" w:type="character">
    <w:name w:val="Obični tekst Char"/>
    <w:basedOn w:val="Zadanifontodlomka"/>
    <w:link w:val="Obinitekst"/>
    <w:uiPriority w:val="99"/>
    <w:semiHidden/>
    <w:rsid w:val="000467FC"/>
    <w:rPr>
      <w:rFonts w:ascii="Calibri" w:hAnsi="Calibri"/>
      <w:sz w:val="22"/>
      <w:szCs w:val="21"/>
    </w:rPr>
  </w:style>
  <w:style w:styleId="Bezproreda" w:type="paragraph">
    <w:name w:val="No Spacing"/>
    <w:uiPriority w:val="1"/>
    <w:qFormat/>
    <w:rsid w:val="000467FC"/>
    <w:rPr>
      <w:rFonts w:asciiTheme="minorHAnsi" w:hAnsiTheme="minorHAnsi"/>
      <w:sz w:val="22"/>
    </w:rPr>
  </w:style>
  <w:style w:styleId="Odlomakpopisa" w:type="paragraph">
    <w:name w:val="List Paragraph"/>
    <w:basedOn w:val="Normal"/>
    <w:uiPriority w:val="34"/>
    <w:qFormat/>
    <w:rsid w:val="003734CB"/>
    <w:pPr>
      <w:ind w:left="720"/>
      <w:contextualSpacing/>
    </w:pPr>
  </w:style>
  <w:style w:styleId="Zaglavlje" w:type="paragraph">
    <w:name w:val="header"/>
    <w:basedOn w:val="Normal"/>
    <w:link w:val="ZaglavljeChar"/>
    <w:uiPriority w:val="99"/>
    <w:unhideWhenUsed/>
    <w:rsid w:val="00A73F3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73F38"/>
    <w:rPr>
      <w:rFonts w:asciiTheme="minorHAnsi" w:hAnsiTheme="minorHAnsi"/>
      <w:sz w:val="22"/>
      <w:lang w:val="en-US"/>
    </w:rPr>
  </w:style>
  <w:style w:styleId="Podnoje" w:type="paragraph">
    <w:name w:val="footer"/>
    <w:basedOn w:val="Normal"/>
    <w:link w:val="PodnojeChar"/>
    <w:uiPriority w:val="99"/>
    <w:unhideWhenUsed/>
    <w:rsid w:val="00A73F3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73F38"/>
    <w:rPr>
      <w:rFonts w:asciiTheme="minorHAnsi" w:hAnsiTheme="minorHAnsi"/>
      <w:sz w:val="22"/>
      <w:lang w:val="en-US"/>
    </w:rPr>
  </w:style>
  <w:style w:styleId="Tekstrezerviranogmjesta" w:type="character">
    <w:name w:val="Placeholder Text"/>
    <w:basedOn w:val="Zadanifontodlomka"/>
    <w:uiPriority w:val="99"/>
    <w:semiHidden/>
    <w:rsid w:val="00452127"/>
    <w:rPr>
      <w:color w:val="808080"/>
      <w:bdr w:color="auto" w:space="0" w:sz="0" w:val="none"/>
      <w:shd w:color="auto" w:fill="auto" w:val="clear"/>
    </w:rPr>
  </w:style>
  <w:style w:customStyle="1" w:styleId="eSPISCCParagraphDefaultFont" w:type="character">
    <w:name w:val="eSPIS_CC_Paragraph Default Font"/>
    <w:basedOn w:val="Zadanifontodlomka"/>
    <w:rsid w:val="004521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212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521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21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234849">
      <w:bodyDiv w:val="true"/>
      <w:marLeft w:val="0"/>
      <w:marRight w:val="0"/>
      <w:marTop w:val="0"/>
      <w:marBottom w:val="0"/>
      <w:divBdr>
        <w:top w:space="0" w:sz="0" w:color="auto" w:val="none"/>
        <w:left w:space="0" w:sz="0" w:color="auto" w:val="none"/>
        <w:bottom w:space="0" w:sz="0" w:color="auto" w:val="none"/>
        <w:right w:space="0" w:sz="0" w:color="auto" w:val="none"/>
      </w:divBdr>
    </w:div>
    <w:div w:id="928855420">
      <w:bodyDiv w:val="true"/>
      <w:marLeft w:val="0"/>
      <w:marRight w:val="0"/>
      <w:marTop w:val="0"/>
      <w:marBottom w:val="0"/>
      <w:divBdr>
        <w:top w:space="0" w:sz="0" w:color="auto" w:val="none"/>
        <w:left w:space="0" w:sz="0" w:color="auto" w:val="none"/>
        <w:bottom w:space="0" w:sz="0" w:color="auto" w:val="none"/>
        <w:right w:space="0" w:sz="0" w:color="auto" w:val="none"/>
      </w:divBdr>
    </w:div>
    <w:div w:id="1498308992">
      <w:bodyDiv w:val="true"/>
      <w:marLeft w:val="0"/>
      <w:marRight w:val="0"/>
      <w:marTop w:val="0"/>
      <w:marBottom w:val="0"/>
      <w:divBdr>
        <w:top w:space="0" w:sz="0" w:color="auto" w:val="none"/>
        <w:left w:space="0" w:sz="0" w:color="auto" w:val="none"/>
        <w:bottom w:space="0" w:sz="0" w:color="auto" w:val="none"/>
        <w:right w:space="0" w:sz="0" w:color="auto" w:val="none"/>
      </w:divBdr>
    </w:div>
    <w:div w:id="1532185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St-1094/2012-1190</izvorni_sadrzaj>
    <derivirana_varijabla naziv="DomainObject.Oznaka_1">St-1094/2012-1190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OD SAUCHA &amp; ARAS</item>
      <item>Zdravko Božičević</item>
      <item>Antun Crlenjak</item>
      <item>Mirjana Zuzija</item>
    </izvorni_sadrzaj>
    <derivirana_varijabla naziv="DomainObject.Predmet.OstaliListFormated_1">
      <item>Zvonimir Barun</item>
      <item>OD SAUCHA &amp; ARAS</item>
      <item>Zdravko Božičević</item>
      <item>Antun Crlenjak</item>
      <item>Mirjana Zuzija</item>
    </derivirana_varijabla>
  </DomainObject.Predmet.OstaliListFormated>
  <DomainObject.Predmet.OstaliListFormatedOIB>
    <izvorni_sadrzaj>
      <item>Zvonimir Barun</item>
      <item>OD SAUCHA &amp; ARAS, OIB 21494913156</item>
      <item>Zdravko Božičević</item>
      <item>Antun Crlenjak</item>
      <item>Mirjana Zuzija, OIB 26497768352</item>
    </izvorni_sadrzaj>
    <derivirana_varijabla naziv="DomainObject.Predmet.OstaliListFormatedOIB_1">
      <item>Zvonimir Barun</item>
      <item>OD SAUCHA &amp; ARAS, OIB 21494913156</item>
      <item>Zdravko Božičević</item>
      <item>Antun Crlenjak</item>
      <item>Mirjana Zuzija, OIB 26497768352</item>
    </derivirana_varijabla>
  </DomainObject.Predmet.OstaliListFormatedOIB>
  <DomainObject.Predmet.OstaliListFormatedWithAdress>
    <izvorni_sadrzaj>
      <item>Zvonimir Barun, Adama Baltazara Krčelića 15, 10290 Zaprešić</item>
      <item>OD SAUCHA &amp; ARAS, Gundulićeva 20, 10000 Zagreb</item>
      <item>Zdravko Božičević</item>
      <item>Antun Crlenjak, 10000 Zagreb</item>
      <item>Mirjana Zuzija, Slavka Kolara 25, 10410 Velika Gorica</item>
    </izvorni_sadrzaj>
    <derivirana_varijabla naziv="DomainObject.Predmet.OstaliListFormatedWithAdress_1">
      <item>Zvonimir Barun, Adama Baltazara Krčelića 15, 10290 Zaprešić</item>
      <item>OD SAUCHA &amp; ARAS, Gundulićeva 20, 10000 Zagreb</item>
      <item>Zdravko Božičević</item>
      <item>Antun Crlenjak, 10000 Zagreb</item>
      <item>Mirjana Zuzija, Slavka Kolara 25, 10410 Velika Gorica</item>
    </derivirana_varijabla>
  </DomainObject.Predmet.OstaliListFormatedWithAdress>
  <DomainObject.Predmet.OstaliListFormatedWithAdressOIB>
    <izvorni_sadrzaj>
      <item>Zvonimir Barun, Adama Baltazara Krčelića 15, 10290 Zaprešić</item>
      <item>OD SAUCHA &amp; ARAS, OIB 21494913156, Gundulićeva 20, 10000 Zagreb</item>
      <item>Zdravko Božičević</item>
      <item>Antun Crlenjak, 10000 Zagreb</item>
      <item>Mirjana Zuzija, OIB 26497768352, Slavka Kolara 25, 10410 Velika Gorica</item>
    </izvorni_sadrzaj>
    <derivirana_varijabla naziv="DomainObject.Predmet.OstaliListFormatedWithAdressOIB_1">
      <item>Zvonimir Barun, Adama Baltazara Krčelića 15, 10290 Zaprešić</item>
      <item>OD SAUCHA &amp; ARAS, OIB 21494913156, Gundulićeva 20, 10000 Zagreb</item>
      <item>Zdravko Božičević</item>
      <item>Antun Crlenjak, 10000 Zagreb</item>
      <item>Mirjana Zuzija, OIB 26497768352, Slavka Kolara 25, 10410 Velika Gorica</item>
    </derivirana_varijabla>
  </DomainObject.Predmet.OstaliListFormatedWithAdressOIB>
  <DomainObject.Predmet.OstaliListNazivFormated>
    <izvorni_sadrzaj>
      <item>Zvonimir Barun</item>
      <item>OD SAUCHA &amp; ARAS</item>
      <item>Zdravko Božičević</item>
      <item>Antun Crlenjak</item>
      <item>Mirjana Zuzija</item>
    </izvorni_sadrzaj>
    <derivirana_varijabla naziv="DomainObject.Predmet.OstaliListNazivFormated_1">
      <item>Zvonimir Barun</item>
      <item>OD SAUCHA &amp; ARAS</item>
      <item>Zdravko Božičević</item>
      <item>Antun Crlenjak</item>
      <item>Mirjana Zuzija</item>
    </derivirana_varijabla>
  </DomainObject.Predmet.OstaliListNazivFormated>
  <DomainObject.Predmet.OstaliListNazivFormatedOIB>
    <izvorni_sadrzaj>
      <item>Zvonimir Barun</item>
      <item>OD SAUCHA &amp; ARAS, OIB 21494913156</item>
      <item>Zdravko Božičević</item>
      <item>Antun Crlenjak</item>
      <item>Mirjana Zuzija, OIB 26497768352</item>
    </izvorni_sadrzaj>
    <derivirana_varijabla naziv="DomainObject.Predmet.OstaliListNazivFormatedOIB_1">
      <item>Zvonimir Barun</item>
      <item>OD SAUCHA &amp; ARAS, OIB 21494913156</item>
      <item>Zdravko Božičević</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St-1094/2012-1190</izvorni_sadrzaj>
    <derivirana_varijabla naziv="DomainObject.PoslovniBrojDokumenta_1">St-1094/2012-1190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Zvonimir Barun</item>
      <item>OD SAUCHA &amp; ARAS</item>
      <item>Zdravko Božičević</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Zvonimir Barun</item>
      <item>OD SAUCHA &amp; ARAS</item>
      <item>Zdravko Božičević</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Zvonimir Barun, Adama Baltazara Krčelića 15,10290 Zaprešić</item>
      <item>OD SAUCHA &amp; ARAS, OIB 21494913156, Gundulićeva 20,10000 Zagreb</item>
      <item>Zdravko Božičević</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Zvonimir Barun, Adama Baltazara Krčelića 15,10290 Zaprešić</item>
      <item>OD SAUCHA &amp; ARAS, OIB 21494913156, Gundulićeva 20,10000 Zagreb</item>
      <item>Zdravko Božičević</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null</item>
      <item>, OIB 21494913156</item>
      <item>, OIB null</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null</item>
      <item>, OIB 21494913156</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St-1094/2012-1187</izvorni_sadrzaj>
    <derivirana_varijabla naziv="DomainObject.PredzadnjaOdlukaIzPredmeta.Oznaka_1">St-1094/2012-1187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1602</properties:Words>
  <properties:Characters>8052</properties:Characters>
  <properties:Lines>213</properties:Lines>
  <properties:Paragraphs>100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2019-06-12T12:34:00Z</dcterms:created>
  <dc:creator>Bernardica Novak</dc:creator>
  <cp:lastModifiedBy>Tatjana Slaviček</cp:lastModifiedBy>
  <cp:lastPrinted>2019-06-13T09:26:00Z</cp:lastPrinted>
  <dcterms:modified xmlns:xsi="http://www.w3.org/2001/XMLSchema-instance" xsi:type="dcterms:W3CDTF">2019-06-13T09:38:00Z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St-1094/2012-1190 / Odluka - Zaključak - određeno ročište za diobu kupovnine (Zak_ročište_za_diobu_kupovnine_18.06.19.19)</vt:lpwstr>
  </prop:property>
  <prop:property name="CC_coloring" pid="4" fmtid="{D5CDD505-2E9C-101B-9397-08002B2CF9AE}">
    <vt:bool>false</vt:bool>
  </prop:property>
  <prop:property name="BrojStranica" pid="5" fmtid="{D5CDD505-2E9C-101B-9397-08002B2CF9AE}">
    <vt:i4>5</vt:i4>
  </prop:property>
</prop:Properties>
</file>